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ADE" w:rsidRDefault="00B16DF7" w:rsidP="00DE0BE4">
      <w:pPr>
        <w:widowControl w:val="0"/>
        <w:pBdr>
          <w:top w:val="single" w:sz="24" w:space="1" w:color="auto"/>
          <w:left w:val="single" w:sz="24" w:space="4" w:color="auto"/>
          <w:bottom w:val="single" w:sz="24" w:space="1" w:color="auto"/>
          <w:right w:val="single" w:sz="24" w:space="4" w:color="auto"/>
        </w:pBdr>
        <w:shd w:val="clear" w:color="0070C0" w:fill="auto"/>
        <w:spacing w:line="240" w:lineRule="auto"/>
        <w:ind w:left="0"/>
        <w:contextualSpacing/>
        <w:jc w:val="center"/>
        <w:rPr>
          <w:rFonts w:ascii="Tahoma" w:hAnsi="Tahoma" w:cs="Tahoma"/>
          <w:b/>
          <w:sz w:val="44"/>
          <w:szCs w:val="44"/>
        </w:rPr>
      </w:pPr>
      <w:r w:rsidRPr="00A24B3B">
        <w:rPr>
          <w:rFonts w:ascii="Tahoma" w:hAnsi="Tahoma" w:cs="Tahoma"/>
          <w:b/>
          <w:sz w:val="20"/>
          <w:szCs w:val="20"/>
        </w:rPr>
        <w:t xml:space="preserve"> </w:t>
      </w:r>
    </w:p>
    <w:p w:rsidR="00726ADE" w:rsidRDefault="00726ADE" w:rsidP="00DE0BE4">
      <w:pPr>
        <w:widowControl w:val="0"/>
        <w:pBdr>
          <w:top w:val="single" w:sz="24" w:space="1" w:color="auto"/>
          <w:left w:val="single" w:sz="24" w:space="4" w:color="auto"/>
          <w:bottom w:val="single" w:sz="24" w:space="1" w:color="auto"/>
          <w:right w:val="single" w:sz="24" w:space="4" w:color="auto"/>
        </w:pBdr>
        <w:shd w:val="clear" w:color="0070C0" w:fill="auto"/>
        <w:spacing w:line="240" w:lineRule="auto"/>
        <w:ind w:left="0"/>
        <w:contextualSpacing/>
        <w:jc w:val="center"/>
        <w:rPr>
          <w:rFonts w:ascii="Tahoma" w:hAnsi="Tahoma" w:cs="Tahoma"/>
          <w:b/>
          <w:sz w:val="44"/>
          <w:szCs w:val="44"/>
        </w:rPr>
      </w:pPr>
    </w:p>
    <w:p w:rsidR="00726ADE" w:rsidRPr="00726ADE" w:rsidRDefault="00726ADE" w:rsidP="00DE0BE4">
      <w:pPr>
        <w:widowControl w:val="0"/>
        <w:pBdr>
          <w:top w:val="single" w:sz="24" w:space="1" w:color="auto"/>
          <w:left w:val="single" w:sz="24" w:space="4" w:color="auto"/>
          <w:bottom w:val="single" w:sz="24" w:space="1" w:color="auto"/>
          <w:right w:val="single" w:sz="24" w:space="4" w:color="auto"/>
        </w:pBdr>
        <w:shd w:val="clear" w:color="0070C0" w:fill="auto"/>
        <w:spacing w:line="240" w:lineRule="auto"/>
        <w:ind w:left="0"/>
        <w:contextualSpacing/>
        <w:jc w:val="center"/>
        <w:rPr>
          <w:rFonts w:ascii="Tahoma" w:hAnsi="Tahoma" w:cs="Tahoma"/>
          <w:b/>
          <w:sz w:val="40"/>
          <w:szCs w:val="40"/>
        </w:rPr>
      </w:pPr>
      <w:r w:rsidRPr="00726ADE">
        <w:rPr>
          <w:rFonts w:ascii="Tahoma" w:hAnsi="Tahoma" w:cs="Tahoma"/>
          <w:b/>
          <w:sz w:val="40"/>
          <w:szCs w:val="40"/>
        </w:rPr>
        <w:t>“Proposta di Decreto Legge”</w:t>
      </w:r>
    </w:p>
    <w:p w:rsidR="00726ADE" w:rsidRDefault="00726ADE" w:rsidP="00DE0BE4">
      <w:pPr>
        <w:widowControl w:val="0"/>
        <w:pBdr>
          <w:top w:val="single" w:sz="24" w:space="1" w:color="auto"/>
          <w:left w:val="single" w:sz="24" w:space="4" w:color="auto"/>
          <w:bottom w:val="single" w:sz="24" w:space="1" w:color="auto"/>
          <w:right w:val="single" w:sz="24" w:space="4" w:color="auto"/>
        </w:pBdr>
        <w:shd w:val="clear" w:color="0070C0" w:fill="auto"/>
        <w:spacing w:line="240" w:lineRule="auto"/>
        <w:ind w:left="0"/>
        <w:contextualSpacing/>
        <w:jc w:val="center"/>
        <w:rPr>
          <w:rFonts w:ascii="Tahoma" w:hAnsi="Tahoma" w:cs="Tahoma"/>
          <w:b/>
          <w:sz w:val="44"/>
          <w:szCs w:val="44"/>
        </w:rPr>
      </w:pPr>
      <w:r w:rsidRPr="00726ADE">
        <w:rPr>
          <w:rFonts w:ascii="Tahoma" w:hAnsi="Tahoma" w:cs="Tahoma"/>
          <w:b/>
          <w:sz w:val="40"/>
          <w:szCs w:val="40"/>
        </w:rPr>
        <w:t xml:space="preserve"> </w:t>
      </w:r>
      <w:proofErr w:type="gramStart"/>
      <w:r w:rsidRPr="00726ADE">
        <w:rPr>
          <w:rFonts w:ascii="Tahoma" w:hAnsi="Tahoma" w:cs="Tahoma"/>
          <w:b/>
          <w:sz w:val="40"/>
          <w:szCs w:val="40"/>
        </w:rPr>
        <w:t>alla</w:t>
      </w:r>
      <w:proofErr w:type="gramEnd"/>
      <w:r w:rsidRPr="00726ADE">
        <w:rPr>
          <w:rFonts w:ascii="Tahoma" w:hAnsi="Tahoma" w:cs="Tahoma"/>
          <w:b/>
          <w:sz w:val="40"/>
          <w:szCs w:val="40"/>
        </w:rPr>
        <w:t xml:space="preserve"> Presidenza del Consiglio dei Ministri</w:t>
      </w:r>
    </w:p>
    <w:p w:rsidR="00726ADE" w:rsidRPr="00972107" w:rsidRDefault="00726ADE" w:rsidP="00DE0BE4">
      <w:pPr>
        <w:widowControl w:val="0"/>
        <w:pBdr>
          <w:top w:val="single" w:sz="24" w:space="1" w:color="auto"/>
          <w:left w:val="single" w:sz="24" w:space="4" w:color="auto"/>
          <w:bottom w:val="single" w:sz="24" w:space="1" w:color="auto"/>
          <w:right w:val="single" w:sz="24" w:space="4" w:color="auto"/>
        </w:pBdr>
        <w:shd w:val="clear" w:color="0070C0" w:fill="auto"/>
        <w:spacing w:line="240" w:lineRule="auto"/>
        <w:ind w:left="0"/>
        <w:contextualSpacing/>
        <w:jc w:val="center"/>
        <w:rPr>
          <w:rFonts w:ascii="Tahoma" w:hAnsi="Tahoma" w:cs="Tahoma"/>
          <w:b/>
          <w:sz w:val="44"/>
          <w:szCs w:val="44"/>
        </w:rPr>
      </w:pPr>
    </w:p>
    <w:p w:rsidR="00726ADE" w:rsidRPr="002D3871" w:rsidRDefault="003475A1" w:rsidP="00DE0BE4">
      <w:pPr>
        <w:pBdr>
          <w:top w:val="single" w:sz="24" w:space="1" w:color="auto"/>
          <w:left w:val="single" w:sz="24" w:space="4" w:color="auto"/>
          <w:bottom w:val="single" w:sz="24" w:space="1" w:color="auto"/>
          <w:right w:val="single" w:sz="24" w:space="4" w:color="auto"/>
        </w:pBdr>
        <w:shd w:val="clear" w:color="0070C0" w:fill="auto"/>
        <w:spacing w:line="240" w:lineRule="auto"/>
        <w:ind w:left="0"/>
        <w:contextualSpacing/>
        <w:mirrorIndents/>
        <w:jc w:val="center"/>
        <w:rPr>
          <w:rFonts w:ascii="Tahoma" w:hAnsi="Tahoma" w:cs="Tahoma"/>
          <w:sz w:val="20"/>
          <w:szCs w:val="20"/>
        </w:rPr>
      </w:pPr>
      <w:proofErr w:type="gramStart"/>
      <w:r>
        <w:rPr>
          <w:rFonts w:ascii="Tahoma" w:hAnsi="Tahoma" w:cs="Tahoma"/>
          <w:sz w:val="20"/>
          <w:szCs w:val="20"/>
        </w:rPr>
        <w:t>A</w:t>
      </w:r>
      <w:r w:rsidR="00726ADE" w:rsidRPr="002D3871">
        <w:rPr>
          <w:rFonts w:ascii="Tahoma" w:hAnsi="Tahoma" w:cs="Tahoma"/>
          <w:sz w:val="20"/>
          <w:szCs w:val="20"/>
        </w:rPr>
        <w:t xml:space="preserve">l fine di superare l’illegittimità formale per eccesso di delega, eccepita dalla Corte Costituzionale, per reintrodurre </w:t>
      </w:r>
      <w:r w:rsidR="00726ADE" w:rsidRPr="006F5CD1">
        <w:rPr>
          <w:rFonts w:ascii="Tahoma" w:hAnsi="Tahoma" w:cs="Tahoma"/>
          <w:b/>
          <w:sz w:val="20"/>
          <w:szCs w:val="20"/>
        </w:rPr>
        <w:t>la mediazione civil</w:t>
      </w:r>
      <w:proofErr w:type="gramEnd"/>
      <w:r w:rsidR="00726ADE" w:rsidRPr="006F5CD1">
        <w:rPr>
          <w:rFonts w:ascii="Tahoma" w:hAnsi="Tahoma" w:cs="Tahoma"/>
          <w:b/>
          <w:sz w:val="20"/>
          <w:szCs w:val="20"/>
        </w:rPr>
        <w:t xml:space="preserve">e </w:t>
      </w:r>
      <w:r w:rsidR="00726ADE" w:rsidRPr="002D3871">
        <w:rPr>
          <w:rFonts w:ascii="Tahoma" w:hAnsi="Tahoma" w:cs="Tahoma"/>
          <w:sz w:val="20"/>
          <w:szCs w:val="20"/>
        </w:rPr>
        <w:t>come condizione di procedibilità della domanda giudiziale, e contestualmente</w:t>
      </w:r>
      <w:r>
        <w:rPr>
          <w:rFonts w:ascii="Tahoma" w:hAnsi="Tahoma" w:cs="Tahoma"/>
          <w:sz w:val="20"/>
          <w:szCs w:val="20"/>
        </w:rPr>
        <w:t>,</w:t>
      </w:r>
      <w:r w:rsidR="00726ADE" w:rsidRPr="002D3871">
        <w:rPr>
          <w:rFonts w:ascii="Tahoma" w:hAnsi="Tahoma" w:cs="Tahoma"/>
          <w:sz w:val="20"/>
          <w:szCs w:val="20"/>
        </w:rPr>
        <w:t xml:space="preserve"> </w:t>
      </w:r>
      <w:r>
        <w:rPr>
          <w:rFonts w:ascii="Tahoma" w:hAnsi="Tahoma" w:cs="Tahoma"/>
          <w:sz w:val="20"/>
          <w:szCs w:val="20"/>
        </w:rPr>
        <w:t>come</w:t>
      </w:r>
      <w:r w:rsidR="00726ADE" w:rsidRPr="002D3871">
        <w:rPr>
          <w:rFonts w:ascii="Tahoma" w:hAnsi="Tahoma" w:cs="Tahoma"/>
          <w:sz w:val="20"/>
          <w:szCs w:val="20"/>
        </w:rPr>
        <w:t xml:space="preserve"> un valido STRUMENTO di RIFORMA dell’Istituto stesso.</w:t>
      </w:r>
    </w:p>
    <w:p w:rsidR="00726ADE" w:rsidRDefault="00726ADE" w:rsidP="00DE0BE4">
      <w:pPr>
        <w:widowControl w:val="0"/>
        <w:pBdr>
          <w:top w:val="single" w:sz="24" w:space="1" w:color="auto"/>
          <w:left w:val="single" w:sz="24" w:space="4" w:color="auto"/>
          <w:bottom w:val="single" w:sz="24" w:space="1" w:color="auto"/>
          <w:right w:val="single" w:sz="24" w:space="4" w:color="auto"/>
        </w:pBdr>
        <w:shd w:val="clear" w:color="0070C0" w:fill="auto"/>
        <w:spacing w:line="240" w:lineRule="auto"/>
        <w:ind w:left="0"/>
        <w:contextualSpacing/>
        <w:jc w:val="center"/>
        <w:rPr>
          <w:rFonts w:ascii="Tahoma" w:hAnsi="Tahoma" w:cs="Tahoma"/>
          <w:b/>
        </w:rPr>
      </w:pPr>
    </w:p>
    <w:p w:rsidR="00726ADE" w:rsidRDefault="00726ADE" w:rsidP="00DE0BE4">
      <w:pPr>
        <w:widowControl w:val="0"/>
        <w:pBdr>
          <w:top w:val="single" w:sz="24" w:space="1" w:color="auto"/>
          <w:left w:val="single" w:sz="24" w:space="4" w:color="auto"/>
          <w:bottom w:val="single" w:sz="24" w:space="1" w:color="auto"/>
          <w:right w:val="single" w:sz="24" w:space="4" w:color="auto"/>
        </w:pBdr>
        <w:shd w:val="clear" w:color="0070C0" w:fill="auto"/>
        <w:spacing w:line="240" w:lineRule="auto"/>
        <w:ind w:left="0"/>
        <w:contextualSpacing/>
        <w:jc w:val="center"/>
        <w:rPr>
          <w:rFonts w:ascii="Tahoma" w:hAnsi="Tahoma" w:cs="Tahoma"/>
          <w:b/>
        </w:rPr>
      </w:pPr>
    </w:p>
    <w:p w:rsidR="00726ADE" w:rsidRDefault="00726ADE" w:rsidP="00DE0BE4">
      <w:pPr>
        <w:widowControl w:val="0"/>
        <w:pBdr>
          <w:top w:val="single" w:sz="24" w:space="1" w:color="auto"/>
          <w:left w:val="single" w:sz="24" w:space="4" w:color="auto"/>
          <w:bottom w:val="single" w:sz="24" w:space="1" w:color="auto"/>
          <w:right w:val="single" w:sz="24" w:space="4" w:color="auto"/>
        </w:pBdr>
        <w:shd w:val="clear" w:color="0070C0" w:fill="auto"/>
        <w:spacing w:line="240" w:lineRule="auto"/>
        <w:ind w:left="0"/>
        <w:contextualSpacing/>
        <w:jc w:val="center"/>
        <w:rPr>
          <w:rFonts w:ascii="Tahoma" w:hAnsi="Tahoma" w:cs="Tahoma"/>
          <w:b/>
        </w:rPr>
      </w:pPr>
    </w:p>
    <w:p w:rsidR="00726ADE" w:rsidRDefault="00726ADE" w:rsidP="00DE0BE4">
      <w:pPr>
        <w:widowControl w:val="0"/>
        <w:pBdr>
          <w:top w:val="single" w:sz="24" w:space="1" w:color="auto"/>
          <w:left w:val="single" w:sz="24" w:space="4" w:color="auto"/>
          <w:bottom w:val="single" w:sz="24" w:space="1" w:color="auto"/>
          <w:right w:val="single" w:sz="24" w:space="4" w:color="auto"/>
        </w:pBdr>
        <w:shd w:val="clear" w:color="0070C0" w:fill="auto"/>
        <w:spacing w:line="240" w:lineRule="auto"/>
        <w:ind w:left="0"/>
        <w:contextualSpacing/>
        <w:jc w:val="center"/>
        <w:rPr>
          <w:rFonts w:ascii="Tahoma" w:hAnsi="Tahoma" w:cs="Tahoma"/>
          <w:b/>
        </w:rPr>
      </w:pPr>
    </w:p>
    <w:p w:rsidR="00726ADE" w:rsidRDefault="00726ADE" w:rsidP="00DE0BE4">
      <w:pPr>
        <w:widowControl w:val="0"/>
        <w:pBdr>
          <w:top w:val="single" w:sz="24" w:space="1" w:color="auto"/>
          <w:left w:val="single" w:sz="24" w:space="4" w:color="auto"/>
          <w:bottom w:val="single" w:sz="24" w:space="1" w:color="auto"/>
          <w:right w:val="single" w:sz="24" w:space="4" w:color="auto"/>
        </w:pBdr>
        <w:shd w:val="clear" w:color="0070C0" w:fill="auto"/>
        <w:spacing w:line="240" w:lineRule="auto"/>
        <w:ind w:left="0"/>
        <w:contextualSpacing/>
        <w:jc w:val="center"/>
        <w:rPr>
          <w:rFonts w:ascii="Tahoma" w:hAnsi="Tahoma" w:cs="Tahoma"/>
          <w:b/>
        </w:rPr>
      </w:pPr>
    </w:p>
    <w:p w:rsidR="003475A1" w:rsidRDefault="003475A1" w:rsidP="00DE0BE4">
      <w:pPr>
        <w:widowControl w:val="0"/>
        <w:pBdr>
          <w:top w:val="single" w:sz="24" w:space="1" w:color="auto"/>
          <w:left w:val="single" w:sz="24" w:space="4" w:color="auto"/>
          <w:bottom w:val="single" w:sz="24" w:space="1" w:color="auto"/>
          <w:right w:val="single" w:sz="24" w:space="4" w:color="auto"/>
        </w:pBdr>
        <w:shd w:val="clear" w:color="0070C0" w:fill="auto"/>
        <w:spacing w:line="240" w:lineRule="auto"/>
        <w:ind w:left="0"/>
        <w:contextualSpacing/>
        <w:jc w:val="center"/>
        <w:rPr>
          <w:rFonts w:ascii="Tahoma" w:hAnsi="Tahoma" w:cs="Tahoma"/>
          <w:b/>
        </w:rPr>
      </w:pPr>
    </w:p>
    <w:p w:rsidR="003475A1" w:rsidRDefault="003475A1" w:rsidP="00DE0BE4">
      <w:pPr>
        <w:widowControl w:val="0"/>
        <w:pBdr>
          <w:top w:val="single" w:sz="24" w:space="1" w:color="auto"/>
          <w:left w:val="single" w:sz="24" w:space="4" w:color="auto"/>
          <w:bottom w:val="single" w:sz="24" w:space="1" w:color="auto"/>
          <w:right w:val="single" w:sz="24" w:space="4" w:color="auto"/>
        </w:pBdr>
        <w:shd w:val="clear" w:color="0070C0" w:fill="auto"/>
        <w:spacing w:line="240" w:lineRule="auto"/>
        <w:ind w:left="0"/>
        <w:contextualSpacing/>
        <w:jc w:val="center"/>
        <w:rPr>
          <w:rFonts w:ascii="Tahoma" w:hAnsi="Tahoma" w:cs="Tahoma"/>
          <w:b/>
        </w:rPr>
      </w:pPr>
    </w:p>
    <w:p w:rsidR="00F104B5" w:rsidRDefault="00F104B5" w:rsidP="00DE0BE4">
      <w:pPr>
        <w:widowControl w:val="0"/>
        <w:pBdr>
          <w:top w:val="single" w:sz="24" w:space="1" w:color="auto"/>
          <w:left w:val="single" w:sz="24" w:space="4" w:color="auto"/>
          <w:bottom w:val="single" w:sz="24" w:space="1" w:color="auto"/>
          <w:right w:val="single" w:sz="24" w:space="4" w:color="auto"/>
        </w:pBdr>
        <w:shd w:val="clear" w:color="0070C0" w:fill="auto"/>
        <w:spacing w:line="240" w:lineRule="auto"/>
        <w:ind w:left="0"/>
        <w:contextualSpacing/>
        <w:jc w:val="center"/>
        <w:rPr>
          <w:rFonts w:ascii="Tahoma" w:hAnsi="Tahoma" w:cs="Tahoma"/>
          <w:b/>
        </w:rPr>
      </w:pPr>
    </w:p>
    <w:p w:rsidR="00F104B5" w:rsidRDefault="00F104B5" w:rsidP="00DE0BE4">
      <w:pPr>
        <w:widowControl w:val="0"/>
        <w:pBdr>
          <w:top w:val="single" w:sz="24" w:space="1" w:color="auto"/>
          <w:left w:val="single" w:sz="24" w:space="4" w:color="auto"/>
          <w:bottom w:val="single" w:sz="24" w:space="1" w:color="auto"/>
          <w:right w:val="single" w:sz="24" w:space="4" w:color="auto"/>
        </w:pBdr>
        <w:shd w:val="clear" w:color="0070C0" w:fill="auto"/>
        <w:spacing w:line="240" w:lineRule="auto"/>
        <w:ind w:left="0"/>
        <w:contextualSpacing/>
        <w:jc w:val="center"/>
        <w:rPr>
          <w:rFonts w:ascii="Tahoma" w:hAnsi="Tahoma" w:cs="Tahoma"/>
          <w:b/>
        </w:rPr>
      </w:pPr>
    </w:p>
    <w:p w:rsidR="003475A1" w:rsidRDefault="003475A1" w:rsidP="00DE0BE4">
      <w:pPr>
        <w:widowControl w:val="0"/>
        <w:pBdr>
          <w:top w:val="single" w:sz="24" w:space="1" w:color="auto"/>
          <w:left w:val="single" w:sz="24" w:space="4" w:color="auto"/>
          <w:bottom w:val="single" w:sz="24" w:space="1" w:color="auto"/>
          <w:right w:val="single" w:sz="24" w:space="4" w:color="auto"/>
        </w:pBdr>
        <w:shd w:val="clear" w:color="0070C0" w:fill="auto"/>
        <w:spacing w:line="240" w:lineRule="auto"/>
        <w:ind w:left="0"/>
        <w:contextualSpacing/>
        <w:jc w:val="center"/>
        <w:rPr>
          <w:rFonts w:ascii="Tahoma" w:hAnsi="Tahoma" w:cs="Tahoma"/>
          <w:b/>
        </w:rPr>
      </w:pPr>
    </w:p>
    <w:p w:rsidR="003475A1" w:rsidRDefault="003475A1" w:rsidP="00DE0BE4">
      <w:pPr>
        <w:widowControl w:val="0"/>
        <w:pBdr>
          <w:top w:val="single" w:sz="24" w:space="1" w:color="auto"/>
          <w:left w:val="single" w:sz="24" w:space="4" w:color="auto"/>
          <w:bottom w:val="single" w:sz="24" w:space="1" w:color="auto"/>
          <w:right w:val="single" w:sz="24" w:space="4" w:color="auto"/>
        </w:pBdr>
        <w:shd w:val="clear" w:color="0070C0" w:fill="auto"/>
        <w:spacing w:line="240" w:lineRule="auto"/>
        <w:ind w:left="0"/>
        <w:contextualSpacing/>
        <w:jc w:val="center"/>
        <w:rPr>
          <w:rFonts w:ascii="Tahoma" w:hAnsi="Tahoma" w:cs="Tahoma"/>
          <w:b/>
        </w:rPr>
      </w:pPr>
    </w:p>
    <w:p w:rsidR="00726ADE" w:rsidRDefault="00726ADE" w:rsidP="00DE0BE4">
      <w:pPr>
        <w:widowControl w:val="0"/>
        <w:pBdr>
          <w:top w:val="single" w:sz="24" w:space="1" w:color="auto"/>
          <w:left w:val="single" w:sz="24" w:space="4" w:color="auto"/>
          <w:bottom w:val="single" w:sz="24" w:space="1" w:color="auto"/>
          <w:right w:val="single" w:sz="24" w:space="4" w:color="auto"/>
        </w:pBdr>
        <w:shd w:val="clear" w:color="0070C0" w:fill="auto"/>
        <w:spacing w:line="240" w:lineRule="auto"/>
        <w:ind w:left="0"/>
        <w:contextualSpacing/>
        <w:jc w:val="center"/>
        <w:rPr>
          <w:rFonts w:ascii="Tahoma" w:hAnsi="Tahoma" w:cs="Tahoma"/>
          <w:b/>
        </w:rPr>
      </w:pPr>
    </w:p>
    <w:p w:rsidR="00726ADE" w:rsidRDefault="00D36B4A" w:rsidP="00DE0BE4">
      <w:pPr>
        <w:pBdr>
          <w:top w:val="single" w:sz="24" w:space="1" w:color="auto"/>
          <w:left w:val="single" w:sz="24" w:space="4" w:color="auto"/>
          <w:bottom w:val="single" w:sz="24" w:space="1" w:color="auto"/>
          <w:right w:val="single" w:sz="24" w:space="4" w:color="auto"/>
        </w:pBdr>
        <w:shd w:val="clear" w:color="0070C0" w:fill="auto"/>
        <w:spacing w:line="240" w:lineRule="auto"/>
        <w:ind w:left="0"/>
        <w:jc w:val="center"/>
      </w:pPr>
      <w:r>
        <w:rPr>
          <w:rFonts w:ascii="Tahoma" w:hAnsi="Tahoma" w:cs="Tahoma"/>
          <w:b/>
          <w:sz w:val="32"/>
          <w:szCs w:val="32"/>
        </w:rPr>
        <w:t xml:space="preserve">LA </w:t>
      </w:r>
      <w:r w:rsidR="00726ADE" w:rsidRPr="00C14C9E">
        <w:rPr>
          <w:rFonts w:ascii="Tahoma" w:hAnsi="Tahoma" w:cs="Tahoma"/>
          <w:b/>
          <w:sz w:val="32"/>
          <w:szCs w:val="32"/>
        </w:rPr>
        <w:t>PROPOSTA SVILUPPATA GRAZIE AL WEB</w:t>
      </w:r>
    </w:p>
    <w:p w:rsidR="008114CE" w:rsidRDefault="008114CE" w:rsidP="00DE0BE4">
      <w:pPr>
        <w:widowControl w:val="0"/>
        <w:pBdr>
          <w:top w:val="single" w:sz="24" w:space="1" w:color="auto"/>
          <w:left w:val="single" w:sz="24" w:space="4" w:color="auto"/>
          <w:bottom w:val="single" w:sz="24" w:space="1" w:color="auto"/>
          <w:right w:val="single" w:sz="24" w:space="4" w:color="auto"/>
        </w:pBdr>
        <w:shd w:val="clear" w:color="0070C0" w:fill="auto"/>
        <w:spacing w:line="360" w:lineRule="auto"/>
        <w:ind w:left="0"/>
        <w:contextualSpacing/>
        <w:rPr>
          <w:rFonts w:ascii="Tahoma" w:hAnsi="Tahoma" w:cs="Tahoma"/>
          <w:b/>
          <w:sz w:val="20"/>
          <w:szCs w:val="20"/>
        </w:rPr>
      </w:pPr>
    </w:p>
    <w:p w:rsidR="00726ADE" w:rsidRDefault="00726ADE" w:rsidP="00DE0BE4">
      <w:pPr>
        <w:widowControl w:val="0"/>
        <w:pBdr>
          <w:top w:val="single" w:sz="24" w:space="1" w:color="auto"/>
          <w:left w:val="single" w:sz="24" w:space="4" w:color="auto"/>
          <w:bottom w:val="single" w:sz="24" w:space="1" w:color="auto"/>
          <w:right w:val="single" w:sz="24" w:space="4" w:color="auto"/>
        </w:pBdr>
        <w:shd w:val="clear" w:color="0070C0" w:fill="auto"/>
        <w:spacing w:line="360" w:lineRule="auto"/>
        <w:ind w:left="0"/>
        <w:contextualSpacing/>
        <w:rPr>
          <w:rFonts w:ascii="Tahoma" w:hAnsi="Tahoma" w:cs="Tahoma"/>
          <w:b/>
          <w:sz w:val="20"/>
          <w:szCs w:val="20"/>
        </w:rPr>
      </w:pPr>
    </w:p>
    <w:p w:rsidR="00726ADE" w:rsidRDefault="00726ADE" w:rsidP="00DE0BE4">
      <w:pPr>
        <w:widowControl w:val="0"/>
        <w:pBdr>
          <w:top w:val="single" w:sz="24" w:space="1" w:color="auto"/>
          <w:left w:val="single" w:sz="24" w:space="4" w:color="auto"/>
          <w:bottom w:val="single" w:sz="24" w:space="1" w:color="auto"/>
          <w:right w:val="single" w:sz="24" w:space="4" w:color="auto"/>
        </w:pBdr>
        <w:shd w:val="clear" w:color="0070C0" w:fill="auto"/>
        <w:spacing w:line="360" w:lineRule="auto"/>
        <w:ind w:left="0"/>
        <w:contextualSpacing/>
        <w:rPr>
          <w:rFonts w:ascii="Tahoma" w:hAnsi="Tahoma" w:cs="Tahoma"/>
          <w:b/>
          <w:sz w:val="20"/>
          <w:szCs w:val="20"/>
        </w:rPr>
      </w:pPr>
    </w:p>
    <w:p w:rsidR="00726ADE" w:rsidRDefault="00726ADE" w:rsidP="00DE0BE4">
      <w:pPr>
        <w:widowControl w:val="0"/>
        <w:pBdr>
          <w:top w:val="single" w:sz="24" w:space="1" w:color="auto"/>
          <w:left w:val="single" w:sz="24" w:space="4" w:color="auto"/>
          <w:bottom w:val="single" w:sz="24" w:space="1" w:color="auto"/>
          <w:right w:val="single" w:sz="24" w:space="4" w:color="auto"/>
        </w:pBdr>
        <w:shd w:val="clear" w:color="0070C0" w:fill="auto"/>
        <w:spacing w:line="360" w:lineRule="auto"/>
        <w:ind w:left="0"/>
        <w:contextualSpacing/>
        <w:rPr>
          <w:rFonts w:ascii="Tahoma" w:hAnsi="Tahoma" w:cs="Tahoma"/>
          <w:b/>
          <w:noProof/>
          <w:sz w:val="20"/>
          <w:szCs w:val="20"/>
          <w:lang w:eastAsia="it-IT"/>
        </w:rPr>
      </w:pPr>
    </w:p>
    <w:p w:rsidR="00E752E4" w:rsidRDefault="00E752E4" w:rsidP="00DE0BE4">
      <w:pPr>
        <w:widowControl w:val="0"/>
        <w:pBdr>
          <w:top w:val="single" w:sz="24" w:space="1" w:color="auto"/>
          <w:left w:val="single" w:sz="24" w:space="4" w:color="auto"/>
          <w:bottom w:val="single" w:sz="24" w:space="1" w:color="auto"/>
          <w:right w:val="single" w:sz="24" w:space="4" w:color="auto"/>
        </w:pBdr>
        <w:shd w:val="clear" w:color="0070C0" w:fill="auto"/>
        <w:spacing w:line="360" w:lineRule="auto"/>
        <w:ind w:left="0"/>
        <w:contextualSpacing/>
        <w:rPr>
          <w:rFonts w:ascii="Tahoma" w:hAnsi="Tahoma" w:cs="Tahoma"/>
          <w:b/>
          <w:noProof/>
          <w:sz w:val="20"/>
          <w:szCs w:val="20"/>
          <w:lang w:eastAsia="it-IT"/>
        </w:rPr>
      </w:pPr>
    </w:p>
    <w:p w:rsidR="00E752E4" w:rsidRDefault="00E752E4" w:rsidP="00DE0BE4">
      <w:pPr>
        <w:widowControl w:val="0"/>
        <w:pBdr>
          <w:top w:val="single" w:sz="24" w:space="1" w:color="auto"/>
          <w:left w:val="single" w:sz="24" w:space="4" w:color="auto"/>
          <w:bottom w:val="single" w:sz="24" w:space="1" w:color="auto"/>
          <w:right w:val="single" w:sz="24" w:space="4" w:color="auto"/>
        </w:pBdr>
        <w:shd w:val="clear" w:color="0070C0" w:fill="auto"/>
        <w:spacing w:line="360" w:lineRule="auto"/>
        <w:ind w:left="0"/>
        <w:contextualSpacing/>
        <w:rPr>
          <w:rFonts w:ascii="Tahoma" w:hAnsi="Tahoma" w:cs="Tahoma"/>
          <w:b/>
          <w:noProof/>
          <w:sz w:val="20"/>
          <w:szCs w:val="20"/>
          <w:lang w:eastAsia="it-IT"/>
        </w:rPr>
      </w:pPr>
    </w:p>
    <w:p w:rsidR="00E752E4" w:rsidRDefault="00E752E4" w:rsidP="00DE0BE4">
      <w:pPr>
        <w:widowControl w:val="0"/>
        <w:pBdr>
          <w:top w:val="single" w:sz="24" w:space="1" w:color="auto"/>
          <w:left w:val="single" w:sz="24" w:space="4" w:color="auto"/>
          <w:bottom w:val="single" w:sz="24" w:space="1" w:color="auto"/>
          <w:right w:val="single" w:sz="24" w:space="4" w:color="auto"/>
        </w:pBdr>
        <w:shd w:val="clear" w:color="0070C0" w:fill="auto"/>
        <w:spacing w:line="360" w:lineRule="auto"/>
        <w:ind w:left="0"/>
        <w:contextualSpacing/>
        <w:rPr>
          <w:rFonts w:ascii="Tahoma" w:hAnsi="Tahoma" w:cs="Tahoma"/>
          <w:b/>
          <w:noProof/>
          <w:sz w:val="20"/>
          <w:szCs w:val="20"/>
          <w:lang w:eastAsia="it-IT"/>
        </w:rPr>
      </w:pPr>
    </w:p>
    <w:p w:rsidR="00F104B5" w:rsidRDefault="00F104B5" w:rsidP="00DE0BE4">
      <w:pPr>
        <w:widowControl w:val="0"/>
        <w:pBdr>
          <w:top w:val="single" w:sz="24" w:space="1" w:color="auto"/>
          <w:left w:val="single" w:sz="24" w:space="4" w:color="auto"/>
          <w:bottom w:val="single" w:sz="24" w:space="1" w:color="auto"/>
          <w:right w:val="single" w:sz="24" w:space="4" w:color="auto"/>
        </w:pBdr>
        <w:shd w:val="clear" w:color="0070C0" w:fill="auto"/>
        <w:spacing w:line="360" w:lineRule="auto"/>
        <w:ind w:left="0"/>
        <w:contextualSpacing/>
        <w:rPr>
          <w:rFonts w:ascii="Tahoma" w:hAnsi="Tahoma" w:cs="Tahoma"/>
          <w:b/>
          <w:noProof/>
          <w:sz w:val="20"/>
          <w:szCs w:val="20"/>
          <w:lang w:eastAsia="it-IT"/>
        </w:rPr>
      </w:pPr>
    </w:p>
    <w:p w:rsidR="00F104B5" w:rsidRDefault="00F104B5" w:rsidP="00DE0BE4">
      <w:pPr>
        <w:widowControl w:val="0"/>
        <w:pBdr>
          <w:top w:val="single" w:sz="24" w:space="1" w:color="auto"/>
          <w:left w:val="single" w:sz="24" w:space="4" w:color="auto"/>
          <w:bottom w:val="single" w:sz="24" w:space="1" w:color="auto"/>
          <w:right w:val="single" w:sz="24" w:space="4" w:color="auto"/>
        </w:pBdr>
        <w:shd w:val="clear" w:color="0070C0" w:fill="auto"/>
        <w:spacing w:line="360" w:lineRule="auto"/>
        <w:ind w:left="0"/>
        <w:contextualSpacing/>
        <w:rPr>
          <w:rFonts w:ascii="Tahoma" w:hAnsi="Tahoma" w:cs="Tahoma"/>
          <w:b/>
          <w:noProof/>
          <w:sz w:val="20"/>
          <w:szCs w:val="20"/>
          <w:lang w:eastAsia="it-IT"/>
        </w:rPr>
      </w:pPr>
    </w:p>
    <w:p w:rsidR="00E752E4" w:rsidRDefault="00E752E4" w:rsidP="00DE0BE4">
      <w:pPr>
        <w:widowControl w:val="0"/>
        <w:pBdr>
          <w:top w:val="single" w:sz="24" w:space="1" w:color="auto"/>
          <w:left w:val="single" w:sz="24" w:space="4" w:color="auto"/>
          <w:bottom w:val="single" w:sz="24" w:space="1" w:color="auto"/>
          <w:right w:val="single" w:sz="24" w:space="4" w:color="auto"/>
        </w:pBdr>
        <w:shd w:val="clear" w:color="0070C0" w:fill="auto"/>
        <w:spacing w:line="360" w:lineRule="auto"/>
        <w:ind w:left="0"/>
        <w:contextualSpacing/>
        <w:rPr>
          <w:rFonts w:ascii="Tahoma" w:hAnsi="Tahoma" w:cs="Tahoma"/>
          <w:b/>
          <w:noProof/>
          <w:sz w:val="20"/>
          <w:szCs w:val="20"/>
          <w:lang w:eastAsia="it-IT"/>
        </w:rPr>
      </w:pPr>
    </w:p>
    <w:p w:rsidR="00E752E4" w:rsidRDefault="00E752E4" w:rsidP="00DE0BE4">
      <w:pPr>
        <w:widowControl w:val="0"/>
        <w:pBdr>
          <w:top w:val="single" w:sz="24" w:space="1" w:color="auto"/>
          <w:left w:val="single" w:sz="24" w:space="4" w:color="auto"/>
          <w:bottom w:val="single" w:sz="24" w:space="1" w:color="auto"/>
          <w:right w:val="single" w:sz="24" w:space="4" w:color="auto"/>
        </w:pBdr>
        <w:shd w:val="clear" w:color="0070C0" w:fill="auto"/>
        <w:spacing w:line="360" w:lineRule="auto"/>
        <w:ind w:left="0"/>
        <w:contextualSpacing/>
        <w:rPr>
          <w:rFonts w:ascii="Tahoma" w:hAnsi="Tahoma" w:cs="Tahoma"/>
          <w:b/>
          <w:noProof/>
          <w:sz w:val="20"/>
          <w:szCs w:val="20"/>
          <w:lang w:eastAsia="it-IT"/>
        </w:rPr>
      </w:pPr>
    </w:p>
    <w:p w:rsidR="00E752E4" w:rsidRDefault="0078622C" w:rsidP="0078622C">
      <w:pPr>
        <w:widowControl w:val="0"/>
        <w:pBdr>
          <w:top w:val="single" w:sz="24" w:space="1" w:color="auto"/>
          <w:left w:val="single" w:sz="24" w:space="4" w:color="auto"/>
          <w:bottom w:val="single" w:sz="24" w:space="1" w:color="auto"/>
          <w:right w:val="single" w:sz="24" w:space="4" w:color="auto"/>
        </w:pBdr>
        <w:shd w:val="clear" w:color="0070C0" w:fill="auto"/>
        <w:tabs>
          <w:tab w:val="center" w:pos="5529"/>
        </w:tabs>
        <w:spacing w:line="360" w:lineRule="auto"/>
        <w:ind w:left="0"/>
        <w:contextualSpacing/>
        <w:rPr>
          <w:rFonts w:ascii="Tahoma" w:hAnsi="Tahoma" w:cs="Tahoma"/>
          <w:b/>
          <w:sz w:val="20"/>
          <w:szCs w:val="20"/>
        </w:rPr>
      </w:pPr>
      <w:r>
        <w:rPr>
          <w:rFonts w:ascii="Tahoma" w:hAnsi="Tahoma" w:cs="Tahoma"/>
          <w:b/>
          <w:noProof/>
          <w:sz w:val="20"/>
          <w:szCs w:val="20"/>
          <w:lang w:eastAsia="it-IT"/>
        </w:rPr>
        <w:drawing>
          <wp:anchor distT="0" distB="0" distL="114300" distR="114300" simplePos="0" relativeHeight="251659264" behindDoc="0" locked="0" layoutInCell="1" allowOverlap="1">
            <wp:simplePos x="0" y="0"/>
            <wp:positionH relativeFrom="column">
              <wp:posOffset>-9525</wp:posOffset>
            </wp:positionH>
            <wp:positionV relativeFrom="paragraph">
              <wp:posOffset>136525</wp:posOffset>
            </wp:positionV>
            <wp:extent cx="1609725" cy="1533525"/>
            <wp:effectExtent l="19050" t="0" r="9525" b="0"/>
            <wp:wrapNone/>
            <wp:docPr id="1" name="Immagine 2" descr="http://www.mediatorecivile.altervista.org/alterpages/medium/amcsimbol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ediatorecivile.altervista.org/alterpages/medium/amcsimbolojpg.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9725" cy="1533525"/>
                    </a:xfrm>
                    <a:prstGeom prst="rect">
                      <a:avLst/>
                    </a:prstGeom>
                    <a:noFill/>
                    <a:ln>
                      <a:noFill/>
                    </a:ln>
                  </pic:spPr>
                </pic:pic>
              </a:graphicData>
            </a:graphic>
          </wp:anchor>
        </w:drawing>
      </w:r>
    </w:p>
    <w:p w:rsidR="00DE0BE4" w:rsidRDefault="00DE0BE4" w:rsidP="00DE0BE4">
      <w:pPr>
        <w:widowControl w:val="0"/>
        <w:pBdr>
          <w:top w:val="single" w:sz="24" w:space="1" w:color="auto"/>
          <w:left w:val="single" w:sz="24" w:space="4" w:color="auto"/>
          <w:bottom w:val="single" w:sz="24" w:space="1" w:color="auto"/>
          <w:right w:val="single" w:sz="24" w:space="4" w:color="auto"/>
        </w:pBdr>
        <w:shd w:val="clear" w:color="0070C0" w:fill="auto"/>
        <w:tabs>
          <w:tab w:val="decimal" w:pos="5387"/>
        </w:tabs>
        <w:spacing w:line="360" w:lineRule="auto"/>
        <w:ind w:left="0"/>
        <w:contextualSpacing/>
        <w:rPr>
          <w:rFonts w:ascii="Tahoma" w:hAnsi="Tahoma" w:cs="Tahoma"/>
          <w:b/>
          <w:sz w:val="20"/>
          <w:szCs w:val="20"/>
        </w:rPr>
      </w:pPr>
    </w:p>
    <w:p w:rsidR="00DE0BE4" w:rsidRPr="0078622C" w:rsidRDefault="0078622C" w:rsidP="0078622C">
      <w:pPr>
        <w:widowControl w:val="0"/>
        <w:pBdr>
          <w:top w:val="single" w:sz="24" w:space="1" w:color="auto"/>
          <w:left w:val="single" w:sz="24" w:space="4" w:color="auto"/>
          <w:bottom w:val="single" w:sz="24" w:space="1" w:color="auto"/>
          <w:right w:val="single" w:sz="24" w:space="4" w:color="auto"/>
        </w:pBdr>
        <w:shd w:val="clear" w:color="0070C0" w:fill="auto"/>
        <w:tabs>
          <w:tab w:val="center" w:pos="5812"/>
        </w:tabs>
        <w:spacing w:line="360" w:lineRule="auto"/>
        <w:ind w:left="0"/>
        <w:contextualSpacing/>
        <w:rPr>
          <w:rFonts w:ascii="Tahoma" w:hAnsi="Tahoma" w:cs="Tahoma"/>
          <w:b/>
          <w:sz w:val="28"/>
          <w:szCs w:val="28"/>
        </w:rPr>
      </w:pPr>
      <w:r>
        <w:rPr>
          <w:rFonts w:ascii="Tahoma" w:hAnsi="Tahoma" w:cs="Tahoma"/>
          <w:b/>
          <w:sz w:val="20"/>
          <w:szCs w:val="20"/>
        </w:rPr>
        <w:tab/>
      </w:r>
      <w:proofErr w:type="spellStart"/>
      <w:r w:rsidR="00DE0BE4" w:rsidRPr="0078622C">
        <w:rPr>
          <w:rFonts w:ascii="Tahoma" w:hAnsi="Tahoma" w:cs="Tahoma"/>
          <w:b/>
          <w:sz w:val="28"/>
          <w:szCs w:val="28"/>
        </w:rPr>
        <w:t>A.P.M.C.</w:t>
      </w:r>
      <w:proofErr w:type="spellEnd"/>
    </w:p>
    <w:p w:rsidR="003475A1" w:rsidRDefault="0078622C" w:rsidP="0078622C">
      <w:pPr>
        <w:widowControl w:val="0"/>
        <w:pBdr>
          <w:top w:val="single" w:sz="24" w:space="1" w:color="auto"/>
          <w:left w:val="single" w:sz="24" w:space="4" w:color="auto"/>
          <w:bottom w:val="single" w:sz="24" w:space="1" w:color="auto"/>
          <w:right w:val="single" w:sz="24" w:space="4" w:color="auto"/>
        </w:pBdr>
        <w:shd w:val="clear" w:color="0070C0" w:fill="auto"/>
        <w:tabs>
          <w:tab w:val="decimal" w:pos="-3686"/>
          <w:tab w:val="center" w:pos="5812"/>
        </w:tabs>
        <w:spacing w:line="360" w:lineRule="auto"/>
        <w:ind w:left="0"/>
        <w:contextualSpacing/>
        <w:rPr>
          <w:rFonts w:ascii="Tahoma" w:hAnsi="Tahoma" w:cs="Tahoma"/>
          <w:b/>
          <w:sz w:val="28"/>
          <w:szCs w:val="28"/>
        </w:rPr>
      </w:pPr>
      <w:r w:rsidRPr="0078622C">
        <w:rPr>
          <w:rFonts w:ascii="Tahoma" w:hAnsi="Tahoma" w:cs="Tahoma"/>
          <w:b/>
          <w:sz w:val="28"/>
          <w:szCs w:val="28"/>
        </w:rPr>
        <w:tab/>
      </w:r>
      <w:r w:rsidR="00DE0BE4" w:rsidRPr="0078622C">
        <w:rPr>
          <w:rFonts w:ascii="Tahoma" w:hAnsi="Tahoma" w:cs="Tahoma"/>
          <w:b/>
          <w:sz w:val="28"/>
          <w:szCs w:val="28"/>
        </w:rPr>
        <w:t>Associazione Professionale Mediatoti Civili</w:t>
      </w:r>
    </w:p>
    <w:p w:rsidR="00726ADE" w:rsidRDefault="0078622C" w:rsidP="0078622C">
      <w:pPr>
        <w:widowControl w:val="0"/>
        <w:pBdr>
          <w:top w:val="single" w:sz="24" w:space="1" w:color="auto"/>
          <w:left w:val="single" w:sz="24" w:space="4" w:color="auto"/>
          <w:bottom w:val="single" w:sz="24" w:space="1" w:color="auto"/>
          <w:right w:val="single" w:sz="24" w:space="4" w:color="auto"/>
        </w:pBdr>
        <w:shd w:val="clear" w:color="0070C0" w:fill="auto"/>
        <w:tabs>
          <w:tab w:val="decimal" w:pos="-3686"/>
          <w:tab w:val="center" w:pos="5812"/>
        </w:tabs>
        <w:spacing w:line="360" w:lineRule="auto"/>
        <w:ind w:left="0"/>
        <w:contextualSpacing/>
        <w:rPr>
          <w:rFonts w:ascii="Tahoma" w:hAnsi="Tahoma" w:cs="Tahoma"/>
          <w:b/>
          <w:sz w:val="20"/>
          <w:szCs w:val="20"/>
        </w:rPr>
      </w:pPr>
      <w:r>
        <w:rPr>
          <w:rFonts w:ascii="Tahoma" w:hAnsi="Tahoma" w:cs="Tahoma"/>
          <w:b/>
          <w:sz w:val="28"/>
          <w:szCs w:val="28"/>
        </w:rPr>
        <w:tab/>
      </w:r>
      <w:r>
        <w:rPr>
          <w:rFonts w:ascii="Tahoma" w:hAnsi="Tahoma" w:cs="Tahoma"/>
          <w:sz w:val="28"/>
          <w:szCs w:val="28"/>
        </w:rPr>
        <w:t>Associazione Professionale Nazionale</w:t>
      </w:r>
    </w:p>
    <w:p w:rsidR="00726ADE" w:rsidRDefault="00726ADE" w:rsidP="00DE0BE4">
      <w:pPr>
        <w:widowControl w:val="0"/>
        <w:pBdr>
          <w:top w:val="single" w:sz="24" w:space="1" w:color="auto"/>
          <w:left w:val="single" w:sz="24" w:space="4" w:color="auto"/>
          <w:bottom w:val="single" w:sz="24" w:space="1" w:color="auto"/>
          <w:right w:val="single" w:sz="24" w:space="4" w:color="auto"/>
        </w:pBdr>
        <w:shd w:val="clear" w:color="0070C0" w:fill="auto"/>
        <w:spacing w:line="360" w:lineRule="auto"/>
        <w:ind w:left="0"/>
        <w:contextualSpacing/>
        <w:rPr>
          <w:rFonts w:ascii="Tahoma" w:hAnsi="Tahoma" w:cs="Tahoma"/>
          <w:b/>
          <w:sz w:val="20"/>
          <w:szCs w:val="20"/>
        </w:rPr>
      </w:pPr>
    </w:p>
    <w:p w:rsidR="00F104B5" w:rsidRDefault="00F104B5" w:rsidP="006C483B">
      <w:pPr>
        <w:tabs>
          <w:tab w:val="left" w:pos="284"/>
        </w:tabs>
        <w:spacing w:line="240" w:lineRule="auto"/>
        <w:ind w:left="0"/>
        <w:contextualSpacing/>
        <w:mirrorIndents/>
        <w:jc w:val="center"/>
        <w:rPr>
          <w:rFonts w:ascii="Tahoma" w:hAnsi="Tahoma" w:cs="Tahoma"/>
          <w:b/>
          <w:sz w:val="36"/>
          <w:szCs w:val="36"/>
        </w:rPr>
      </w:pPr>
    </w:p>
    <w:p w:rsidR="00726ADE" w:rsidRPr="0003275F" w:rsidRDefault="00726ADE" w:rsidP="006C483B">
      <w:pPr>
        <w:tabs>
          <w:tab w:val="left" w:pos="284"/>
        </w:tabs>
        <w:spacing w:line="240" w:lineRule="auto"/>
        <w:ind w:left="0"/>
        <w:contextualSpacing/>
        <w:mirrorIndents/>
        <w:jc w:val="center"/>
        <w:rPr>
          <w:rFonts w:ascii="Tahoma" w:hAnsi="Tahoma" w:cs="Tahoma"/>
          <w:b/>
          <w:sz w:val="36"/>
          <w:szCs w:val="36"/>
        </w:rPr>
      </w:pPr>
      <w:r w:rsidRPr="0003275F">
        <w:rPr>
          <w:rFonts w:ascii="Tahoma" w:hAnsi="Tahoma" w:cs="Tahoma"/>
          <w:b/>
          <w:sz w:val="36"/>
          <w:szCs w:val="36"/>
        </w:rPr>
        <w:t>LA LEGGE CHE POTREBBE</w:t>
      </w:r>
    </w:p>
    <w:p w:rsidR="00726ADE" w:rsidRPr="0003275F" w:rsidRDefault="00726ADE" w:rsidP="006C483B">
      <w:pPr>
        <w:tabs>
          <w:tab w:val="left" w:pos="284"/>
        </w:tabs>
        <w:spacing w:line="240" w:lineRule="auto"/>
        <w:ind w:left="0"/>
        <w:contextualSpacing/>
        <w:mirrorIndents/>
        <w:jc w:val="center"/>
        <w:rPr>
          <w:rFonts w:ascii="Tahoma" w:hAnsi="Tahoma" w:cs="Tahoma"/>
          <w:b/>
          <w:sz w:val="36"/>
          <w:szCs w:val="36"/>
        </w:rPr>
      </w:pPr>
      <w:r w:rsidRPr="0003275F">
        <w:rPr>
          <w:rFonts w:ascii="Tahoma" w:hAnsi="Tahoma" w:cs="Tahoma"/>
          <w:b/>
          <w:sz w:val="36"/>
          <w:szCs w:val="36"/>
        </w:rPr>
        <w:t>RILANCIARE LA MEDIAZIONE</w:t>
      </w:r>
    </w:p>
    <w:p w:rsidR="00726ADE" w:rsidRDefault="00726ADE" w:rsidP="006C483B">
      <w:pPr>
        <w:tabs>
          <w:tab w:val="left" w:pos="284"/>
        </w:tabs>
        <w:spacing w:line="240" w:lineRule="auto"/>
        <w:ind w:left="0"/>
        <w:contextualSpacing/>
        <w:mirrorIndents/>
        <w:jc w:val="center"/>
        <w:rPr>
          <w:rFonts w:ascii="Tahoma" w:hAnsi="Tahoma" w:cs="Tahoma"/>
          <w:b/>
          <w:sz w:val="20"/>
          <w:szCs w:val="20"/>
        </w:rPr>
      </w:pPr>
    </w:p>
    <w:p w:rsidR="00726ADE" w:rsidRPr="0003275F" w:rsidRDefault="00726ADE" w:rsidP="006C483B">
      <w:pPr>
        <w:tabs>
          <w:tab w:val="left" w:pos="284"/>
        </w:tabs>
        <w:spacing w:line="240" w:lineRule="auto"/>
        <w:ind w:left="0"/>
        <w:contextualSpacing/>
        <w:mirrorIndents/>
        <w:jc w:val="center"/>
        <w:rPr>
          <w:rFonts w:ascii="Tahoma" w:hAnsi="Tahoma" w:cs="Tahoma"/>
          <w:b/>
          <w:sz w:val="32"/>
          <w:szCs w:val="32"/>
        </w:rPr>
      </w:pPr>
      <w:r w:rsidRPr="0003275F">
        <w:rPr>
          <w:rFonts w:ascii="Tahoma" w:hAnsi="Tahoma" w:cs="Tahoma"/>
          <w:b/>
          <w:sz w:val="32"/>
          <w:szCs w:val="32"/>
        </w:rPr>
        <w:t>La proposta frutto del WEB</w:t>
      </w:r>
    </w:p>
    <w:p w:rsidR="00726ADE" w:rsidRDefault="00726ADE" w:rsidP="006C483B">
      <w:pPr>
        <w:tabs>
          <w:tab w:val="left" w:pos="284"/>
        </w:tabs>
        <w:spacing w:line="240" w:lineRule="auto"/>
        <w:ind w:left="0"/>
        <w:contextualSpacing/>
        <w:mirrorIndents/>
        <w:jc w:val="center"/>
        <w:rPr>
          <w:rFonts w:ascii="Tahoma" w:hAnsi="Tahoma" w:cs="Tahoma"/>
          <w:b/>
          <w:sz w:val="20"/>
          <w:szCs w:val="20"/>
        </w:rPr>
      </w:pPr>
    </w:p>
    <w:p w:rsidR="00726ADE" w:rsidRDefault="00726ADE" w:rsidP="006C483B">
      <w:pPr>
        <w:tabs>
          <w:tab w:val="left" w:pos="284"/>
        </w:tabs>
        <w:spacing w:line="240" w:lineRule="auto"/>
        <w:ind w:left="0"/>
        <w:contextualSpacing/>
        <w:mirrorIndents/>
        <w:jc w:val="center"/>
        <w:rPr>
          <w:rFonts w:ascii="Tahoma" w:hAnsi="Tahoma" w:cs="Tahoma"/>
          <w:b/>
          <w:sz w:val="20"/>
          <w:szCs w:val="20"/>
        </w:rPr>
      </w:pPr>
    </w:p>
    <w:p w:rsidR="00726ADE" w:rsidRPr="002D3871" w:rsidRDefault="00726ADE" w:rsidP="006C483B">
      <w:pPr>
        <w:tabs>
          <w:tab w:val="left" w:pos="284"/>
        </w:tabs>
        <w:spacing w:line="240" w:lineRule="auto"/>
        <w:ind w:left="0"/>
        <w:contextualSpacing/>
        <w:mirrorIndents/>
        <w:jc w:val="center"/>
        <w:rPr>
          <w:rFonts w:ascii="Tahoma" w:hAnsi="Tahoma" w:cs="Tahoma"/>
          <w:b/>
          <w:sz w:val="20"/>
          <w:szCs w:val="20"/>
        </w:rPr>
      </w:pPr>
    </w:p>
    <w:p w:rsidR="00726ADE" w:rsidRPr="002D3871" w:rsidRDefault="00726ADE" w:rsidP="006C483B">
      <w:pPr>
        <w:tabs>
          <w:tab w:val="left" w:pos="284"/>
        </w:tabs>
        <w:spacing w:line="240" w:lineRule="auto"/>
        <w:ind w:left="0"/>
        <w:contextualSpacing/>
        <w:mirrorIndents/>
        <w:rPr>
          <w:rFonts w:ascii="Tahoma" w:hAnsi="Tahoma" w:cs="Tahoma"/>
          <w:sz w:val="20"/>
          <w:szCs w:val="20"/>
        </w:rPr>
      </w:pPr>
    </w:p>
    <w:p w:rsidR="00726ADE" w:rsidRPr="002D3871" w:rsidRDefault="00726ADE" w:rsidP="006C483B">
      <w:pPr>
        <w:tabs>
          <w:tab w:val="left" w:pos="284"/>
        </w:tabs>
        <w:spacing w:line="360" w:lineRule="auto"/>
        <w:ind w:left="0"/>
        <w:contextualSpacing/>
        <w:mirrorIndents/>
        <w:rPr>
          <w:rFonts w:ascii="Tahoma" w:hAnsi="Tahoma" w:cs="Tahoma"/>
          <w:sz w:val="20"/>
          <w:szCs w:val="20"/>
        </w:rPr>
      </w:pPr>
      <w:r w:rsidRPr="002D3871">
        <w:rPr>
          <w:rFonts w:ascii="Tahoma" w:hAnsi="Tahoma" w:cs="Tahoma"/>
          <w:b/>
          <w:sz w:val="20"/>
          <w:szCs w:val="20"/>
        </w:rPr>
        <w:t>La presente “Proposta di D.L.”</w:t>
      </w:r>
      <w:r w:rsidRPr="002D3871">
        <w:rPr>
          <w:rFonts w:ascii="Tahoma" w:hAnsi="Tahoma" w:cs="Tahoma"/>
          <w:sz w:val="20"/>
          <w:szCs w:val="20"/>
        </w:rPr>
        <w:t xml:space="preserve"> </w:t>
      </w:r>
      <w:r w:rsidRPr="002D3871">
        <w:rPr>
          <w:rFonts w:ascii="Tahoma" w:hAnsi="Tahoma" w:cs="Tahoma"/>
          <w:b/>
          <w:sz w:val="20"/>
          <w:szCs w:val="20"/>
        </w:rPr>
        <w:t>è frutto del WEB</w:t>
      </w:r>
      <w:r w:rsidRPr="002D3871">
        <w:rPr>
          <w:rFonts w:ascii="Tahoma" w:hAnsi="Tahoma" w:cs="Tahoma"/>
          <w:sz w:val="20"/>
          <w:szCs w:val="20"/>
        </w:rPr>
        <w:t xml:space="preserve"> ed è stata redatta al fine di superare l’illegittimità formale per eccesso di delega, eccepita dalla Corte Costituzionale, per reintrodurre la mediazione civile come condizione di procedibilità della domanda giudiziale, e contestualmente vuole costituire un valido STRUMENTO di RIFORMA dell’Istituto stesso.</w:t>
      </w:r>
    </w:p>
    <w:p w:rsidR="00726ADE" w:rsidRPr="002D3871" w:rsidRDefault="00726ADE" w:rsidP="006C483B">
      <w:pPr>
        <w:tabs>
          <w:tab w:val="left" w:pos="284"/>
        </w:tabs>
        <w:spacing w:line="360" w:lineRule="auto"/>
        <w:ind w:left="0"/>
        <w:contextualSpacing/>
        <w:mirrorIndents/>
        <w:rPr>
          <w:rFonts w:ascii="Tahoma" w:hAnsi="Tahoma" w:cs="Tahoma"/>
          <w:sz w:val="20"/>
          <w:szCs w:val="20"/>
        </w:rPr>
      </w:pPr>
    </w:p>
    <w:p w:rsidR="00726ADE" w:rsidRPr="002D3871" w:rsidRDefault="00726ADE" w:rsidP="006C483B">
      <w:pPr>
        <w:tabs>
          <w:tab w:val="left" w:pos="284"/>
        </w:tabs>
        <w:spacing w:line="360" w:lineRule="auto"/>
        <w:ind w:left="0"/>
        <w:contextualSpacing/>
        <w:mirrorIndents/>
        <w:rPr>
          <w:rFonts w:ascii="Tahoma" w:hAnsi="Tahoma" w:cs="Tahoma"/>
          <w:sz w:val="20"/>
          <w:szCs w:val="20"/>
        </w:rPr>
      </w:pPr>
      <w:r w:rsidRPr="002D3871">
        <w:rPr>
          <w:rFonts w:ascii="Tahoma" w:hAnsi="Tahoma" w:cs="Tahoma"/>
          <w:sz w:val="20"/>
          <w:szCs w:val="20"/>
        </w:rPr>
        <w:t xml:space="preserve">Abbiamo detto che è “frutto del WEB” </w:t>
      </w:r>
      <w:proofErr w:type="gramStart"/>
      <w:r w:rsidRPr="002D3871">
        <w:rPr>
          <w:rFonts w:ascii="Tahoma" w:hAnsi="Tahoma" w:cs="Tahoma"/>
          <w:sz w:val="20"/>
          <w:szCs w:val="20"/>
        </w:rPr>
        <w:t>in quanto</w:t>
      </w:r>
      <w:proofErr w:type="gramEnd"/>
      <w:r w:rsidRPr="002D3871">
        <w:rPr>
          <w:rFonts w:ascii="Tahoma" w:hAnsi="Tahoma" w:cs="Tahoma"/>
          <w:sz w:val="20"/>
          <w:szCs w:val="20"/>
        </w:rPr>
        <w:t xml:space="preserve"> attinge dai consigli, dalle osservazioni, dalle probl</w:t>
      </w:r>
      <w:r w:rsidRPr="002D3871">
        <w:rPr>
          <w:rFonts w:ascii="Tahoma" w:hAnsi="Tahoma" w:cs="Tahoma"/>
          <w:sz w:val="20"/>
          <w:szCs w:val="20"/>
        </w:rPr>
        <w:t>e</w:t>
      </w:r>
      <w:r w:rsidRPr="002D3871">
        <w:rPr>
          <w:rFonts w:ascii="Tahoma" w:hAnsi="Tahoma" w:cs="Tahoma"/>
          <w:sz w:val="20"/>
          <w:szCs w:val="20"/>
        </w:rPr>
        <w:t>matiche espresse, da parte di migliaia di operatori del settore, sul WEB (</w:t>
      </w:r>
      <w:proofErr w:type="spellStart"/>
      <w:r w:rsidRPr="002D3871">
        <w:rPr>
          <w:rFonts w:ascii="Tahoma" w:hAnsi="Tahoma" w:cs="Tahoma"/>
          <w:sz w:val="20"/>
          <w:szCs w:val="20"/>
        </w:rPr>
        <w:t>Facebook</w:t>
      </w:r>
      <w:proofErr w:type="spellEnd"/>
      <w:r w:rsidRPr="002D3871">
        <w:rPr>
          <w:rFonts w:ascii="Tahoma" w:hAnsi="Tahoma" w:cs="Tahoma"/>
          <w:sz w:val="20"/>
          <w:szCs w:val="20"/>
        </w:rPr>
        <w:t xml:space="preserve">, </w:t>
      </w:r>
      <w:proofErr w:type="spellStart"/>
      <w:r w:rsidRPr="002D3871">
        <w:rPr>
          <w:rFonts w:ascii="Tahoma" w:hAnsi="Tahoma" w:cs="Tahoma"/>
          <w:sz w:val="20"/>
          <w:szCs w:val="20"/>
        </w:rPr>
        <w:t>LinkedIn</w:t>
      </w:r>
      <w:proofErr w:type="spellEnd"/>
      <w:r w:rsidRPr="002D3871">
        <w:rPr>
          <w:rFonts w:ascii="Tahoma" w:hAnsi="Tahoma" w:cs="Tahoma"/>
          <w:sz w:val="20"/>
          <w:szCs w:val="20"/>
        </w:rPr>
        <w:t>, i vari blog sulla mediazione e corrispondenza personale), inoltre, vi è stata la collaborazione, sempre gr</w:t>
      </w:r>
      <w:r w:rsidRPr="002D3871">
        <w:rPr>
          <w:rFonts w:ascii="Tahoma" w:hAnsi="Tahoma" w:cs="Tahoma"/>
          <w:sz w:val="20"/>
          <w:szCs w:val="20"/>
        </w:rPr>
        <w:t>a</w:t>
      </w:r>
      <w:r w:rsidRPr="002D3871">
        <w:rPr>
          <w:rFonts w:ascii="Tahoma" w:hAnsi="Tahoma" w:cs="Tahoma"/>
          <w:sz w:val="20"/>
          <w:szCs w:val="20"/>
        </w:rPr>
        <w:t>zie al web, di alcuni docenti di diritto</w:t>
      </w:r>
      <w:r w:rsidR="00AA7C57">
        <w:rPr>
          <w:rFonts w:ascii="Tahoma" w:hAnsi="Tahoma" w:cs="Tahoma"/>
          <w:sz w:val="20"/>
          <w:szCs w:val="20"/>
        </w:rPr>
        <w:t xml:space="preserve"> tra cui </w:t>
      </w:r>
      <w:r w:rsidR="00AA7C57" w:rsidRPr="00AA7C57">
        <w:rPr>
          <w:rFonts w:ascii="Tahoma" w:hAnsi="Tahoma" w:cs="Tahoma"/>
          <w:sz w:val="20"/>
          <w:szCs w:val="20"/>
        </w:rPr>
        <w:t xml:space="preserve">della Prof.ssa Avv. </w:t>
      </w:r>
      <w:proofErr w:type="spellStart"/>
      <w:r w:rsidR="00AA7C57" w:rsidRPr="00AA7C57">
        <w:rPr>
          <w:rFonts w:ascii="Tahoma" w:hAnsi="Tahoma" w:cs="Tahoma"/>
          <w:sz w:val="20"/>
          <w:szCs w:val="20"/>
        </w:rPr>
        <w:t>Mariacarla</w:t>
      </w:r>
      <w:proofErr w:type="spellEnd"/>
      <w:r w:rsidR="00AA7C57" w:rsidRPr="00AA7C57">
        <w:rPr>
          <w:rFonts w:ascii="Tahoma" w:hAnsi="Tahoma" w:cs="Tahoma"/>
          <w:sz w:val="20"/>
          <w:szCs w:val="20"/>
        </w:rPr>
        <w:t xml:space="preserve"> </w:t>
      </w:r>
      <w:proofErr w:type="spellStart"/>
      <w:r w:rsidR="00AA7C57" w:rsidRPr="00AA7C57">
        <w:rPr>
          <w:rFonts w:ascii="Tahoma" w:hAnsi="Tahoma" w:cs="Tahoma"/>
          <w:sz w:val="20"/>
          <w:szCs w:val="20"/>
        </w:rPr>
        <w:t>Giorgetti</w:t>
      </w:r>
      <w:proofErr w:type="spellEnd"/>
      <w:r w:rsidR="00AA7C57" w:rsidRPr="00AA7C57">
        <w:rPr>
          <w:rFonts w:ascii="Tahoma" w:hAnsi="Tahoma" w:cs="Tahoma"/>
          <w:sz w:val="20"/>
          <w:szCs w:val="20"/>
        </w:rPr>
        <w:t xml:space="preserve"> (Ordinario di D</w:t>
      </w:r>
      <w:r w:rsidR="00AA7C57" w:rsidRPr="00AA7C57">
        <w:rPr>
          <w:rFonts w:ascii="Tahoma" w:hAnsi="Tahoma" w:cs="Tahoma"/>
          <w:sz w:val="20"/>
          <w:szCs w:val="20"/>
        </w:rPr>
        <w:t>i</w:t>
      </w:r>
      <w:r w:rsidR="00AA7C57" w:rsidRPr="00AA7C57">
        <w:rPr>
          <w:rFonts w:ascii="Tahoma" w:hAnsi="Tahoma" w:cs="Tahoma"/>
          <w:sz w:val="20"/>
          <w:szCs w:val="20"/>
        </w:rPr>
        <w:t>ritto processuale civile all'Università degli Studi di Bergamo).</w:t>
      </w:r>
    </w:p>
    <w:p w:rsidR="00726ADE" w:rsidRDefault="00726ADE" w:rsidP="006C483B">
      <w:pPr>
        <w:tabs>
          <w:tab w:val="left" w:pos="284"/>
        </w:tabs>
        <w:spacing w:line="360" w:lineRule="auto"/>
        <w:ind w:left="0"/>
        <w:contextualSpacing/>
        <w:mirrorIndents/>
        <w:rPr>
          <w:rFonts w:ascii="Tahoma" w:hAnsi="Tahoma" w:cs="Tahoma"/>
          <w:sz w:val="20"/>
          <w:szCs w:val="20"/>
        </w:rPr>
      </w:pPr>
    </w:p>
    <w:p w:rsidR="001A5EEF" w:rsidRDefault="001A5EEF" w:rsidP="006C483B">
      <w:pPr>
        <w:tabs>
          <w:tab w:val="left" w:pos="284"/>
        </w:tabs>
        <w:spacing w:line="360" w:lineRule="auto"/>
        <w:ind w:left="0"/>
        <w:contextualSpacing/>
        <w:mirrorIndents/>
        <w:rPr>
          <w:rFonts w:ascii="Tahoma" w:hAnsi="Tahoma" w:cs="Tahoma"/>
          <w:sz w:val="20"/>
          <w:szCs w:val="20"/>
        </w:rPr>
      </w:pPr>
      <w:r w:rsidRPr="002D3871">
        <w:rPr>
          <w:rFonts w:ascii="Tahoma" w:hAnsi="Tahoma" w:cs="Tahoma"/>
          <w:sz w:val="20"/>
          <w:szCs w:val="20"/>
        </w:rPr>
        <w:t xml:space="preserve">Questa proposta è stata </w:t>
      </w:r>
      <w:proofErr w:type="gramStart"/>
      <w:r w:rsidRPr="002D3871">
        <w:rPr>
          <w:rFonts w:ascii="Tahoma" w:hAnsi="Tahoma" w:cs="Tahoma"/>
          <w:sz w:val="20"/>
          <w:szCs w:val="20"/>
        </w:rPr>
        <w:t>posta in essere</w:t>
      </w:r>
      <w:proofErr w:type="gramEnd"/>
      <w:r w:rsidRPr="002D3871">
        <w:rPr>
          <w:rFonts w:ascii="Tahoma" w:hAnsi="Tahoma" w:cs="Tahoma"/>
          <w:sz w:val="20"/>
          <w:szCs w:val="20"/>
        </w:rPr>
        <w:t xml:space="preserve"> </w:t>
      </w:r>
      <w:r w:rsidR="00596D39" w:rsidRPr="00596D39">
        <w:rPr>
          <w:rFonts w:ascii="Tahoma" w:hAnsi="Tahoma" w:cs="Tahoma"/>
          <w:b/>
          <w:sz w:val="20"/>
          <w:szCs w:val="20"/>
        </w:rPr>
        <w:t>con il fine primario</w:t>
      </w:r>
      <w:r w:rsidRPr="00596D39">
        <w:rPr>
          <w:rFonts w:ascii="Tahoma" w:hAnsi="Tahoma" w:cs="Tahoma"/>
          <w:b/>
          <w:sz w:val="20"/>
          <w:szCs w:val="20"/>
        </w:rPr>
        <w:t xml:space="preserve"> di rendere maggiormente funzi</w:t>
      </w:r>
      <w:r w:rsidRPr="00596D39">
        <w:rPr>
          <w:rFonts w:ascii="Tahoma" w:hAnsi="Tahoma" w:cs="Tahoma"/>
          <w:b/>
          <w:sz w:val="20"/>
          <w:szCs w:val="20"/>
        </w:rPr>
        <w:t>o</w:t>
      </w:r>
      <w:r w:rsidRPr="00596D39">
        <w:rPr>
          <w:rFonts w:ascii="Tahoma" w:hAnsi="Tahoma" w:cs="Tahoma"/>
          <w:b/>
          <w:sz w:val="20"/>
          <w:szCs w:val="20"/>
        </w:rPr>
        <w:t>nale l’Istituto</w:t>
      </w:r>
      <w:r w:rsidRPr="002D3871">
        <w:rPr>
          <w:rFonts w:ascii="Tahoma" w:hAnsi="Tahoma" w:cs="Tahoma"/>
          <w:sz w:val="20"/>
          <w:szCs w:val="20"/>
        </w:rPr>
        <w:t xml:space="preserve">, solo abbozzato nella precedente normativa, che presentava </w:t>
      </w:r>
      <w:r>
        <w:rPr>
          <w:rFonts w:ascii="Tahoma" w:hAnsi="Tahoma" w:cs="Tahoma"/>
          <w:sz w:val="20"/>
          <w:szCs w:val="20"/>
        </w:rPr>
        <w:t xml:space="preserve">molteplici lacune e </w:t>
      </w:r>
      <w:r w:rsidRPr="002D3871">
        <w:rPr>
          <w:rFonts w:ascii="Tahoma" w:hAnsi="Tahoma" w:cs="Tahoma"/>
          <w:sz w:val="20"/>
          <w:szCs w:val="20"/>
        </w:rPr>
        <w:t>p</w:t>
      </w:r>
      <w:r w:rsidRPr="002D3871">
        <w:rPr>
          <w:rFonts w:ascii="Tahoma" w:hAnsi="Tahoma" w:cs="Tahoma"/>
          <w:sz w:val="20"/>
          <w:szCs w:val="20"/>
        </w:rPr>
        <w:t>a</w:t>
      </w:r>
      <w:r w:rsidRPr="002D3871">
        <w:rPr>
          <w:rFonts w:ascii="Tahoma" w:hAnsi="Tahoma" w:cs="Tahoma"/>
          <w:sz w:val="20"/>
          <w:szCs w:val="20"/>
        </w:rPr>
        <w:t>lesi contraddizioni frutto di un legislatore ancorato ad una forma-mentis chiaramente di natura giur</w:t>
      </w:r>
      <w:r w:rsidRPr="002D3871">
        <w:rPr>
          <w:rFonts w:ascii="Tahoma" w:hAnsi="Tahoma" w:cs="Tahoma"/>
          <w:sz w:val="20"/>
          <w:szCs w:val="20"/>
        </w:rPr>
        <w:t>i</w:t>
      </w:r>
      <w:r w:rsidRPr="002D3871">
        <w:rPr>
          <w:rFonts w:ascii="Tahoma" w:hAnsi="Tahoma" w:cs="Tahoma"/>
          <w:sz w:val="20"/>
          <w:szCs w:val="20"/>
        </w:rPr>
        <w:t>dica.</w:t>
      </w:r>
    </w:p>
    <w:p w:rsidR="001A5EEF" w:rsidRPr="002D3871" w:rsidRDefault="001A5EEF" w:rsidP="006C483B">
      <w:pPr>
        <w:tabs>
          <w:tab w:val="left" w:pos="284"/>
        </w:tabs>
        <w:spacing w:line="360" w:lineRule="auto"/>
        <w:ind w:left="0"/>
        <w:contextualSpacing/>
        <w:mirrorIndents/>
        <w:rPr>
          <w:rFonts w:ascii="Tahoma" w:hAnsi="Tahoma" w:cs="Tahoma"/>
          <w:sz w:val="20"/>
          <w:szCs w:val="20"/>
        </w:rPr>
      </w:pPr>
    </w:p>
    <w:p w:rsidR="00726ADE" w:rsidRPr="006A0D41" w:rsidRDefault="00726ADE" w:rsidP="006C483B">
      <w:pPr>
        <w:tabs>
          <w:tab w:val="left" w:pos="284"/>
        </w:tabs>
        <w:spacing w:line="360" w:lineRule="auto"/>
        <w:ind w:left="0"/>
        <w:contextualSpacing/>
        <w:mirrorIndents/>
        <w:rPr>
          <w:rFonts w:ascii="Tahoma" w:hAnsi="Tahoma" w:cs="Tahoma"/>
          <w:b/>
          <w:sz w:val="20"/>
          <w:szCs w:val="20"/>
        </w:rPr>
      </w:pPr>
      <w:r w:rsidRPr="006A0D41">
        <w:rPr>
          <w:rFonts w:ascii="Tahoma" w:hAnsi="Tahoma" w:cs="Tahoma"/>
          <w:b/>
          <w:sz w:val="20"/>
          <w:szCs w:val="20"/>
        </w:rPr>
        <w:t>Possiamo affermare che è una proposta</w:t>
      </w:r>
      <w:r w:rsidR="00596D39">
        <w:rPr>
          <w:rFonts w:ascii="Tahoma" w:hAnsi="Tahoma" w:cs="Tahoma"/>
          <w:b/>
          <w:sz w:val="20"/>
          <w:szCs w:val="20"/>
        </w:rPr>
        <w:t xml:space="preserve"> “</w:t>
      </w:r>
      <w:proofErr w:type="gramStart"/>
      <w:r w:rsidR="006A0D41" w:rsidRPr="006A0D41">
        <w:rPr>
          <w:rFonts w:ascii="Tahoma" w:hAnsi="Tahoma" w:cs="Tahoma"/>
          <w:b/>
          <w:sz w:val="20"/>
          <w:szCs w:val="20"/>
        </w:rPr>
        <w:t>estremamente</w:t>
      </w:r>
      <w:proofErr w:type="gramEnd"/>
      <w:r w:rsidR="006A0D41" w:rsidRPr="006A0D41">
        <w:rPr>
          <w:rFonts w:ascii="Tahoma" w:hAnsi="Tahoma" w:cs="Tahoma"/>
          <w:b/>
          <w:sz w:val="20"/>
          <w:szCs w:val="20"/>
        </w:rPr>
        <w:t xml:space="preserve"> tecnica”</w:t>
      </w:r>
      <w:r w:rsidRPr="006A0D41">
        <w:rPr>
          <w:rFonts w:ascii="Tahoma" w:hAnsi="Tahoma" w:cs="Tahoma"/>
          <w:b/>
          <w:sz w:val="20"/>
          <w:szCs w:val="20"/>
        </w:rPr>
        <w:t xml:space="preserve"> che prende in consid</w:t>
      </w:r>
      <w:r w:rsidRPr="006A0D41">
        <w:rPr>
          <w:rFonts w:ascii="Tahoma" w:hAnsi="Tahoma" w:cs="Tahoma"/>
          <w:b/>
          <w:sz w:val="20"/>
          <w:szCs w:val="20"/>
        </w:rPr>
        <w:t>e</w:t>
      </w:r>
      <w:r w:rsidRPr="006A0D41">
        <w:rPr>
          <w:rFonts w:ascii="Tahoma" w:hAnsi="Tahoma" w:cs="Tahoma"/>
          <w:b/>
          <w:sz w:val="20"/>
          <w:szCs w:val="20"/>
        </w:rPr>
        <w:t>razione i consigli pervenuti e le criticità,</w:t>
      </w:r>
      <w:r w:rsidRPr="006A0D41">
        <w:rPr>
          <w:rFonts w:ascii="Tahoma" w:hAnsi="Tahoma" w:cs="Tahoma"/>
          <w:sz w:val="20"/>
          <w:szCs w:val="20"/>
        </w:rPr>
        <w:t xml:space="preserve"> del D. </w:t>
      </w:r>
      <w:proofErr w:type="spellStart"/>
      <w:r w:rsidRPr="006A0D41">
        <w:rPr>
          <w:rFonts w:ascii="Tahoma" w:hAnsi="Tahoma" w:cs="Tahoma"/>
          <w:sz w:val="20"/>
          <w:szCs w:val="20"/>
        </w:rPr>
        <w:t>Lgs</w:t>
      </w:r>
      <w:proofErr w:type="spellEnd"/>
      <w:r w:rsidRPr="006A0D41">
        <w:rPr>
          <w:rFonts w:ascii="Tahoma" w:hAnsi="Tahoma" w:cs="Tahoma"/>
          <w:sz w:val="20"/>
          <w:szCs w:val="20"/>
        </w:rPr>
        <w:t>. 28/2010,</w:t>
      </w:r>
      <w:r w:rsidR="00B5799E">
        <w:rPr>
          <w:rFonts w:ascii="Tahoma" w:hAnsi="Tahoma" w:cs="Tahoma"/>
          <w:b/>
          <w:sz w:val="20"/>
          <w:szCs w:val="20"/>
        </w:rPr>
        <w:t xml:space="preserve"> evidenziate dal</w:t>
      </w:r>
      <w:r w:rsidR="00F104B5">
        <w:rPr>
          <w:rFonts w:ascii="Tahoma" w:hAnsi="Tahoma" w:cs="Tahoma"/>
          <w:b/>
          <w:sz w:val="20"/>
          <w:szCs w:val="20"/>
        </w:rPr>
        <w:t xml:space="preserve"> e col</w:t>
      </w:r>
      <w:r w:rsidR="00B5799E">
        <w:rPr>
          <w:rFonts w:ascii="Tahoma" w:hAnsi="Tahoma" w:cs="Tahoma"/>
          <w:b/>
          <w:sz w:val="20"/>
          <w:szCs w:val="20"/>
        </w:rPr>
        <w:t xml:space="preserve"> WEB</w:t>
      </w:r>
      <w:r w:rsidRPr="006A0D41">
        <w:rPr>
          <w:rFonts w:ascii="Tahoma" w:hAnsi="Tahoma" w:cs="Tahoma"/>
          <w:b/>
          <w:sz w:val="20"/>
          <w:szCs w:val="20"/>
        </w:rPr>
        <w:t xml:space="preserve"> </w:t>
      </w:r>
      <w:r w:rsidRPr="006A0D41">
        <w:rPr>
          <w:rFonts w:ascii="Tahoma" w:hAnsi="Tahoma" w:cs="Tahoma"/>
          <w:b/>
          <w:sz w:val="20"/>
          <w:szCs w:val="20"/>
        </w:rPr>
        <w:t>e</w:t>
      </w:r>
      <w:r w:rsidRPr="006A0D41">
        <w:rPr>
          <w:rFonts w:ascii="Tahoma" w:hAnsi="Tahoma" w:cs="Tahoma"/>
          <w:b/>
          <w:sz w:val="20"/>
          <w:szCs w:val="20"/>
        </w:rPr>
        <w:t xml:space="preserve">scludendo, </w:t>
      </w:r>
      <w:r w:rsidRPr="00B5799E">
        <w:rPr>
          <w:rFonts w:ascii="Tahoma" w:hAnsi="Tahoma" w:cs="Tahoma"/>
          <w:sz w:val="20"/>
          <w:szCs w:val="20"/>
        </w:rPr>
        <w:t>contestualmente</w:t>
      </w:r>
      <w:r w:rsidRPr="006A0D41">
        <w:rPr>
          <w:rFonts w:ascii="Tahoma" w:hAnsi="Tahoma" w:cs="Tahoma"/>
          <w:b/>
          <w:sz w:val="20"/>
          <w:szCs w:val="20"/>
        </w:rPr>
        <w:t xml:space="preserve">, interventi correttivi </w:t>
      </w:r>
      <w:r w:rsidR="00046403" w:rsidRPr="006A0D41">
        <w:rPr>
          <w:rFonts w:ascii="Tahoma" w:hAnsi="Tahoma" w:cs="Tahoma"/>
          <w:b/>
          <w:sz w:val="20"/>
          <w:szCs w:val="20"/>
        </w:rPr>
        <w:t>volti</w:t>
      </w:r>
      <w:r w:rsidRPr="006A0D41">
        <w:rPr>
          <w:rFonts w:ascii="Tahoma" w:hAnsi="Tahoma" w:cs="Tahoma"/>
          <w:b/>
          <w:sz w:val="20"/>
          <w:szCs w:val="20"/>
        </w:rPr>
        <w:t xml:space="preserve"> a perpetrare interessi di categoria</w:t>
      </w:r>
      <w:r w:rsidR="006A0D41" w:rsidRPr="006A0D41">
        <w:rPr>
          <w:rFonts w:ascii="Tahoma" w:hAnsi="Tahoma" w:cs="Tahoma"/>
          <w:b/>
          <w:sz w:val="20"/>
          <w:szCs w:val="20"/>
        </w:rPr>
        <w:t>,</w:t>
      </w:r>
      <w:r w:rsidR="000D54DD" w:rsidRPr="006A0D41">
        <w:rPr>
          <w:rFonts w:ascii="Tahoma" w:hAnsi="Tahoma" w:cs="Tahoma"/>
          <w:b/>
          <w:sz w:val="20"/>
          <w:szCs w:val="20"/>
        </w:rPr>
        <w:t xml:space="preserve"> </w:t>
      </w:r>
      <w:r w:rsidR="000D54DD" w:rsidRPr="00B5799E">
        <w:rPr>
          <w:rFonts w:ascii="Tahoma" w:hAnsi="Tahoma" w:cs="Tahoma"/>
          <w:sz w:val="20"/>
          <w:szCs w:val="20"/>
        </w:rPr>
        <w:t xml:space="preserve">come lo sono quelli </w:t>
      </w:r>
      <w:r w:rsidR="006A0D41" w:rsidRPr="00B5799E">
        <w:rPr>
          <w:rFonts w:ascii="Tahoma" w:hAnsi="Tahoma" w:cs="Tahoma"/>
          <w:sz w:val="20"/>
          <w:szCs w:val="20"/>
        </w:rPr>
        <w:t xml:space="preserve">presenti </w:t>
      </w:r>
      <w:r w:rsidR="00F104B5">
        <w:rPr>
          <w:rFonts w:ascii="Tahoma" w:hAnsi="Tahoma" w:cs="Tahoma"/>
          <w:sz w:val="20"/>
          <w:szCs w:val="20"/>
        </w:rPr>
        <w:t>nella maggior parte di</w:t>
      </w:r>
      <w:r w:rsidR="000D54DD" w:rsidRPr="00B5799E">
        <w:rPr>
          <w:rFonts w:ascii="Tahoma" w:hAnsi="Tahoma" w:cs="Tahoma"/>
          <w:sz w:val="20"/>
          <w:szCs w:val="20"/>
        </w:rPr>
        <w:t xml:space="preserve"> proposte</w:t>
      </w:r>
      <w:r w:rsidR="006A0D41" w:rsidRPr="00B5799E">
        <w:rPr>
          <w:rFonts w:ascii="Tahoma" w:hAnsi="Tahoma" w:cs="Tahoma"/>
          <w:sz w:val="20"/>
          <w:szCs w:val="20"/>
        </w:rPr>
        <w:t xml:space="preserve"> di </w:t>
      </w:r>
      <w:r w:rsidR="00F104B5">
        <w:rPr>
          <w:rFonts w:ascii="Tahoma" w:hAnsi="Tahoma" w:cs="Tahoma"/>
          <w:sz w:val="20"/>
          <w:szCs w:val="20"/>
        </w:rPr>
        <w:t>altre</w:t>
      </w:r>
      <w:r w:rsidR="006A0D41" w:rsidRPr="00B5799E">
        <w:rPr>
          <w:rFonts w:ascii="Tahoma" w:hAnsi="Tahoma" w:cs="Tahoma"/>
          <w:sz w:val="20"/>
          <w:szCs w:val="20"/>
        </w:rPr>
        <w:t xml:space="preserve"> associazioni</w:t>
      </w:r>
      <w:r w:rsidR="006A0D41" w:rsidRPr="006A0D41">
        <w:rPr>
          <w:rFonts w:ascii="Tahoma" w:hAnsi="Tahoma" w:cs="Tahoma"/>
          <w:b/>
          <w:sz w:val="20"/>
          <w:szCs w:val="20"/>
        </w:rPr>
        <w:t xml:space="preserve">, che </w:t>
      </w:r>
      <w:r w:rsidR="00680720">
        <w:rPr>
          <w:rFonts w:ascii="Tahoma" w:hAnsi="Tahoma" w:cs="Tahoma"/>
          <w:b/>
          <w:sz w:val="20"/>
          <w:szCs w:val="20"/>
        </w:rPr>
        <w:t xml:space="preserve">avrebbero </w:t>
      </w:r>
      <w:r w:rsidR="006A0D41" w:rsidRPr="006A0D41">
        <w:rPr>
          <w:rFonts w:ascii="Tahoma" w:hAnsi="Tahoma" w:cs="Tahoma"/>
          <w:b/>
          <w:sz w:val="20"/>
          <w:szCs w:val="20"/>
        </w:rPr>
        <w:t>min</w:t>
      </w:r>
      <w:r w:rsidR="00680720">
        <w:rPr>
          <w:rFonts w:ascii="Tahoma" w:hAnsi="Tahoma" w:cs="Tahoma"/>
          <w:b/>
          <w:sz w:val="20"/>
          <w:szCs w:val="20"/>
        </w:rPr>
        <w:t>ato</w:t>
      </w:r>
      <w:r w:rsidR="006A0D41" w:rsidRPr="006A0D41">
        <w:rPr>
          <w:rFonts w:ascii="Tahoma" w:hAnsi="Tahoma" w:cs="Tahoma"/>
          <w:b/>
          <w:sz w:val="20"/>
          <w:szCs w:val="20"/>
        </w:rPr>
        <w:t xml:space="preserve"> </w:t>
      </w:r>
      <w:r w:rsidR="00AC2F2C">
        <w:rPr>
          <w:rFonts w:ascii="Tahoma" w:hAnsi="Tahoma" w:cs="Tahoma"/>
          <w:b/>
          <w:sz w:val="20"/>
          <w:szCs w:val="20"/>
        </w:rPr>
        <w:t xml:space="preserve">gravemente </w:t>
      </w:r>
      <w:r w:rsidR="006A0D41" w:rsidRPr="006A0D41">
        <w:rPr>
          <w:rFonts w:ascii="Tahoma" w:hAnsi="Tahoma" w:cs="Tahoma"/>
          <w:b/>
          <w:sz w:val="20"/>
          <w:szCs w:val="20"/>
        </w:rPr>
        <w:t>la reale funzionalità dell’Istituto</w:t>
      </w:r>
      <w:r w:rsidR="0078622C">
        <w:rPr>
          <w:rFonts w:ascii="Tahoma" w:hAnsi="Tahoma" w:cs="Tahoma"/>
          <w:b/>
          <w:sz w:val="20"/>
          <w:szCs w:val="20"/>
        </w:rPr>
        <w:t xml:space="preserve"> tanto da renderlo inefficace</w:t>
      </w:r>
      <w:r w:rsidR="006A0D41" w:rsidRPr="006A0D41">
        <w:rPr>
          <w:rFonts w:ascii="Tahoma" w:hAnsi="Tahoma" w:cs="Tahoma"/>
          <w:b/>
          <w:sz w:val="20"/>
          <w:szCs w:val="20"/>
        </w:rPr>
        <w:t>.</w:t>
      </w:r>
    </w:p>
    <w:p w:rsidR="00726ADE" w:rsidRPr="002D3871" w:rsidRDefault="00726ADE" w:rsidP="006C483B">
      <w:pPr>
        <w:tabs>
          <w:tab w:val="left" w:pos="284"/>
        </w:tabs>
        <w:spacing w:line="360" w:lineRule="auto"/>
        <w:ind w:left="0"/>
        <w:contextualSpacing/>
        <w:mirrorIndents/>
        <w:rPr>
          <w:rFonts w:ascii="Tahoma" w:hAnsi="Tahoma" w:cs="Tahoma"/>
          <w:sz w:val="20"/>
          <w:szCs w:val="20"/>
        </w:rPr>
      </w:pPr>
    </w:p>
    <w:p w:rsidR="00726ADE" w:rsidRPr="002D3871" w:rsidRDefault="00726ADE" w:rsidP="006C483B">
      <w:pPr>
        <w:tabs>
          <w:tab w:val="left" w:pos="284"/>
        </w:tabs>
        <w:spacing w:line="360" w:lineRule="auto"/>
        <w:ind w:left="0"/>
        <w:contextualSpacing/>
        <w:mirrorIndents/>
        <w:rPr>
          <w:rFonts w:ascii="Tahoma" w:hAnsi="Tahoma" w:cs="Tahoma"/>
          <w:sz w:val="20"/>
          <w:szCs w:val="20"/>
        </w:rPr>
      </w:pPr>
      <w:r w:rsidRPr="002D3871">
        <w:rPr>
          <w:rFonts w:ascii="Tahoma" w:hAnsi="Tahoma" w:cs="Tahoma"/>
          <w:b/>
          <w:sz w:val="20"/>
          <w:szCs w:val="20"/>
        </w:rPr>
        <w:t>Oggi,</w:t>
      </w:r>
      <w:r w:rsidRPr="002D3871">
        <w:rPr>
          <w:rFonts w:ascii="Tahoma" w:hAnsi="Tahoma" w:cs="Tahoma"/>
          <w:sz w:val="20"/>
          <w:szCs w:val="20"/>
        </w:rPr>
        <w:t xml:space="preserve"> dopo mesi di </w:t>
      </w:r>
      <w:proofErr w:type="gramStart"/>
      <w:r w:rsidR="00785B66">
        <w:rPr>
          <w:rFonts w:ascii="Tahoma" w:hAnsi="Tahoma" w:cs="Tahoma"/>
          <w:sz w:val="20"/>
          <w:szCs w:val="20"/>
        </w:rPr>
        <w:t>un</w:t>
      </w:r>
      <w:proofErr w:type="gramEnd"/>
      <w:r w:rsidR="00785B66">
        <w:rPr>
          <w:rFonts w:ascii="Tahoma" w:hAnsi="Tahoma" w:cs="Tahoma"/>
          <w:sz w:val="20"/>
          <w:szCs w:val="20"/>
        </w:rPr>
        <w:t xml:space="preserve"> smisurato </w:t>
      </w:r>
      <w:r w:rsidRPr="002D3871">
        <w:rPr>
          <w:rFonts w:ascii="Tahoma" w:hAnsi="Tahoma" w:cs="Tahoma"/>
          <w:sz w:val="20"/>
          <w:szCs w:val="20"/>
        </w:rPr>
        <w:t xml:space="preserve">lavoro, </w:t>
      </w:r>
      <w:r w:rsidR="00D25677">
        <w:rPr>
          <w:rFonts w:ascii="Tahoma" w:hAnsi="Tahoma" w:cs="Tahoma"/>
          <w:sz w:val="20"/>
          <w:szCs w:val="20"/>
        </w:rPr>
        <w:t xml:space="preserve">giunti alla versione </w:t>
      </w:r>
      <w:r w:rsidR="00123E83">
        <w:rPr>
          <w:rFonts w:ascii="Tahoma" w:hAnsi="Tahoma" w:cs="Tahoma"/>
          <w:sz w:val="20"/>
          <w:szCs w:val="20"/>
        </w:rPr>
        <w:t>251</w:t>
      </w:r>
      <w:r w:rsidR="00D25677">
        <w:rPr>
          <w:rFonts w:ascii="Tahoma" w:hAnsi="Tahoma" w:cs="Tahoma"/>
          <w:sz w:val="20"/>
          <w:szCs w:val="20"/>
        </w:rPr>
        <w:t xml:space="preserve">, </w:t>
      </w:r>
      <w:r w:rsidRPr="002D3871">
        <w:rPr>
          <w:rFonts w:ascii="Tahoma" w:hAnsi="Tahoma" w:cs="Tahoma"/>
          <w:sz w:val="20"/>
          <w:szCs w:val="20"/>
        </w:rPr>
        <w:t xml:space="preserve">la “Proposta di D.L.” è ancora </w:t>
      </w:r>
      <w:r w:rsidRPr="002D3871">
        <w:rPr>
          <w:rFonts w:ascii="Tahoma" w:hAnsi="Tahoma" w:cs="Tahoma"/>
          <w:sz w:val="20"/>
          <w:szCs w:val="20"/>
        </w:rPr>
        <w:t>a</w:t>
      </w:r>
      <w:r w:rsidRPr="002D3871">
        <w:rPr>
          <w:rFonts w:ascii="Tahoma" w:hAnsi="Tahoma" w:cs="Tahoma"/>
          <w:sz w:val="20"/>
          <w:szCs w:val="20"/>
        </w:rPr>
        <w:t xml:space="preserve">perta a modifiche ed integrazioni grazie, anche, ad un Gruppo di lavoro su </w:t>
      </w:r>
      <w:proofErr w:type="spellStart"/>
      <w:r w:rsidRPr="002D3871">
        <w:rPr>
          <w:rFonts w:ascii="Tahoma" w:hAnsi="Tahoma" w:cs="Tahoma"/>
          <w:sz w:val="20"/>
          <w:szCs w:val="20"/>
        </w:rPr>
        <w:t>Facebook</w:t>
      </w:r>
      <w:proofErr w:type="spellEnd"/>
      <w:r w:rsidRPr="002D3871">
        <w:rPr>
          <w:rFonts w:ascii="Tahoma" w:hAnsi="Tahoma" w:cs="Tahoma"/>
          <w:sz w:val="20"/>
          <w:szCs w:val="20"/>
        </w:rPr>
        <w:t>.</w:t>
      </w:r>
    </w:p>
    <w:p w:rsidR="00726ADE" w:rsidRPr="002D3871" w:rsidRDefault="00726ADE" w:rsidP="006C483B">
      <w:pPr>
        <w:tabs>
          <w:tab w:val="left" w:pos="284"/>
        </w:tabs>
        <w:spacing w:line="360" w:lineRule="auto"/>
        <w:ind w:left="0"/>
        <w:contextualSpacing/>
        <w:mirrorIndents/>
        <w:rPr>
          <w:rFonts w:ascii="Tahoma" w:hAnsi="Tahoma" w:cs="Tahoma"/>
          <w:sz w:val="20"/>
          <w:szCs w:val="20"/>
        </w:rPr>
      </w:pPr>
    </w:p>
    <w:p w:rsidR="00726ADE" w:rsidRPr="002D3871" w:rsidRDefault="00335B9A" w:rsidP="006C483B">
      <w:pPr>
        <w:tabs>
          <w:tab w:val="left" w:pos="284"/>
        </w:tabs>
        <w:spacing w:line="360" w:lineRule="auto"/>
        <w:ind w:left="0"/>
        <w:contextualSpacing/>
        <w:mirrorIndents/>
        <w:rPr>
          <w:rFonts w:ascii="Tahoma" w:hAnsi="Tahoma" w:cs="Tahoma"/>
          <w:sz w:val="20"/>
          <w:szCs w:val="20"/>
        </w:rPr>
      </w:pPr>
      <w:r w:rsidRPr="00596D39">
        <w:rPr>
          <w:rFonts w:ascii="Tahoma" w:hAnsi="Tahoma" w:cs="Tahoma"/>
          <w:b/>
          <w:sz w:val="20"/>
          <w:szCs w:val="20"/>
        </w:rPr>
        <w:t>Oggi</w:t>
      </w:r>
      <w:r>
        <w:rPr>
          <w:rFonts w:ascii="Tahoma" w:hAnsi="Tahoma" w:cs="Tahoma"/>
          <w:sz w:val="20"/>
          <w:szCs w:val="20"/>
        </w:rPr>
        <w:t xml:space="preserve"> q</w:t>
      </w:r>
      <w:r w:rsidR="00726ADE" w:rsidRPr="002D3871">
        <w:rPr>
          <w:rFonts w:ascii="Tahoma" w:hAnsi="Tahoma" w:cs="Tahoma"/>
          <w:sz w:val="20"/>
          <w:szCs w:val="20"/>
        </w:rPr>
        <w:t xml:space="preserve">uesta “Proposta di D.L.”, </w:t>
      </w:r>
      <w:r w:rsidR="00726ADE" w:rsidRPr="00270A66">
        <w:rPr>
          <w:rFonts w:ascii="Tahoma" w:hAnsi="Tahoma" w:cs="Tahoma"/>
          <w:b/>
          <w:sz w:val="20"/>
          <w:szCs w:val="20"/>
        </w:rPr>
        <w:t>redatta solo a fini pro-mediazione</w:t>
      </w:r>
      <w:r w:rsidR="00726ADE" w:rsidRPr="002D3871">
        <w:rPr>
          <w:rFonts w:ascii="Tahoma" w:hAnsi="Tahoma" w:cs="Tahoma"/>
          <w:sz w:val="20"/>
          <w:szCs w:val="20"/>
        </w:rPr>
        <w:t xml:space="preserve">, è </w:t>
      </w:r>
      <w:r w:rsidR="00D25677">
        <w:rPr>
          <w:rFonts w:ascii="Tahoma" w:hAnsi="Tahoma" w:cs="Tahoma"/>
          <w:sz w:val="20"/>
          <w:szCs w:val="20"/>
        </w:rPr>
        <w:t>stata fatta propria e p</w:t>
      </w:r>
      <w:r w:rsidR="00D25677">
        <w:rPr>
          <w:rFonts w:ascii="Tahoma" w:hAnsi="Tahoma" w:cs="Tahoma"/>
          <w:sz w:val="20"/>
          <w:szCs w:val="20"/>
        </w:rPr>
        <w:t>a</w:t>
      </w:r>
      <w:r w:rsidR="00D25677">
        <w:rPr>
          <w:rFonts w:ascii="Tahoma" w:hAnsi="Tahoma" w:cs="Tahoma"/>
          <w:sz w:val="20"/>
          <w:szCs w:val="20"/>
        </w:rPr>
        <w:t>troci</w:t>
      </w:r>
      <w:r w:rsidR="00E752E4">
        <w:rPr>
          <w:rFonts w:ascii="Tahoma" w:hAnsi="Tahoma" w:cs="Tahoma"/>
          <w:sz w:val="20"/>
          <w:szCs w:val="20"/>
        </w:rPr>
        <w:t xml:space="preserve">nata da </w:t>
      </w:r>
      <w:r w:rsidR="00596D39">
        <w:rPr>
          <w:rFonts w:ascii="Tahoma" w:hAnsi="Tahoma" w:cs="Tahoma"/>
          <w:sz w:val="20"/>
          <w:szCs w:val="20"/>
        </w:rPr>
        <w:t>alcune</w:t>
      </w:r>
      <w:r w:rsidR="00E752E4">
        <w:rPr>
          <w:rFonts w:ascii="Tahoma" w:hAnsi="Tahoma" w:cs="Tahoma"/>
          <w:sz w:val="20"/>
          <w:szCs w:val="20"/>
        </w:rPr>
        <w:t xml:space="preserve"> associazioni pro-mediazione</w:t>
      </w:r>
      <w:r w:rsidR="00270A66">
        <w:rPr>
          <w:rFonts w:ascii="Tahoma" w:hAnsi="Tahoma" w:cs="Tahoma"/>
          <w:sz w:val="20"/>
          <w:szCs w:val="20"/>
        </w:rPr>
        <w:t xml:space="preserve"> che l’hanno promossa sul Web, non molte in realtà poiché spesso si </w:t>
      </w:r>
      <w:proofErr w:type="gramStart"/>
      <w:r w:rsidR="00270A66">
        <w:rPr>
          <w:rFonts w:ascii="Tahoma" w:hAnsi="Tahoma" w:cs="Tahoma"/>
          <w:sz w:val="20"/>
          <w:szCs w:val="20"/>
        </w:rPr>
        <w:t>vuole</w:t>
      </w:r>
      <w:proofErr w:type="gramEnd"/>
      <w:r w:rsidR="00270A66">
        <w:rPr>
          <w:rFonts w:ascii="Tahoma" w:hAnsi="Tahoma" w:cs="Tahoma"/>
          <w:sz w:val="20"/>
          <w:szCs w:val="20"/>
        </w:rPr>
        <w:t xml:space="preserve"> solo coltivare il proprio orto a discapito della comunità.</w:t>
      </w:r>
    </w:p>
    <w:p w:rsidR="00726ADE" w:rsidRPr="002D3871" w:rsidRDefault="00726ADE" w:rsidP="00726ADE">
      <w:pPr>
        <w:spacing w:line="240" w:lineRule="auto"/>
        <w:contextualSpacing/>
        <w:mirrorIndents/>
        <w:rPr>
          <w:rFonts w:ascii="Tahoma" w:hAnsi="Tahoma" w:cs="Tahoma"/>
          <w:sz w:val="20"/>
          <w:szCs w:val="20"/>
        </w:rPr>
      </w:pPr>
    </w:p>
    <w:p w:rsidR="00726ADE" w:rsidRDefault="00726ADE" w:rsidP="00726ADE">
      <w:pPr>
        <w:spacing w:line="240" w:lineRule="auto"/>
        <w:contextualSpacing/>
        <w:mirrorIndents/>
        <w:rPr>
          <w:rFonts w:ascii="Tahoma" w:hAnsi="Tahoma" w:cs="Tahoma"/>
          <w:sz w:val="20"/>
          <w:szCs w:val="20"/>
        </w:rPr>
      </w:pPr>
    </w:p>
    <w:p w:rsidR="00596D39" w:rsidRDefault="00596D39" w:rsidP="00726ADE">
      <w:pPr>
        <w:spacing w:line="240" w:lineRule="auto"/>
        <w:contextualSpacing/>
        <w:mirrorIndents/>
        <w:rPr>
          <w:rFonts w:ascii="Tahoma" w:hAnsi="Tahoma" w:cs="Tahoma"/>
          <w:sz w:val="20"/>
          <w:szCs w:val="20"/>
        </w:rPr>
      </w:pPr>
    </w:p>
    <w:p w:rsidR="00596D39" w:rsidRPr="002D3871" w:rsidRDefault="00596D39" w:rsidP="00726ADE">
      <w:pPr>
        <w:spacing w:line="240" w:lineRule="auto"/>
        <w:contextualSpacing/>
        <w:mirrorIndents/>
        <w:rPr>
          <w:rFonts w:ascii="Tahoma" w:hAnsi="Tahoma" w:cs="Tahoma"/>
          <w:sz w:val="20"/>
          <w:szCs w:val="20"/>
        </w:rPr>
      </w:pPr>
    </w:p>
    <w:p w:rsidR="00EC545F" w:rsidRPr="003475A1" w:rsidRDefault="004F13EB" w:rsidP="00A24B3B">
      <w:pPr>
        <w:widowControl w:val="0"/>
        <w:spacing w:line="360" w:lineRule="auto"/>
        <w:ind w:left="0"/>
        <w:contextualSpacing/>
        <w:jc w:val="center"/>
        <w:rPr>
          <w:rFonts w:ascii="Tahoma" w:hAnsi="Tahoma" w:cs="Tahoma"/>
          <w:b/>
          <w:sz w:val="24"/>
          <w:szCs w:val="24"/>
        </w:rPr>
      </w:pPr>
      <w:r w:rsidRPr="003475A1">
        <w:rPr>
          <w:rFonts w:ascii="Tahoma" w:hAnsi="Tahoma" w:cs="Tahoma"/>
          <w:b/>
          <w:sz w:val="24"/>
          <w:szCs w:val="24"/>
        </w:rPr>
        <w:t>P</w:t>
      </w:r>
      <w:r w:rsidR="00702845" w:rsidRPr="003475A1">
        <w:rPr>
          <w:rFonts w:ascii="Tahoma" w:hAnsi="Tahoma" w:cs="Tahoma"/>
          <w:b/>
          <w:sz w:val="24"/>
          <w:szCs w:val="24"/>
        </w:rPr>
        <w:t>roposta di</w:t>
      </w:r>
      <w:r w:rsidR="00B16DF7" w:rsidRPr="003475A1">
        <w:rPr>
          <w:rFonts w:ascii="Tahoma" w:hAnsi="Tahoma" w:cs="Tahoma"/>
          <w:b/>
          <w:sz w:val="24"/>
          <w:szCs w:val="24"/>
        </w:rPr>
        <w:t xml:space="preserve"> </w:t>
      </w:r>
      <w:r w:rsidR="00702845" w:rsidRPr="003475A1">
        <w:rPr>
          <w:rFonts w:ascii="Tahoma" w:hAnsi="Tahoma" w:cs="Tahoma"/>
          <w:b/>
          <w:sz w:val="24"/>
          <w:szCs w:val="24"/>
        </w:rPr>
        <w:t>Decreto Leg</w:t>
      </w:r>
      <w:r w:rsidR="00123D6A" w:rsidRPr="003475A1">
        <w:rPr>
          <w:rFonts w:ascii="Tahoma" w:hAnsi="Tahoma" w:cs="Tahoma"/>
          <w:b/>
          <w:sz w:val="24"/>
          <w:szCs w:val="24"/>
        </w:rPr>
        <w:t>ge</w:t>
      </w:r>
    </w:p>
    <w:p w:rsidR="008966D9" w:rsidRDefault="00702845" w:rsidP="00A24B3B">
      <w:pPr>
        <w:widowControl w:val="0"/>
        <w:spacing w:line="360" w:lineRule="auto"/>
        <w:ind w:left="0"/>
        <w:contextualSpacing/>
        <w:jc w:val="center"/>
        <w:rPr>
          <w:rFonts w:ascii="Tahoma" w:hAnsi="Tahoma" w:cs="Tahoma"/>
          <w:b/>
        </w:rPr>
      </w:pPr>
      <w:r w:rsidRPr="003475A1">
        <w:rPr>
          <w:rFonts w:ascii="Tahoma" w:hAnsi="Tahoma" w:cs="Tahoma"/>
          <w:b/>
          <w:sz w:val="24"/>
          <w:szCs w:val="24"/>
        </w:rPr>
        <w:t xml:space="preserve"> </w:t>
      </w:r>
      <w:proofErr w:type="gramStart"/>
      <w:r w:rsidRPr="003475A1">
        <w:rPr>
          <w:rFonts w:ascii="Tahoma" w:hAnsi="Tahoma" w:cs="Tahoma"/>
          <w:b/>
          <w:sz w:val="24"/>
          <w:szCs w:val="24"/>
        </w:rPr>
        <w:t>al</w:t>
      </w:r>
      <w:r w:rsidR="001843CE" w:rsidRPr="003475A1">
        <w:rPr>
          <w:rFonts w:ascii="Tahoma" w:hAnsi="Tahoma" w:cs="Tahoma"/>
          <w:b/>
          <w:sz w:val="24"/>
          <w:szCs w:val="24"/>
        </w:rPr>
        <w:t>la</w:t>
      </w:r>
      <w:proofErr w:type="gramEnd"/>
      <w:r w:rsidR="001843CE" w:rsidRPr="003475A1">
        <w:rPr>
          <w:rFonts w:ascii="Tahoma" w:hAnsi="Tahoma" w:cs="Tahoma"/>
          <w:b/>
          <w:sz w:val="24"/>
          <w:szCs w:val="24"/>
        </w:rPr>
        <w:t xml:space="preserve"> Presidenza del Consiglio dei Ministri</w:t>
      </w:r>
    </w:p>
    <w:p w:rsidR="008F7DE2" w:rsidRPr="00A24B3B" w:rsidRDefault="008F7DE2" w:rsidP="00A24B3B">
      <w:pPr>
        <w:widowControl w:val="0"/>
        <w:spacing w:line="360" w:lineRule="auto"/>
        <w:ind w:left="0"/>
        <w:contextualSpacing/>
        <w:jc w:val="center"/>
        <w:rPr>
          <w:rFonts w:ascii="Tahoma" w:hAnsi="Tahoma" w:cs="Tahoma"/>
          <w:b/>
          <w:sz w:val="20"/>
          <w:szCs w:val="20"/>
        </w:rPr>
      </w:pPr>
    </w:p>
    <w:p w:rsidR="00E752E4" w:rsidRDefault="000506D6" w:rsidP="0012160E">
      <w:pPr>
        <w:widowControl w:val="0"/>
        <w:spacing w:line="360" w:lineRule="auto"/>
        <w:ind w:left="0"/>
        <w:contextualSpacing/>
        <w:jc w:val="center"/>
        <w:rPr>
          <w:rStyle w:val="Enfasigrassetto"/>
          <w:rFonts w:ascii="Tahoma" w:hAnsi="Tahoma" w:cs="Tahoma"/>
          <w:sz w:val="20"/>
          <w:szCs w:val="20"/>
        </w:rPr>
      </w:pPr>
      <w:r w:rsidRPr="00A24B3B">
        <w:rPr>
          <w:rStyle w:val="Enfasigrassetto"/>
          <w:rFonts w:ascii="Tahoma" w:hAnsi="Tahoma" w:cs="Tahoma"/>
          <w:sz w:val="20"/>
          <w:szCs w:val="20"/>
        </w:rPr>
        <w:t>Proposta di decreto leg</w:t>
      </w:r>
      <w:r w:rsidR="00F56DA5" w:rsidRPr="00A24B3B">
        <w:rPr>
          <w:rStyle w:val="Enfasigrassetto"/>
          <w:rFonts w:ascii="Tahoma" w:hAnsi="Tahoma" w:cs="Tahoma"/>
          <w:sz w:val="20"/>
          <w:szCs w:val="20"/>
        </w:rPr>
        <w:t>ge</w:t>
      </w:r>
      <w:r w:rsidRPr="00A24B3B">
        <w:rPr>
          <w:rStyle w:val="Enfasigrassetto"/>
          <w:rFonts w:ascii="Tahoma" w:hAnsi="Tahoma" w:cs="Tahoma"/>
          <w:sz w:val="20"/>
          <w:szCs w:val="20"/>
        </w:rPr>
        <w:t xml:space="preserve"> recante la “urgente necessità di </w:t>
      </w:r>
      <w:r w:rsidR="00123D6A" w:rsidRPr="00A24B3B">
        <w:rPr>
          <w:rStyle w:val="Enfasigrassetto"/>
          <w:rFonts w:ascii="Tahoma" w:hAnsi="Tahoma" w:cs="Tahoma"/>
          <w:sz w:val="20"/>
          <w:szCs w:val="20"/>
        </w:rPr>
        <w:t>legiferare sull’Istituto della mediazione civile”</w:t>
      </w:r>
      <w:r w:rsidR="002E33ED" w:rsidRPr="00A24B3B">
        <w:rPr>
          <w:rStyle w:val="Enfasigrassetto"/>
          <w:rFonts w:ascii="Tahoma" w:hAnsi="Tahoma" w:cs="Tahoma"/>
          <w:sz w:val="20"/>
          <w:szCs w:val="20"/>
        </w:rPr>
        <w:t xml:space="preserve"> in conseguenza della recente sentenza della Corte Costituzionale.</w:t>
      </w:r>
    </w:p>
    <w:p w:rsidR="00E752E4" w:rsidRDefault="00E752E4" w:rsidP="00E752E4">
      <w:pPr>
        <w:widowControl w:val="0"/>
        <w:spacing w:line="360" w:lineRule="auto"/>
        <w:ind w:left="0"/>
        <w:contextualSpacing/>
        <w:rPr>
          <w:rStyle w:val="Enfasigrassetto"/>
          <w:rFonts w:ascii="Tahoma" w:hAnsi="Tahoma" w:cs="Tahoma"/>
          <w:sz w:val="20"/>
          <w:szCs w:val="20"/>
        </w:rPr>
      </w:pPr>
    </w:p>
    <w:p w:rsidR="009D7DB9" w:rsidRDefault="0015202F" w:rsidP="0012160E">
      <w:pPr>
        <w:widowControl w:val="0"/>
        <w:spacing w:line="360" w:lineRule="auto"/>
        <w:ind w:left="0"/>
        <w:contextualSpacing/>
        <w:jc w:val="center"/>
        <w:rPr>
          <w:rFonts w:ascii="Tahoma" w:hAnsi="Tahoma" w:cs="Tahoma"/>
          <w:b/>
          <w:sz w:val="20"/>
          <w:szCs w:val="20"/>
        </w:rPr>
      </w:pPr>
      <w:r>
        <w:rPr>
          <w:rFonts w:ascii="Tahoma" w:hAnsi="Tahoma" w:cs="Tahoma"/>
          <w:b/>
          <w:sz w:val="20"/>
          <w:szCs w:val="20"/>
        </w:rPr>
        <w:t>Proposta de</w:t>
      </w:r>
      <w:r w:rsidR="009D7DB9">
        <w:rPr>
          <w:rFonts w:ascii="Tahoma" w:hAnsi="Tahoma" w:cs="Tahoma"/>
          <w:b/>
          <w:sz w:val="20"/>
          <w:szCs w:val="20"/>
        </w:rPr>
        <w:t>:</w:t>
      </w:r>
    </w:p>
    <w:p w:rsidR="006D25E2" w:rsidRDefault="009D7DB9" w:rsidP="0012160E">
      <w:pPr>
        <w:widowControl w:val="0"/>
        <w:spacing w:line="360" w:lineRule="auto"/>
        <w:ind w:left="0"/>
        <w:contextualSpacing/>
        <w:jc w:val="center"/>
        <w:rPr>
          <w:rFonts w:ascii="Tahoma" w:hAnsi="Tahoma" w:cs="Tahoma"/>
          <w:sz w:val="20"/>
          <w:szCs w:val="20"/>
        </w:rPr>
      </w:pPr>
      <w:proofErr w:type="spellStart"/>
      <w:proofErr w:type="gramStart"/>
      <w:r>
        <w:rPr>
          <w:rFonts w:ascii="Tahoma" w:hAnsi="Tahoma" w:cs="Tahoma"/>
          <w:b/>
          <w:sz w:val="20"/>
          <w:szCs w:val="20"/>
        </w:rPr>
        <w:t>A.P.M.C.</w:t>
      </w:r>
      <w:proofErr w:type="spellEnd"/>
      <w:proofErr w:type="gramEnd"/>
      <w:r>
        <w:rPr>
          <w:rFonts w:ascii="Tahoma" w:hAnsi="Tahoma" w:cs="Tahoma"/>
          <w:b/>
          <w:sz w:val="20"/>
          <w:szCs w:val="20"/>
        </w:rPr>
        <w:t xml:space="preserve"> – Associazione Professionale Mediatori Civili </w:t>
      </w:r>
      <w:r w:rsidRPr="009D7DB9">
        <w:rPr>
          <w:rFonts w:ascii="Tahoma" w:hAnsi="Tahoma" w:cs="Tahoma"/>
          <w:sz w:val="20"/>
          <w:szCs w:val="20"/>
        </w:rPr>
        <w:t>(As</w:t>
      </w:r>
      <w:r w:rsidR="006C483B">
        <w:rPr>
          <w:rFonts w:ascii="Tahoma" w:hAnsi="Tahoma" w:cs="Tahoma"/>
          <w:sz w:val="20"/>
          <w:szCs w:val="20"/>
        </w:rPr>
        <w:t>s</w:t>
      </w:r>
      <w:r w:rsidRPr="009D7DB9">
        <w:rPr>
          <w:rFonts w:ascii="Tahoma" w:hAnsi="Tahoma" w:cs="Tahoma"/>
          <w:sz w:val="20"/>
          <w:szCs w:val="20"/>
        </w:rPr>
        <w:t xml:space="preserve">ociazione </w:t>
      </w:r>
      <w:r w:rsidR="006C483B">
        <w:rPr>
          <w:rFonts w:ascii="Tahoma" w:hAnsi="Tahoma" w:cs="Tahoma"/>
          <w:sz w:val="20"/>
          <w:szCs w:val="20"/>
        </w:rPr>
        <w:t>P</w:t>
      </w:r>
      <w:r w:rsidRPr="009D7DB9">
        <w:rPr>
          <w:rFonts w:ascii="Tahoma" w:hAnsi="Tahoma" w:cs="Tahoma"/>
          <w:sz w:val="20"/>
          <w:szCs w:val="20"/>
        </w:rPr>
        <w:t>rofessionale Nazionale)</w:t>
      </w:r>
    </w:p>
    <w:p w:rsidR="00702845" w:rsidRPr="00A24B3B" w:rsidRDefault="00702845" w:rsidP="00A24B3B">
      <w:pPr>
        <w:pStyle w:val="NormaleWeb"/>
        <w:widowControl w:val="0"/>
        <w:spacing w:line="360" w:lineRule="auto"/>
        <w:contextualSpacing/>
        <w:jc w:val="both"/>
        <w:rPr>
          <w:rStyle w:val="Enfasigrassetto"/>
          <w:rFonts w:ascii="Tahoma" w:hAnsi="Tahoma" w:cs="Tahoma"/>
          <w:sz w:val="20"/>
          <w:szCs w:val="20"/>
        </w:rPr>
      </w:pPr>
      <w:r w:rsidRPr="00A24B3B">
        <w:rPr>
          <w:rStyle w:val="Enfasigrassetto"/>
          <w:rFonts w:ascii="Tahoma" w:hAnsi="Tahoma" w:cs="Tahoma"/>
          <w:sz w:val="20"/>
          <w:szCs w:val="20"/>
        </w:rPr>
        <w:t>PREMESSA</w:t>
      </w:r>
    </w:p>
    <w:p w:rsidR="00B75805" w:rsidRPr="00A24B3B" w:rsidRDefault="00B75805" w:rsidP="00A24B3B">
      <w:pPr>
        <w:pStyle w:val="NormaleWeb"/>
        <w:widowControl w:val="0"/>
        <w:spacing w:line="360" w:lineRule="auto"/>
        <w:contextualSpacing/>
        <w:jc w:val="both"/>
        <w:rPr>
          <w:rFonts w:ascii="Tahoma" w:hAnsi="Tahoma" w:cs="Tahoma"/>
          <w:sz w:val="20"/>
          <w:szCs w:val="20"/>
        </w:rPr>
      </w:pPr>
    </w:p>
    <w:p w:rsidR="00DE2376" w:rsidRPr="00A24B3B" w:rsidRDefault="0039650E" w:rsidP="00A24B3B">
      <w:pPr>
        <w:pStyle w:val="NormaleWeb"/>
        <w:widowControl w:val="0"/>
        <w:spacing w:line="360" w:lineRule="auto"/>
        <w:contextualSpacing/>
        <w:jc w:val="both"/>
        <w:rPr>
          <w:rFonts w:ascii="Tahoma" w:hAnsi="Tahoma" w:cs="Tahoma"/>
          <w:sz w:val="20"/>
          <w:szCs w:val="20"/>
        </w:rPr>
      </w:pPr>
      <w:r w:rsidRPr="00A24B3B">
        <w:rPr>
          <w:rFonts w:ascii="Tahoma" w:hAnsi="Tahoma" w:cs="Tahoma"/>
          <w:sz w:val="20"/>
          <w:szCs w:val="20"/>
        </w:rPr>
        <w:t xml:space="preserve">La presente proposta costituisce una misura urgente per la spedita amministrazione della Giustizia in funzione della crescita </w:t>
      </w:r>
      <w:proofErr w:type="gramStart"/>
      <w:r w:rsidRPr="00A24B3B">
        <w:rPr>
          <w:rFonts w:ascii="Tahoma" w:hAnsi="Tahoma" w:cs="Tahoma"/>
          <w:sz w:val="20"/>
          <w:szCs w:val="20"/>
        </w:rPr>
        <w:t>del</w:t>
      </w:r>
      <w:proofErr w:type="gramEnd"/>
      <w:r w:rsidRPr="00A24B3B">
        <w:rPr>
          <w:rFonts w:ascii="Tahoma" w:hAnsi="Tahoma" w:cs="Tahoma"/>
          <w:sz w:val="20"/>
          <w:szCs w:val="20"/>
        </w:rPr>
        <w:t xml:space="preserve"> Paese.</w:t>
      </w:r>
    </w:p>
    <w:p w:rsidR="0076458C" w:rsidRPr="00A24B3B" w:rsidRDefault="0076458C" w:rsidP="00A24B3B">
      <w:pPr>
        <w:pStyle w:val="NormaleWeb"/>
        <w:widowControl w:val="0"/>
        <w:spacing w:line="360" w:lineRule="auto"/>
        <w:contextualSpacing/>
        <w:jc w:val="both"/>
        <w:rPr>
          <w:rFonts w:ascii="Tahoma" w:hAnsi="Tahoma" w:cs="Tahoma"/>
          <w:sz w:val="20"/>
          <w:szCs w:val="20"/>
        </w:rPr>
      </w:pPr>
    </w:p>
    <w:p w:rsidR="002E33ED" w:rsidRPr="00A24B3B" w:rsidRDefault="0076458C" w:rsidP="00A24B3B">
      <w:pPr>
        <w:pStyle w:val="NormaleWeb"/>
        <w:widowControl w:val="0"/>
        <w:spacing w:line="360" w:lineRule="auto"/>
        <w:contextualSpacing/>
        <w:jc w:val="both"/>
        <w:rPr>
          <w:rFonts w:ascii="Tahoma" w:hAnsi="Tahoma" w:cs="Tahoma"/>
          <w:sz w:val="20"/>
          <w:szCs w:val="20"/>
        </w:rPr>
      </w:pPr>
      <w:r w:rsidRPr="00A24B3B">
        <w:rPr>
          <w:rFonts w:ascii="Tahoma" w:hAnsi="Tahoma" w:cs="Tahoma"/>
          <w:sz w:val="20"/>
          <w:szCs w:val="20"/>
        </w:rPr>
        <w:t xml:space="preserve">La presente proposta di Decreto Legge al fine sia di superare l’illegittimità formale </w:t>
      </w:r>
      <w:r w:rsidR="000F2276" w:rsidRPr="00A24B3B">
        <w:rPr>
          <w:rFonts w:ascii="Tahoma" w:hAnsi="Tahoma" w:cs="Tahoma"/>
          <w:sz w:val="20"/>
          <w:szCs w:val="20"/>
        </w:rPr>
        <w:t>per eccesso di d</w:t>
      </w:r>
      <w:r w:rsidR="000F2276" w:rsidRPr="00A24B3B">
        <w:rPr>
          <w:rFonts w:ascii="Tahoma" w:hAnsi="Tahoma" w:cs="Tahoma"/>
          <w:sz w:val="20"/>
          <w:szCs w:val="20"/>
        </w:rPr>
        <w:t>e</w:t>
      </w:r>
      <w:r w:rsidR="000F2276" w:rsidRPr="00A24B3B">
        <w:rPr>
          <w:rFonts w:ascii="Tahoma" w:hAnsi="Tahoma" w:cs="Tahoma"/>
          <w:sz w:val="20"/>
          <w:szCs w:val="20"/>
        </w:rPr>
        <w:t xml:space="preserve">lega, </w:t>
      </w:r>
      <w:r w:rsidRPr="00A24B3B">
        <w:rPr>
          <w:rFonts w:ascii="Tahoma" w:hAnsi="Tahoma" w:cs="Tahoma"/>
          <w:sz w:val="20"/>
          <w:szCs w:val="20"/>
        </w:rPr>
        <w:t>contestata dalla Corte Costituzionale</w:t>
      </w:r>
      <w:r w:rsidR="000F2276" w:rsidRPr="00A24B3B">
        <w:rPr>
          <w:rFonts w:ascii="Tahoma" w:hAnsi="Tahoma" w:cs="Tahoma"/>
          <w:sz w:val="20"/>
          <w:szCs w:val="20"/>
        </w:rPr>
        <w:t>,</w:t>
      </w:r>
      <w:r w:rsidRPr="00A24B3B">
        <w:rPr>
          <w:rFonts w:ascii="Tahoma" w:hAnsi="Tahoma" w:cs="Tahoma"/>
          <w:sz w:val="20"/>
          <w:szCs w:val="20"/>
        </w:rPr>
        <w:t xml:space="preserve"> </w:t>
      </w:r>
      <w:r w:rsidR="000F2276" w:rsidRPr="00A24B3B">
        <w:rPr>
          <w:rFonts w:ascii="Tahoma" w:hAnsi="Tahoma" w:cs="Tahoma"/>
          <w:sz w:val="20"/>
          <w:szCs w:val="20"/>
        </w:rPr>
        <w:t xml:space="preserve">per reintrodurre la condizione </w:t>
      </w:r>
      <w:r w:rsidR="0068276B">
        <w:rPr>
          <w:rFonts w:ascii="Tahoma" w:hAnsi="Tahoma" w:cs="Tahoma"/>
          <w:sz w:val="20"/>
          <w:szCs w:val="20"/>
        </w:rPr>
        <w:t>di procedibilità della d</w:t>
      </w:r>
      <w:r w:rsidR="0068276B">
        <w:rPr>
          <w:rFonts w:ascii="Tahoma" w:hAnsi="Tahoma" w:cs="Tahoma"/>
          <w:sz w:val="20"/>
          <w:szCs w:val="20"/>
        </w:rPr>
        <w:t>o</w:t>
      </w:r>
      <w:r w:rsidR="0068276B">
        <w:rPr>
          <w:rFonts w:ascii="Tahoma" w:hAnsi="Tahoma" w:cs="Tahoma"/>
          <w:sz w:val="20"/>
          <w:szCs w:val="20"/>
        </w:rPr>
        <w:t>manda giudiziale</w:t>
      </w:r>
      <w:r w:rsidR="000F2276" w:rsidRPr="00A24B3B">
        <w:rPr>
          <w:rFonts w:ascii="Tahoma" w:hAnsi="Tahoma" w:cs="Tahoma"/>
          <w:sz w:val="20"/>
          <w:szCs w:val="20"/>
        </w:rPr>
        <w:t xml:space="preserve"> </w:t>
      </w:r>
      <w:r w:rsidRPr="00A24B3B">
        <w:rPr>
          <w:rFonts w:ascii="Tahoma" w:hAnsi="Tahoma" w:cs="Tahoma"/>
          <w:sz w:val="20"/>
          <w:szCs w:val="20"/>
        </w:rPr>
        <w:t xml:space="preserve">che come STRUMENTO di RIFORMA dell’Istituto </w:t>
      </w:r>
      <w:proofErr w:type="gramStart"/>
      <w:r w:rsidRPr="00A24B3B">
        <w:rPr>
          <w:rFonts w:ascii="Tahoma" w:hAnsi="Tahoma" w:cs="Tahoma"/>
          <w:sz w:val="20"/>
          <w:szCs w:val="20"/>
        </w:rPr>
        <w:t>della</w:t>
      </w:r>
      <w:proofErr w:type="gramEnd"/>
      <w:r w:rsidRPr="00A24B3B">
        <w:rPr>
          <w:rFonts w:ascii="Tahoma" w:hAnsi="Tahoma" w:cs="Tahoma"/>
          <w:sz w:val="20"/>
          <w:szCs w:val="20"/>
        </w:rPr>
        <w:t xml:space="preserve"> mediazione </w:t>
      </w:r>
      <w:r w:rsidR="00C870F6" w:rsidRPr="00A24B3B">
        <w:rPr>
          <w:rFonts w:ascii="Tahoma" w:hAnsi="Tahoma" w:cs="Tahoma"/>
          <w:sz w:val="20"/>
          <w:szCs w:val="20"/>
        </w:rPr>
        <w:t>civile</w:t>
      </w:r>
      <w:r w:rsidRPr="00A24B3B">
        <w:rPr>
          <w:rFonts w:ascii="Tahoma" w:hAnsi="Tahoma" w:cs="Tahoma"/>
          <w:sz w:val="20"/>
          <w:szCs w:val="20"/>
        </w:rPr>
        <w:t>.</w:t>
      </w:r>
    </w:p>
    <w:p w:rsidR="0076458C" w:rsidRPr="00A24B3B" w:rsidRDefault="0076458C" w:rsidP="00A24B3B">
      <w:pPr>
        <w:pStyle w:val="NormaleWeb"/>
        <w:widowControl w:val="0"/>
        <w:spacing w:line="360" w:lineRule="auto"/>
        <w:contextualSpacing/>
        <w:jc w:val="both"/>
        <w:rPr>
          <w:rFonts w:ascii="Tahoma" w:hAnsi="Tahoma" w:cs="Tahoma"/>
          <w:sz w:val="20"/>
          <w:szCs w:val="20"/>
        </w:rPr>
      </w:pPr>
    </w:p>
    <w:p w:rsidR="00BF60D9" w:rsidRPr="00A24B3B" w:rsidRDefault="00702845" w:rsidP="00A24B3B">
      <w:pPr>
        <w:pStyle w:val="NormaleWeb"/>
        <w:widowControl w:val="0"/>
        <w:spacing w:line="360" w:lineRule="auto"/>
        <w:contextualSpacing/>
        <w:jc w:val="both"/>
        <w:rPr>
          <w:rFonts w:ascii="Tahoma" w:hAnsi="Tahoma" w:cs="Tahoma"/>
          <w:sz w:val="20"/>
          <w:szCs w:val="20"/>
        </w:rPr>
      </w:pPr>
      <w:r w:rsidRPr="00A24B3B">
        <w:rPr>
          <w:rFonts w:ascii="Tahoma" w:hAnsi="Tahoma" w:cs="Tahoma"/>
          <w:sz w:val="20"/>
          <w:szCs w:val="20"/>
        </w:rPr>
        <w:t xml:space="preserve">Con la proposta di decreto </w:t>
      </w:r>
      <w:r w:rsidR="00123D6A" w:rsidRPr="00A24B3B">
        <w:rPr>
          <w:rFonts w:ascii="Tahoma" w:hAnsi="Tahoma" w:cs="Tahoma"/>
          <w:sz w:val="20"/>
          <w:szCs w:val="20"/>
        </w:rPr>
        <w:t>legge</w:t>
      </w:r>
      <w:r w:rsidRPr="00A24B3B">
        <w:rPr>
          <w:rFonts w:ascii="Tahoma" w:hAnsi="Tahoma" w:cs="Tahoma"/>
          <w:sz w:val="20"/>
          <w:szCs w:val="20"/>
        </w:rPr>
        <w:t xml:space="preserve"> in epigrafe</w:t>
      </w:r>
      <w:r w:rsidR="00E34A6B" w:rsidRPr="00A24B3B">
        <w:rPr>
          <w:rFonts w:ascii="Tahoma" w:hAnsi="Tahoma" w:cs="Tahoma"/>
          <w:sz w:val="20"/>
          <w:szCs w:val="20"/>
        </w:rPr>
        <w:t xml:space="preserve"> </w:t>
      </w:r>
      <w:r w:rsidRPr="00A24B3B">
        <w:rPr>
          <w:rFonts w:ascii="Tahoma" w:hAnsi="Tahoma" w:cs="Tahoma"/>
          <w:sz w:val="20"/>
          <w:szCs w:val="20"/>
        </w:rPr>
        <w:t xml:space="preserve">si </w:t>
      </w:r>
      <w:r w:rsidR="00561B22" w:rsidRPr="00A24B3B">
        <w:rPr>
          <w:rFonts w:ascii="Tahoma" w:hAnsi="Tahoma" w:cs="Tahoma"/>
          <w:sz w:val="20"/>
          <w:szCs w:val="20"/>
        </w:rPr>
        <w:t>vuole</w:t>
      </w:r>
      <w:r w:rsidRPr="00A24B3B">
        <w:rPr>
          <w:rFonts w:ascii="Tahoma" w:hAnsi="Tahoma" w:cs="Tahoma"/>
          <w:sz w:val="20"/>
          <w:szCs w:val="20"/>
        </w:rPr>
        <w:t xml:space="preserve"> </w:t>
      </w:r>
      <w:r w:rsidR="00561B22" w:rsidRPr="00A24B3B">
        <w:rPr>
          <w:rFonts w:ascii="Tahoma" w:hAnsi="Tahoma" w:cs="Tahoma"/>
          <w:sz w:val="20"/>
          <w:szCs w:val="20"/>
        </w:rPr>
        <w:t>suggerire al Governo</w:t>
      </w:r>
      <w:r w:rsidRPr="00A24B3B">
        <w:rPr>
          <w:rFonts w:ascii="Tahoma" w:hAnsi="Tahoma" w:cs="Tahoma"/>
          <w:sz w:val="20"/>
          <w:szCs w:val="20"/>
        </w:rPr>
        <w:t xml:space="preserve"> </w:t>
      </w:r>
      <w:r w:rsidR="00123D6A" w:rsidRPr="00A24B3B">
        <w:rPr>
          <w:rFonts w:ascii="Tahoma" w:hAnsi="Tahoma" w:cs="Tahoma"/>
          <w:sz w:val="20"/>
          <w:szCs w:val="20"/>
        </w:rPr>
        <w:t xml:space="preserve">delle modifiche </w:t>
      </w:r>
      <w:r w:rsidR="00D5140B" w:rsidRPr="00A24B3B">
        <w:rPr>
          <w:rFonts w:ascii="Tahoma" w:hAnsi="Tahoma" w:cs="Tahoma"/>
          <w:sz w:val="20"/>
          <w:szCs w:val="20"/>
        </w:rPr>
        <w:t xml:space="preserve">sia </w:t>
      </w:r>
      <w:r w:rsidR="00123D6A" w:rsidRPr="00A24B3B">
        <w:rPr>
          <w:rFonts w:ascii="Tahoma" w:hAnsi="Tahoma" w:cs="Tahoma"/>
          <w:sz w:val="20"/>
          <w:szCs w:val="20"/>
        </w:rPr>
        <w:t>al D</w:t>
      </w:r>
      <w:r w:rsidR="0039650E" w:rsidRPr="00A24B3B">
        <w:rPr>
          <w:rFonts w:ascii="Tahoma" w:hAnsi="Tahoma" w:cs="Tahoma"/>
          <w:sz w:val="20"/>
          <w:szCs w:val="20"/>
        </w:rPr>
        <w:t>e</w:t>
      </w:r>
      <w:r w:rsidR="0039650E" w:rsidRPr="00A24B3B">
        <w:rPr>
          <w:rFonts w:ascii="Tahoma" w:hAnsi="Tahoma" w:cs="Tahoma"/>
          <w:sz w:val="20"/>
          <w:szCs w:val="20"/>
        </w:rPr>
        <w:t>creto Legislativo</w:t>
      </w:r>
      <w:r w:rsidR="00123D6A" w:rsidRPr="00A24B3B">
        <w:rPr>
          <w:rFonts w:ascii="Tahoma" w:hAnsi="Tahoma" w:cs="Tahoma"/>
          <w:sz w:val="20"/>
          <w:szCs w:val="20"/>
        </w:rPr>
        <w:t xml:space="preserve"> </w:t>
      </w:r>
      <w:r w:rsidR="00561B22" w:rsidRPr="00A24B3B">
        <w:rPr>
          <w:rFonts w:ascii="Tahoma" w:hAnsi="Tahoma" w:cs="Tahoma"/>
          <w:sz w:val="20"/>
          <w:szCs w:val="20"/>
        </w:rPr>
        <w:t>04 marzo 2010 n. 28</w:t>
      </w:r>
      <w:r w:rsidR="00123D6A" w:rsidRPr="00A24B3B">
        <w:rPr>
          <w:rFonts w:ascii="Tahoma" w:hAnsi="Tahoma" w:cs="Tahoma"/>
          <w:sz w:val="20"/>
          <w:szCs w:val="20"/>
        </w:rPr>
        <w:t xml:space="preserve"> </w:t>
      </w:r>
      <w:r w:rsidR="00D5140B" w:rsidRPr="00A24B3B">
        <w:rPr>
          <w:rFonts w:ascii="Tahoma" w:hAnsi="Tahoma" w:cs="Tahoma"/>
          <w:sz w:val="20"/>
          <w:szCs w:val="20"/>
        </w:rPr>
        <w:t xml:space="preserve">che al D.M. N. 180 del 18 ottobre 2010 </w:t>
      </w:r>
      <w:r w:rsidR="00544F7F" w:rsidRPr="00A24B3B">
        <w:rPr>
          <w:rFonts w:ascii="Tahoma" w:hAnsi="Tahoma" w:cs="Tahoma"/>
          <w:b/>
          <w:sz w:val="20"/>
          <w:szCs w:val="20"/>
        </w:rPr>
        <w:t>attingendo dal</w:t>
      </w:r>
      <w:r w:rsidR="00544F7F" w:rsidRPr="00A24B3B">
        <w:rPr>
          <w:rFonts w:ascii="Tahoma" w:hAnsi="Tahoma" w:cs="Tahoma"/>
          <w:sz w:val="20"/>
          <w:szCs w:val="20"/>
        </w:rPr>
        <w:t>l’</w:t>
      </w:r>
      <w:r w:rsidR="00123D6A" w:rsidRPr="00A24B3B">
        <w:rPr>
          <w:rFonts w:ascii="Tahoma" w:hAnsi="Tahoma" w:cs="Tahoma"/>
          <w:b/>
          <w:sz w:val="20"/>
          <w:szCs w:val="20"/>
        </w:rPr>
        <w:t>esperienza maturata da</w:t>
      </w:r>
      <w:r w:rsidR="00C870F6" w:rsidRPr="00A24B3B">
        <w:rPr>
          <w:rFonts w:ascii="Tahoma" w:hAnsi="Tahoma" w:cs="Tahoma"/>
          <w:b/>
          <w:sz w:val="20"/>
          <w:szCs w:val="20"/>
        </w:rPr>
        <w:t>lle migliaia di</w:t>
      </w:r>
      <w:r w:rsidR="00123D6A" w:rsidRPr="00A24B3B">
        <w:rPr>
          <w:rFonts w:ascii="Tahoma" w:hAnsi="Tahoma" w:cs="Tahoma"/>
          <w:b/>
          <w:sz w:val="20"/>
          <w:szCs w:val="20"/>
        </w:rPr>
        <w:t xml:space="preserve"> operatori del setto</w:t>
      </w:r>
      <w:r w:rsidR="0039650E" w:rsidRPr="00A24B3B">
        <w:rPr>
          <w:rFonts w:ascii="Tahoma" w:hAnsi="Tahoma" w:cs="Tahoma"/>
          <w:b/>
          <w:sz w:val="20"/>
          <w:szCs w:val="20"/>
        </w:rPr>
        <w:t>re</w:t>
      </w:r>
      <w:r w:rsidR="0039650E" w:rsidRPr="00A24B3B">
        <w:rPr>
          <w:rFonts w:ascii="Tahoma" w:hAnsi="Tahoma" w:cs="Tahoma"/>
          <w:sz w:val="20"/>
          <w:szCs w:val="20"/>
        </w:rPr>
        <w:t xml:space="preserve"> in quest</w:t>
      </w:r>
      <w:r w:rsidR="00675D1F" w:rsidRPr="00A24B3B">
        <w:rPr>
          <w:rFonts w:ascii="Tahoma" w:hAnsi="Tahoma" w:cs="Tahoma"/>
          <w:sz w:val="20"/>
          <w:szCs w:val="20"/>
        </w:rPr>
        <w:t>o peri</w:t>
      </w:r>
      <w:r w:rsidR="000B09F8" w:rsidRPr="00A24B3B">
        <w:rPr>
          <w:rFonts w:ascii="Tahoma" w:hAnsi="Tahoma" w:cs="Tahoma"/>
          <w:sz w:val="20"/>
          <w:szCs w:val="20"/>
        </w:rPr>
        <w:t>o</w:t>
      </w:r>
      <w:r w:rsidR="00675D1F" w:rsidRPr="00A24B3B">
        <w:rPr>
          <w:rFonts w:ascii="Tahoma" w:hAnsi="Tahoma" w:cs="Tahoma"/>
          <w:sz w:val="20"/>
          <w:szCs w:val="20"/>
        </w:rPr>
        <w:t>do</w:t>
      </w:r>
      <w:r w:rsidR="0039650E" w:rsidRPr="00A24B3B">
        <w:rPr>
          <w:rFonts w:ascii="Tahoma" w:hAnsi="Tahoma" w:cs="Tahoma"/>
          <w:sz w:val="20"/>
          <w:szCs w:val="20"/>
        </w:rPr>
        <w:t xml:space="preserve"> </w:t>
      </w:r>
      <w:proofErr w:type="gramStart"/>
      <w:r w:rsidR="00123D6A" w:rsidRPr="00A24B3B">
        <w:rPr>
          <w:rFonts w:ascii="Tahoma" w:hAnsi="Tahoma" w:cs="Tahoma"/>
          <w:sz w:val="20"/>
          <w:szCs w:val="20"/>
        </w:rPr>
        <w:t>di</w:t>
      </w:r>
      <w:proofErr w:type="gramEnd"/>
      <w:r w:rsidR="00123D6A" w:rsidRPr="00A24B3B">
        <w:rPr>
          <w:rFonts w:ascii="Tahoma" w:hAnsi="Tahoma" w:cs="Tahoma"/>
          <w:sz w:val="20"/>
          <w:szCs w:val="20"/>
        </w:rPr>
        <w:t xml:space="preserve"> sper</w:t>
      </w:r>
      <w:r w:rsidR="00123D6A" w:rsidRPr="00A24B3B">
        <w:rPr>
          <w:rFonts w:ascii="Tahoma" w:hAnsi="Tahoma" w:cs="Tahoma"/>
          <w:sz w:val="20"/>
          <w:szCs w:val="20"/>
        </w:rPr>
        <w:t>i</w:t>
      </w:r>
      <w:r w:rsidR="00123D6A" w:rsidRPr="00A24B3B">
        <w:rPr>
          <w:rFonts w:ascii="Tahoma" w:hAnsi="Tahoma" w:cs="Tahoma"/>
          <w:sz w:val="20"/>
          <w:szCs w:val="20"/>
        </w:rPr>
        <w:t>menta</w:t>
      </w:r>
      <w:r w:rsidR="00D15C03" w:rsidRPr="00A24B3B">
        <w:rPr>
          <w:rFonts w:ascii="Tahoma" w:hAnsi="Tahoma" w:cs="Tahoma"/>
          <w:sz w:val="20"/>
          <w:szCs w:val="20"/>
        </w:rPr>
        <w:t>zione,</w:t>
      </w:r>
      <w:r w:rsidR="00123D6A" w:rsidRPr="00A24B3B">
        <w:rPr>
          <w:rFonts w:ascii="Tahoma" w:hAnsi="Tahoma" w:cs="Tahoma"/>
          <w:sz w:val="20"/>
          <w:szCs w:val="20"/>
        </w:rPr>
        <w:t xml:space="preserve"> </w:t>
      </w:r>
      <w:r w:rsidR="00D15C03" w:rsidRPr="00A24B3B">
        <w:rPr>
          <w:rFonts w:ascii="Tahoma" w:hAnsi="Tahoma" w:cs="Tahoma"/>
          <w:sz w:val="20"/>
          <w:szCs w:val="20"/>
        </w:rPr>
        <w:t xml:space="preserve">avvocati e mediatori </w:t>
      </w:r>
      <w:r w:rsidR="00DE2376" w:rsidRPr="00A24B3B">
        <w:rPr>
          <w:rFonts w:ascii="Tahoma" w:hAnsi="Tahoma" w:cs="Tahoma"/>
          <w:sz w:val="20"/>
          <w:szCs w:val="20"/>
        </w:rPr>
        <w:t>che</w:t>
      </w:r>
      <w:r w:rsidR="005476C1" w:rsidRPr="00A24B3B">
        <w:rPr>
          <w:rFonts w:ascii="Tahoma" w:hAnsi="Tahoma" w:cs="Tahoma"/>
          <w:sz w:val="20"/>
          <w:szCs w:val="20"/>
        </w:rPr>
        <w:t xml:space="preserve"> </w:t>
      </w:r>
      <w:r w:rsidR="00544F7F" w:rsidRPr="00A24B3B">
        <w:rPr>
          <w:rFonts w:ascii="Tahoma" w:hAnsi="Tahoma" w:cs="Tahoma"/>
          <w:sz w:val="20"/>
          <w:szCs w:val="20"/>
        </w:rPr>
        <w:t>si sono offerti</w:t>
      </w:r>
      <w:r w:rsidR="00650EB3" w:rsidRPr="00A24B3B">
        <w:rPr>
          <w:rFonts w:ascii="Tahoma" w:hAnsi="Tahoma" w:cs="Tahoma"/>
          <w:sz w:val="20"/>
          <w:szCs w:val="20"/>
        </w:rPr>
        <w:t xml:space="preserve">, </w:t>
      </w:r>
      <w:r w:rsidR="00650EB3" w:rsidRPr="00963684">
        <w:rPr>
          <w:rFonts w:ascii="Tahoma" w:hAnsi="Tahoma" w:cs="Tahoma"/>
          <w:b/>
          <w:sz w:val="20"/>
          <w:szCs w:val="20"/>
        </w:rPr>
        <w:t>attraverso il</w:t>
      </w:r>
      <w:r w:rsidR="00963684" w:rsidRPr="00963684">
        <w:rPr>
          <w:rFonts w:ascii="Tahoma" w:hAnsi="Tahoma" w:cs="Tahoma"/>
          <w:b/>
          <w:sz w:val="20"/>
          <w:szCs w:val="20"/>
        </w:rPr>
        <w:t xml:space="preserve"> WEB</w:t>
      </w:r>
      <w:r w:rsidR="00650EB3" w:rsidRPr="00A24B3B">
        <w:rPr>
          <w:rFonts w:ascii="Tahoma" w:hAnsi="Tahoma" w:cs="Tahoma"/>
          <w:sz w:val="20"/>
          <w:szCs w:val="20"/>
        </w:rPr>
        <w:t xml:space="preserve">, </w:t>
      </w:r>
      <w:r w:rsidR="00544F7F" w:rsidRPr="00A24B3B">
        <w:rPr>
          <w:rFonts w:ascii="Tahoma" w:hAnsi="Tahoma" w:cs="Tahoma"/>
          <w:sz w:val="20"/>
          <w:szCs w:val="20"/>
        </w:rPr>
        <w:t>di collaborare</w:t>
      </w:r>
      <w:r w:rsidR="00C870F6" w:rsidRPr="00A24B3B">
        <w:rPr>
          <w:rFonts w:ascii="Tahoma" w:hAnsi="Tahoma" w:cs="Tahoma"/>
          <w:sz w:val="20"/>
          <w:szCs w:val="20"/>
        </w:rPr>
        <w:t xml:space="preserve"> </w:t>
      </w:r>
      <w:r w:rsidR="00544F7F" w:rsidRPr="00A24B3B">
        <w:rPr>
          <w:rFonts w:ascii="Tahoma" w:hAnsi="Tahoma" w:cs="Tahoma"/>
          <w:sz w:val="20"/>
          <w:szCs w:val="20"/>
        </w:rPr>
        <w:t xml:space="preserve">per </w:t>
      </w:r>
      <w:r w:rsidR="00C870F6" w:rsidRPr="00A24B3B">
        <w:rPr>
          <w:rFonts w:ascii="Tahoma" w:hAnsi="Tahoma" w:cs="Tahoma"/>
          <w:sz w:val="20"/>
          <w:szCs w:val="20"/>
        </w:rPr>
        <w:t>redigere questo testo</w:t>
      </w:r>
      <w:r w:rsidR="00544F7F" w:rsidRPr="00A24B3B">
        <w:rPr>
          <w:rFonts w:ascii="Tahoma" w:hAnsi="Tahoma" w:cs="Tahoma"/>
          <w:sz w:val="20"/>
          <w:szCs w:val="20"/>
        </w:rPr>
        <w:t xml:space="preserve"> che sostitu</w:t>
      </w:r>
      <w:r w:rsidR="00675D1F" w:rsidRPr="00A24B3B">
        <w:rPr>
          <w:rFonts w:ascii="Tahoma" w:hAnsi="Tahoma" w:cs="Tahoma"/>
          <w:sz w:val="20"/>
          <w:szCs w:val="20"/>
        </w:rPr>
        <w:t>isce i</w:t>
      </w:r>
      <w:r w:rsidR="00544F7F" w:rsidRPr="00A24B3B">
        <w:rPr>
          <w:rFonts w:ascii="Tahoma" w:hAnsi="Tahoma" w:cs="Tahoma"/>
          <w:sz w:val="20"/>
          <w:szCs w:val="20"/>
        </w:rPr>
        <w:t xml:space="preserve"> decret</w:t>
      </w:r>
      <w:r w:rsidR="00675D1F" w:rsidRPr="00A24B3B">
        <w:rPr>
          <w:rFonts w:ascii="Tahoma" w:hAnsi="Tahoma" w:cs="Tahoma"/>
          <w:sz w:val="20"/>
          <w:szCs w:val="20"/>
        </w:rPr>
        <w:t>i</w:t>
      </w:r>
      <w:r w:rsidR="00544F7F" w:rsidRPr="00A24B3B">
        <w:rPr>
          <w:rFonts w:ascii="Tahoma" w:hAnsi="Tahoma" w:cs="Tahoma"/>
          <w:sz w:val="20"/>
          <w:szCs w:val="20"/>
        </w:rPr>
        <w:t xml:space="preserve"> di cui sopra</w:t>
      </w:r>
      <w:r w:rsidR="00C870F6" w:rsidRPr="00A24B3B">
        <w:rPr>
          <w:rFonts w:ascii="Tahoma" w:hAnsi="Tahoma" w:cs="Tahoma"/>
          <w:sz w:val="20"/>
          <w:szCs w:val="20"/>
        </w:rPr>
        <w:t>.</w:t>
      </w:r>
    </w:p>
    <w:p w:rsidR="009C3451" w:rsidRDefault="009C3451" w:rsidP="009C3451">
      <w:pPr>
        <w:pStyle w:val="NormaleWeb"/>
        <w:widowControl w:val="0"/>
        <w:spacing w:line="360" w:lineRule="auto"/>
        <w:contextualSpacing/>
        <w:jc w:val="both"/>
        <w:rPr>
          <w:rFonts w:ascii="Tahoma" w:hAnsi="Tahoma" w:cs="Tahoma"/>
          <w:sz w:val="20"/>
          <w:szCs w:val="20"/>
        </w:rPr>
      </w:pPr>
    </w:p>
    <w:p w:rsidR="009C3451" w:rsidRPr="0098573A" w:rsidRDefault="009C3451" w:rsidP="009C3451">
      <w:pPr>
        <w:pStyle w:val="NormaleWeb"/>
        <w:widowControl w:val="0"/>
        <w:spacing w:line="360" w:lineRule="auto"/>
        <w:contextualSpacing/>
        <w:jc w:val="both"/>
        <w:rPr>
          <w:rStyle w:val="Enfasigrassetto"/>
          <w:rFonts w:ascii="Tahoma" w:hAnsi="Tahoma" w:cs="Tahoma"/>
          <w:sz w:val="20"/>
          <w:szCs w:val="20"/>
        </w:rPr>
      </w:pPr>
      <w:r w:rsidRPr="0098573A">
        <w:rPr>
          <w:rStyle w:val="Enfasigrassetto"/>
          <w:rFonts w:ascii="Tahoma" w:hAnsi="Tahoma" w:cs="Tahoma"/>
          <w:sz w:val="20"/>
          <w:szCs w:val="20"/>
        </w:rPr>
        <w:t>Ritenuta</w:t>
      </w:r>
      <w:r w:rsidRPr="00A24B3B">
        <w:rPr>
          <w:rStyle w:val="Enfasigrassetto"/>
          <w:rFonts w:ascii="Tahoma" w:hAnsi="Tahoma" w:cs="Tahoma"/>
          <w:b w:val="0"/>
          <w:sz w:val="20"/>
          <w:szCs w:val="20"/>
        </w:rPr>
        <w:t xml:space="preserve"> la straordinaria necessità </w:t>
      </w:r>
      <w:proofErr w:type="gramStart"/>
      <w:r w:rsidRPr="00A24B3B">
        <w:rPr>
          <w:rStyle w:val="Enfasigrassetto"/>
          <w:rFonts w:ascii="Tahoma" w:hAnsi="Tahoma" w:cs="Tahoma"/>
          <w:b w:val="0"/>
          <w:sz w:val="20"/>
          <w:szCs w:val="20"/>
        </w:rPr>
        <w:t>ed</w:t>
      </w:r>
      <w:proofErr w:type="gramEnd"/>
      <w:r w:rsidRPr="00A24B3B">
        <w:rPr>
          <w:rStyle w:val="Enfasigrassetto"/>
          <w:rFonts w:ascii="Tahoma" w:hAnsi="Tahoma" w:cs="Tahoma"/>
          <w:b w:val="0"/>
          <w:sz w:val="20"/>
          <w:szCs w:val="20"/>
        </w:rPr>
        <w:t xml:space="preserve"> urgenza di emanare ulteriori misure per favorire la rapida r</w:t>
      </w:r>
      <w:r w:rsidRPr="00A24B3B">
        <w:rPr>
          <w:rStyle w:val="Enfasigrassetto"/>
          <w:rFonts w:ascii="Tahoma" w:hAnsi="Tahoma" w:cs="Tahoma"/>
          <w:b w:val="0"/>
          <w:sz w:val="20"/>
          <w:szCs w:val="20"/>
        </w:rPr>
        <w:t>i</w:t>
      </w:r>
      <w:r w:rsidRPr="00A24B3B">
        <w:rPr>
          <w:rStyle w:val="Enfasigrassetto"/>
          <w:rFonts w:ascii="Tahoma" w:hAnsi="Tahoma" w:cs="Tahoma"/>
          <w:b w:val="0"/>
          <w:sz w:val="20"/>
          <w:szCs w:val="20"/>
        </w:rPr>
        <w:t xml:space="preserve">soluzione delle controversie civili e commerciali tra privati, attuare politiche di incentivo alla bonaria composizione delle liti tra soggetti privati in materia di controversie </w:t>
      </w:r>
      <w:r>
        <w:rPr>
          <w:rStyle w:val="Enfasigrassetto"/>
          <w:rFonts w:ascii="Tahoma" w:hAnsi="Tahoma" w:cs="Tahoma"/>
          <w:b w:val="0"/>
          <w:sz w:val="20"/>
          <w:szCs w:val="20"/>
        </w:rPr>
        <w:t>civili</w:t>
      </w:r>
      <w:r w:rsidRPr="00A24B3B">
        <w:rPr>
          <w:rStyle w:val="Enfasigrassetto"/>
          <w:rFonts w:ascii="Tahoma" w:hAnsi="Tahoma" w:cs="Tahoma"/>
          <w:b w:val="0"/>
          <w:sz w:val="20"/>
          <w:szCs w:val="20"/>
        </w:rPr>
        <w:t>;</w:t>
      </w:r>
      <w:r>
        <w:rPr>
          <w:rStyle w:val="Enfasigrassetto"/>
          <w:rFonts w:ascii="Tahoma" w:hAnsi="Tahoma" w:cs="Tahoma"/>
          <w:b w:val="0"/>
          <w:sz w:val="20"/>
          <w:szCs w:val="20"/>
        </w:rPr>
        <w:t xml:space="preserve"> </w:t>
      </w:r>
      <w:r w:rsidRPr="0098573A">
        <w:rPr>
          <w:rStyle w:val="Enfasigrassetto"/>
          <w:rFonts w:ascii="Tahoma" w:hAnsi="Tahoma" w:cs="Tahoma"/>
          <w:sz w:val="20"/>
          <w:szCs w:val="20"/>
        </w:rPr>
        <w:t>considerato</w:t>
      </w:r>
      <w:r w:rsidRPr="00A24B3B">
        <w:rPr>
          <w:rStyle w:val="Enfasigrassetto"/>
          <w:rFonts w:ascii="Tahoma" w:hAnsi="Tahoma" w:cs="Tahoma"/>
          <w:b w:val="0"/>
          <w:sz w:val="20"/>
          <w:szCs w:val="20"/>
        </w:rPr>
        <w:t xml:space="preserve"> il legame i</w:t>
      </w:r>
      <w:r w:rsidRPr="00A24B3B">
        <w:rPr>
          <w:rStyle w:val="Enfasigrassetto"/>
          <w:rFonts w:ascii="Tahoma" w:hAnsi="Tahoma" w:cs="Tahoma"/>
          <w:b w:val="0"/>
          <w:sz w:val="20"/>
          <w:szCs w:val="20"/>
        </w:rPr>
        <w:t>n</w:t>
      </w:r>
      <w:r w:rsidRPr="00A24B3B">
        <w:rPr>
          <w:rStyle w:val="Enfasigrassetto"/>
          <w:rFonts w:ascii="Tahoma" w:hAnsi="Tahoma" w:cs="Tahoma"/>
          <w:b w:val="0"/>
          <w:sz w:val="20"/>
          <w:szCs w:val="20"/>
        </w:rPr>
        <w:t>dissolubile tra la necessità e l’urgenza di emanare le misure di cui al punto precedente e l’opportunità di attrarre investimenti, anche esteri, finalizzati all’arricchimento economico e culturale e civile del Paese, in ragione della concreta prospettiva della spedita amministrazione della Giustizia</w:t>
      </w:r>
      <w:r>
        <w:rPr>
          <w:rStyle w:val="Enfasigrassetto"/>
          <w:rFonts w:ascii="Tahoma" w:hAnsi="Tahoma" w:cs="Tahoma"/>
          <w:b w:val="0"/>
          <w:sz w:val="20"/>
          <w:szCs w:val="20"/>
        </w:rPr>
        <w:t xml:space="preserve">, </w:t>
      </w:r>
      <w:r w:rsidRPr="0098573A">
        <w:rPr>
          <w:rStyle w:val="Enfasigrassetto"/>
          <w:rFonts w:ascii="Tahoma" w:hAnsi="Tahoma" w:cs="Tahoma"/>
          <w:sz w:val="20"/>
          <w:szCs w:val="20"/>
        </w:rPr>
        <w:t>si propone quanto segue:</w:t>
      </w:r>
    </w:p>
    <w:p w:rsidR="009C3451" w:rsidRDefault="009C3451" w:rsidP="009C3451">
      <w:pPr>
        <w:pStyle w:val="NormaleWeb"/>
        <w:widowControl w:val="0"/>
        <w:spacing w:line="360" w:lineRule="auto"/>
        <w:contextualSpacing/>
        <w:jc w:val="both"/>
        <w:rPr>
          <w:rFonts w:ascii="Tahoma" w:hAnsi="Tahoma" w:cs="Tahoma"/>
          <w:sz w:val="20"/>
          <w:szCs w:val="20"/>
        </w:rPr>
      </w:pPr>
    </w:p>
    <w:p w:rsidR="009C3451" w:rsidRPr="00A24B3B" w:rsidRDefault="009C3451" w:rsidP="009C3451">
      <w:pPr>
        <w:pStyle w:val="NormaleWeb"/>
        <w:widowControl w:val="0"/>
        <w:spacing w:line="360" w:lineRule="auto"/>
        <w:contextualSpacing/>
        <w:jc w:val="both"/>
        <w:rPr>
          <w:rFonts w:ascii="Tahoma" w:hAnsi="Tahoma" w:cs="Tahoma"/>
          <w:sz w:val="20"/>
          <w:szCs w:val="20"/>
        </w:rPr>
      </w:pPr>
      <w:r w:rsidRPr="00A24B3B">
        <w:rPr>
          <w:rFonts w:ascii="Tahoma" w:hAnsi="Tahoma" w:cs="Tahoma"/>
          <w:sz w:val="20"/>
          <w:szCs w:val="20"/>
        </w:rPr>
        <w:t>Ai fini dell’identificazione dei riferimenti normativi che sono alla base della proposta di decreto legge in questione, occorre precisare subito che si è attinto dalle seguenti disposizioni e fonti:</w:t>
      </w:r>
    </w:p>
    <w:p w:rsidR="009C3451" w:rsidRPr="00A24B3B" w:rsidRDefault="009C3451" w:rsidP="009C3451">
      <w:pPr>
        <w:pStyle w:val="NormaleWeb"/>
        <w:widowControl w:val="0"/>
        <w:numPr>
          <w:ilvl w:val="0"/>
          <w:numId w:val="1"/>
        </w:numPr>
        <w:spacing w:line="360" w:lineRule="auto"/>
        <w:contextualSpacing/>
        <w:jc w:val="both"/>
        <w:rPr>
          <w:rFonts w:ascii="Tahoma" w:hAnsi="Tahoma" w:cs="Tahoma"/>
          <w:sz w:val="20"/>
          <w:szCs w:val="20"/>
        </w:rPr>
      </w:pPr>
      <w:proofErr w:type="gramStart"/>
      <w:r w:rsidRPr="00A24B3B">
        <w:rPr>
          <w:rFonts w:ascii="Tahoma" w:hAnsi="Tahoma" w:cs="Tahoma"/>
          <w:sz w:val="20"/>
          <w:szCs w:val="20"/>
        </w:rPr>
        <w:t>il</w:t>
      </w:r>
      <w:proofErr w:type="gramEnd"/>
      <w:r w:rsidRPr="00A24B3B">
        <w:rPr>
          <w:rFonts w:ascii="Tahoma" w:hAnsi="Tahoma" w:cs="Tahoma"/>
          <w:sz w:val="20"/>
          <w:szCs w:val="20"/>
        </w:rPr>
        <w:t xml:space="preserve"> libro verde 19 aprile 2002 - 19.04.2002 COM(2002) 196 definitivo - Relativo ai "metodi altern</w:t>
      </w:r>
      <w:r w:rsidRPr="00A24B3B">
        <w:rPr>
          <w:rFonts w:ascii="Tahoma" w:hAnsi="Tahoma" w:cs="Tahoma"/>
          <w:sz w:val="20"/>
          <w:szCs w:val="20"/>
        </w:rPr>
        <w:t>a</w:t>
      </w:r>
      <w:r w:rsidRPr="00A24B3B">
        <w:rPr>
          <w:rFonts w:ascii="Tahoma" w:hAnsi="Tahoma" w:cs="Tahoma"/>
          <w:sz w:val="20"/>
          <w:szCs w:val="20"/>
        </w:rPr>
        <w:t>tivi di risoluzione delle controversie" (a.d.r.) in materia civile e commerciale;</w:t>
      </w:r>
    </w:p>
    <w:p w:rsidR="009C3451" w:rsidRPr="00A24B3B" w:rsidRDefault="009C3451" w:rsidP="009C3451">
      <w:pPr>
        <w:pStyle w:val="NormaleWeb"/>
        <w:widowControl w:val="0"/>
        <w:numPr>
          <w:ilvl w:val="0"/>
          <w:numId w:val="1"/>
        </w:numPr>
        <w:spacing w:line="360" w:lineRule="auto"/>
        <w:contextualSpacing/>
        <w:jc w:val="both"/>
        <w:rPr>
          <w:rFonts w:ascii="Tahoma" w:hAnsi="Tahoma" w:cs="Tahoma"/>
          <w:sz w:val="20"/>
          <w:szCs w:val="20"/>
        </w:rPr>
      </w:pPr>
      <w:proofErr w:type="gramStart"/>
      <w:r w:rsidRPr="00A24B3B">
        <w:rPr>
          <w:rFonts w:ascii="Tahoma" w:hAnsi="Tahoma" w:cs="Tahoma"/>
          <w:sz w:val="20"/>
          <w:szCs w:val="20"/>
        </w:rPr>
        <w:t>la</w:t>
      </w:r>
      <w:proofErr w:type="gramEnd"/>
      <w:r w:rsidRPr="00A24B3B">
        <w:rPr>
          <w:rFonts w:ascii="Tahoma" w:hAnsi="Tahoma" w:cs="Tahoma"/>
          <w:sz w:val="20"/>
          <w:szCs w:val="20"/>
        </w:rPr>
        <w:t xml:space="preserve"> Direttiva 2008/52/CE del 21 maggio 2008 – Disposizioni in materia di mediazione civile e </w:t>
      </w:r>
      <w:r w:rsidRPr="00A24B3B">
        <w:rPr>
          <w:rFonts w:ascii="Tahoma" w:hAnsi="Tahoma" w:cs="Tahoma"/>
          <w:sz w:val="20"/>
          <w:szCs w:val="20"/>
        </w:rPr>
        <w:lastRenderedPageBreak/>
        <w:t>commerciale;</w:t>
      </w:r>
    </w:p>
    <w:p w:rsidR="009C3451" w:rsidRPr="00A24B3B" w:rsidRDefault="009C3451" w:rsidP="009C3451">
      <w:pPr>
        <w:pStyle w:val="NormaleWeb"/>
        <w:widowControl w:val="0"/>
        <w:numPr>
          <w:ilvl w:val="0"/>
          <w:numId w:val="1"/>
        </w:numPr>
        <w:spacing w:line="360" w:lineRule="auto"/>
        <w:contextualSpacing/>
        <w:jc w:val="both"/>
        <w:rPr>
          <w:rFonts w:ascii="Tahoma" w:hAnsi="Tahoma" w:cs="Tahoma"/>
          <w:sz w:val="20"/>
          <w:szCs w:val="20"/>
        </w:rPr>
      </w:pPr>
      <w:proofErr w:type="gramStart"/>
      <w:r w:rsidRPr="00A24B3B">
        <w:rPr>
          <w:rFonts w:ascii="Tahoma" w:hAnsi="Tahoma" w:cs="Tahoma"/>
          <w:sz w:val="20"/>
          <w:szCs w:val="20"/>
        </w:rPr>
        <w:t>gli</w:t>
      </w:r>
      <w:proofErr w:type="gramEnd"/>
      <w:r w:rsidRPr="00A24B3B">
        <w:rPr>
          <w:rFonts w:ascii="Tahoma" w:hAnsi="Tahoma" w:cs="Tahoma"/>
          <w:sz w:val="20"/>
          <w:szCs w:val="20"/>
        </w:rPr>
        <w:t xml:space="preserve"> articoli 76 e 87 della Costituzione;</w:t>
      </w:r>
    </w:p>
    <w:p w:rsidR="009C3451" w:rsidRPr="00A24B3B" w:rsidRDefault="009C3451" w:rsidP="009C3451">
      <w:pPr>
        <w:pStyle w:val="NormaleWeb"/>
        <w:widowControl w:val="0"/>
        <w:numPr>
          <w:ilvl w:val="0"/>
          <w:numId w:val="1"/>
        </w:numPr>
        <w:spacing w:line="360" w:lineRule="auto"/>
        <w:contextualSpacing/>
        <w:jc w:val="both"/>
        <w:rPr>
          <w:rFonts w:ascii="Tahoma" w:hAnsi="Tahoma" w:cs="Tahoma"/>
          <w:sz w:val="20"/>
          <w:szCs w:val="20"/>
        </w:rPr>
      </w:pPr>
      <w:proofErr w:type="gramStart"/>
      <w:r w:rsidRPr="00A24B3B">
        <w:rPr>
          <w:rFonts w:ascii="Tahoma" w:hAnsi="Tahoma" w:cs="Tahoma"/>
          <w:sz w:val="20"/>
          <w:szCs w:val="20"/>
        </w:rPr>
        <w:t>l’</w:t>
      </w:r>
      <w:proofErr w:type="gramEnd"/>
      <w:r w:rsidRPr="00A24B3B">
        <w:rPr>
          <w:rFonts w:ascii="Tahoma" w:hAnsi="Tahoma" w:cs="Tahoma"/>
          <w:sz w:val="20"/>
          <w:szCs w:val="20"/>
        </w:rPr>
        <w:t>articolo 60 della legge 19 giugno 2009, n. 69, recante delega al Governo in materia di medi</w:t>
      </w:r>
      <w:r w:rsidRPr="00A24B3B">
        <w:rPr>
          <w:rFonts w:ascii="Tahoma" w:hAnsi="Tahoma" w:cs="Tahoma"/>
          <w:sz w:val="20"/>
          <w:szCs w:val="20"/>
        </w:rPr>
        <w:t>a</w:t>
      </w:r>
      <w:r w:rsidRPr="00A24B3B">
        <w:rPr>
          <w:rFonts w:ascii="Tahoma" w:hAnsi="Tahoma" w:cs="Tahoma"/>
          <w:sz w:val="20"/>
          <w:szCs w:val="20"/>
        </w:rPr>
        <w:t>zione e di conciliazione delle controversie civili e commerciali;</w:t>
      </w:r>
    </w:p>
    <w:p w:rsidR="009C3451" w:rsidRPr="00A24B3B" w:rsidRDefault="009C3451" w:rsidP="009C3451">
      <w:pPr>
        <w:pStyle w:val="NormaleWeb"/>
        <w:widowControl w:val="0"/>
        <w:numPr>
          <w:ilvl w:val="0"/>
          <w:numId w:val="1"/>
        </w:numPr>
        <w:spacing w:line="360" w:lineRule="auto"/>
        <w:contextualSpacing/>
        <w:jc w:val="both"/>
        <w:rPr>
          <w:rFonts w:ascii="Tahoma" w:hAnsi="Tahoma" w:cs="Tahoma"/>
          <w:sz w:val="20"/>
          <w:szCs w:val="20"/>
        </w:rPr>
      </w:pPr>
      <w:proofErr w:type="gramStart"/>
      <w:r w:rsidRPr="00A24B3B">
        <w:rPr>
          <w:rFonts w:ascii="Tahoma" w:hAnsi="Tahoma" w:cs="Tahoma"/>
          <w:sz w:val="20"/>
          <w:szCs w:val="20"/>
        </w:rPr>
        <w:t>la</w:t>
      </w:r>
      <w:proofErr w:type="gramEnd"/>
      <w:r w:rsidRPr="00A24B3B">
        <w:rPr>
          <w:rFonts w:ascii="Tahoma" w:hAnsi="Tahoma" w:cs="Tahoma"/>
          <w:sz w:val="20"/>
          <w:szCs w:val="20"/>
        </w:rPr>
        <w:t xml:space="preserve"> preliminare della deliberazione del Consiglio dei Ministri, adottata nella riunione del 28 ottobre 2009;</w:t>
      </w:r>
    </w:p>
    <w:p w:rsidR="009C3451" w:rsidRPr="00A24B3B" w:rsidRDefault="009C3451" w:rsidP="009C3451">
      <w:pPr>
        <w:pStyle w:val="NormaleWeb"/>
        <w:widowControl w:val="0"/>
        <w:numPr>
          <w:ilvl w:val="0"/>
          <w:numId w:val="1"/>
        </w:numPr>
        <w:spacing w:line="360" w:lineRule="auto"/>
        <w:contextualSpacing/>
        <w:jc w:val="both"/>
        <w:rPr>
          <w:rFonts w:ascii="Tahoma" w:hAnsi="Tahoma" w:cs="Tahoma"/>
          <w:sz w:val="20"/>
          <w:szCs w:val="20"/>
        </w:rPr>
      </w:pPr>
      <w:proofErr w:type="gramStart"/>
      <w:r w:rsidRPr="00A24B3B">
        <w:rPr>
          <w:rFonts w:ascii="Tahoma" w:hAnsi="Tahoma" w:cs="Tahoma"/>
          <w:sz w:val="20"/>
          <w:szCs w:val="20"/>
        </w:rPr>
        <w:t>la</w:t>
      </w:r>
      <w:proofErr w:type="gramEnd"/>
      <w:r w:rsidRPr="00A24B3B">
        <w:rPr>
          <w:rFonts w:ascii="Tahoma" w:hAnsi="Tahoma" w:cs="Tahoma"/>
          <w:sz w:val="20"/>
          <w:szCs w:val="20"/>
        </w:rPr>
        <w:t xml:space="preserve"> deliberazione del Consiglio dei Ministri, adottata nella riunione del 19 febbraio 2010;</w:t>
      </w:r>
    </w:p>
    <w:p w:rsidR="009C3451" w:rsidRPr="00A24B3B" w:rsidRDefault="009C3451" w:rsidP="009C3451">
      <w:pPr>
        <w:pStyle w:val="NormaleWeb"/>
        <w:widowControl w:val="0"/>
        <w:numPr>
          <w:ilvl w:val="0"/>
          <w:numId w:val="1"/>
        </w:numPr>
        <w:spacing w:line="360" w:lineRule="auto"/>
        <w:contextualSpacing/>
        <w:jc w:val="both"/>
        <w:rPr>
          <w:rFonts w:ascii="Tahoma" w:hAnsi="Tahoma" w:cs="Tahoma"/>
          <w:sz w:val="20"/>
          <w:szCs w:val="20"/>
        </w:rPr>
      </w:pPr>
      <w:proofErr w:type="gramStart"/>
      <w:r w:rsidRPr="00A24B3B">
        <w:rPr>
          <w:rFonts w:ascii="Tahoma" w:hAnsi="Tahoma" w:cs="Tahoma"/>
          <w:sz w:val="20"/>
          <w:szCs w:val="20"/>
        </w:rPr>
        <w:t>le</w:t>
      </w:r>
      <w:proofErr w:type="gramEnd"/>
      <w:r w:rsidRPr="00A24B3B">
        <w:rPr>
          <w:rFonts w:ascii="Tahoma" w:hAnsi="Tahoma" w:cs="Tahoma"/>
          <w:sz w:val="20"/>
          <w:szCs w:val="20"/>
        </w:rPr>
        <w:t xml:space="preserve"> osservazioni presenti nella “Risoluzione del Parlamento Europeo del settembre 2011”;</w:t>
      </w:r>
    </w:p>
    <w:p w:rsidR="009C3451" w:rsidRPr="00A24B3B" w:rsidRDefault="009C3451" w:rsidP="009C3451">
      <w:pPr>
        <w:pStyle w:val="NormaleWeb"/>
        <w:widowControl w:val="0"/>
        <w:numPr>
          <w:ilvl w:val="0"/>
          <w:numId w:val="1"/>
        </w:numPr>
        <w:spacing w:line="360" w:lineRule="auto"/>
        <w:contextualSpacing/>
        <w:jc w:val="both"/>
        <w:rPr>
          <w:rFonts w:ascii="Tahoma" w:hAnsi="Tahoma" w:cs="Tahoma"/>
          <w:sz w:val="20"/>
          <w:szCs w:val="20"/>
        </w:rPr>
      </w:pPr>
      <w:proofErr w:type="gramStart"/>
      <w:r w:rsidRPr="00A24B3B">
        <w:rPr>
          <w:rFonts w:ascii="Tahoma" w:hAnsi="Tahoma" w:cs="Tahoma"/>
          <w:sz w:val="20"/>
          <w:szCs w:val="20"/>
        </w:rPr>
        <w:t>le</w:t>
      </w:r>
      <w:proofErr w:type="gramEnd"/>
      <w:r w:rsidRPr="00A24B3B">
        <w:rPr>
          <w:rFonts w:ascii="Tahoma" w:hAnsi="Tahoma" w:cs="Tahoma"/>
          <w:sz w:val="20"/>
          <w:szCs w:val="20"/>
        </w:rPr>
        <w:t xml:space="preserve"> osservazioni della Commissione Europea ante la Corte di Giustizia UE nella causa C-492/11</w:t>
      </w:r>
    </w:p>
    <w:p w:rsidR="009C3451" w:rsidRDefault="00940CED" w:rsidP="009C3451">
      <w:pPr>
        <w:pStyle w:val="NormaleWeb"/>
        <w:widowControl w:val="0"/>
        <w:numPr>
          <w:ilvl w:val="0"/>
          <w:numId w:val="1"/>
        </w:numPr>
        <w:spacing w:line="360" w:lineRule="auto"/>
        <w:contextualSpacing/>
        <w:jc w:val="both"/>
        <w:rPr>
          <w:rFonts w:ascii="Tahoma" w:hAnsi="Tahoma" w:cs="Tahoma"/>
          <w:sz w:val="20"/>
          <w:szCs w:val="20"/>
        </w:rPr>
      </w:pPr>
      <w:proofErr w:type="gramStart"/>
      <w:r>
        <w:rPr>
          <w:rFonts w:ascii="Tahoma" w:hAnsi="Tahoma" w:cs="Tahoma"/>
          <w:sz w:val="20"/>
          <w:szCs w:val="20"/>
        </w:rPr>
        <w:t>i</w:t>
      </w:r>
      <w:r w:rsidR="009C3451" w:rsidRPr="00A24B3B">
        <w:rPr>
          <w:rFonts w:ascii="Tahoma" w:hAnsi="Tahoma" w:cs="Tahoma"/>
          <w:sz w:val="20"/>
          <w:szCs w:val="20"/>
        </w:rPr>
        <w:t>l</w:t>
      </w:r>
      <w:proofErr w:type="gramEnd"/>
      <w:r w:rsidR="009C3451" w:rsidRPr="00A24B3B">
        <w:rPr>
          <w:rFonts w:ascii="Tahoma" w:hAnsi="Tahoma" w:cs="Tahoma"/>
          <w:sz w:val="20"/>
          <w:szCs w:val="20"/>
        </w:rPr>
        <w:t xml:space="preserve"> “Codice di condotta per mediatori” redatto da un gruppo di esperti e dalla Commissione eur</w:t>
      </w:r>
      <w:r w:rsidR="009C3451" w:rsidRPr="00A24B3B">
        <w:rPr>
          <w:rFonts w:ascii="Tahoma" w:hAnsi="Tahoma" w:cs="Tahoma"/>
          <w:sz w:val="20"/>
          <w:szCs w:val="20"/>
        </w:rPr>
        <w:t>o</w:t>
      </w:r>
      <w:r w:rsidR="009C3451" w:rsidRPr="00A24B3B">
        <w:rPr>
          <w:rFonts w:ascii="Tahoma" w:hAnsi="Tahoma" w:cs="Tahoma"/>
          <w:sz w:val="20"/>
          <w:szCs w:val="20"/>
        </w:rPr>
        <w:t>pea, presenta</w:t>
      </w:r>
      <w:r w:rsidR="009C3451">
        <w:rPr>
          <w:rFonts w:ascii="Tahoma" w:hAnsi="Tahoma" w:cs="Tahoma"/>
          <w:sz w:val="20"/>
          <w:szCs w:val="20"/>
        </w:rPr>
        <w:t>to a Bruxelles il 2 luglio 2004;</w:t>
      </w:r>
    </w:p>
    <w:p w:rsidR="009C3451" w:rsidRPr="00A24B3B" w:rsidRDefault="00763E8E" w:rsidP="009C3451">
      <w:pPr>
        <w:pStyle w:val="NormaleWeb"/>
        <w:widowControl w:val="0"/>
        <w:numPr>
          <w:ilvl w:val="0"/>
          <w:numId w:val="1"/>
        </w:numPr>
        <w:spacing w:line="360" w:lineRule="auto"/>
        <w:contextualSpacing/>
        <w:jc w:val="both"/>
        <w:rPr>
          <w:rFonts w:ascii="Tahoma" w:hAnsi="Tahoma" w:cs="Tahoma"/>
          <w:sz w:val="20"/>
          <w:szCs w:val="20"/>
        </w:rPr>
      </w:pPr>
      <w:proofErr w:type="gramStart"/>
      <w:r>
        <w:rPr>
          <w:rFonts w:ascii="Tahoma" w:hAnsi="Tahoma" w:cs="Tahoma"/>
          <w:sz w:val="20"/>
          <w:szCs w:val="20"/>
        </w:rPr>
        <w:t>la</w:t>
      </w:r>
      <w:proofErr w:type="gramEnd"/>
      <w:r>
        <w:rPr>
          <w:rFonts w:ascii="Tahoma" w:hAnsi="Tahoma" w:cs="Tahoma"/>
          <w:sz w:val="20"/>
          <w:szCs w:val="20"/>
        </w:rPr>
        <w:t xml:space="preserve"> recente normativa su</w:t>
      </w:r>
      <w:r w:rsidR="009C3451">
        <w:rPr>
          <w:rFonts w:ascii="Tahoma" w:hAnsi="Tahoma" w:cs="Tahoma"/>
          <w:sz w:val="20"/>
          <w:szCs w:val="20"/>
        </w:rPr>
        <w:t xml:space="preserve">lle professioni non organizzate in ordini e collegi: </w:t>
      </w:r>
      <w:r w:rsidR="009C3451" w:rsidRPr="00B07FC5">
        <w:rPr>
          <w:rFonts w:ascii="Tahoma" w:hAnsi="Tahoma" w:cs="Tahoma"/>
          <w:sz w:val="20"/>
          <w:szCs w:val="20"/>
        </w:rPr>
        <w:t>Legge n. 4 del 14 ge</w:t>
      </w:r>
      <w:r w:rsidR="009C3451" w:rsidRPr="00B07FC5">
        <w:rPr>
          <w:rFonts w:ascii="Tahoma" w:hAnsi="Tahoma" w:cs="Tahoma"/>
          <w:sz w:val="20"/>
          <w:szCs w:val="20"/>
        </w:rPr>
        <w:t>n</w:t>
      </w:r>
      <w:r w:rsidR="009C3451" w:rsidRPr="00B07FC5">
        <w:rPr>
          <w:rFonts w:ascii="Tahoma" w:hAnsi="Tahoma" w:cs="Tahoma"/>
          <w:sz w:val="20"/>
          <w:szCs w:val="20"/>
        </w:rPr>
        <w:t>naio 2013, pubblicata nella GU n. 22 del 26/01/2013,</w:t>
      </w:r>
    </w:p>
    <w:p w:rsidR="002E33ED" w:rsidRDefault="009C3451" w:rsidP="009C3451">
      <w:pPr>
        <w:pStyle w:val="NormaleWeb"/>
        <w:widowControl w:val="0"/>
        <w:numPr>
          <w:ilvl w:val="0"/>
          <w:numId w:val="1"/>
        </w:numPr>
        <w:spacing w:line="360" w:lineRule="auto"/>
        <w:contextualSpacing/>
        <w:jc w:val="both"/>
        <w:rPr>
          <w:rFonts w:ascii="Tahoma" w:hAnsi="Tahoma" w:cs="Tahoma"/>
          <w:b/>
          <w:sz w:val="20"/>
          <w:szCs w:val="20"/>
        </w:rPr>
      </w:pPr>
      <w:proofErr w:type="gramStart"/>
      <w:r w:rsidRPr="00A24B3B">
        <w:rPr>
          <w:rFonts w:ascii="Tahoma" w:hAnsi="Tahoma" w:cs="Tahoma"/>
          <w:b/>
          <w:sz w:val="20"/>
          <w:szCs w:val="20"/>
        </w:rPr>
        <w:t>la</w:t>
      </w:r>
      <w:proofErr w:type="gramEnd"/>
      <w:r w:rsidRPr="00A24B3B">
        <w:rPr>
          <w:rFonts w:ascii="Tahoma" w:hAnsi="Tahoma" w:cs="Tahoma"/>
          <w:b/>
          <w:sz w:val="20"/>
          <w:szCs w:val="20"/>
        </w:rPr>
        <w:t xml:space="preserve"> sentenza emessa dalla Corte Costituzionale n° 272/2012</w:t>
      </w:r>
    </w:p>
    <w:p w:rsidR="008F7DE2" w:rsidRDefault="008F7DE2" w:rsidP="008F7DE2">
      <w:pPr>
        <w:pStyle w:val="NormaleWeb"/>
        <w:widowControl w:val="0"/>
        <w:numPr>
          <w:ilvl w:val="0"/>
          <w:numId w:val="1"/>
        </w:numPr>
        <w:spacing w:line="360" w:lineRule="auto"/>
        <w:contextualSpacing/>
        <w:jc w:val="both"/>
        <w:rPr>
          <w:rFonts w:ascii="Tahoma" w:hAnsi="Tahoma" w:cs="Tahoma"/>
          <w:sz w:val="20"/>
          <w:szCs w:val="20"/>
        </w:rPr>
      </w:pPr>
      <w:proofErr w:type="gramStart"/>
      <w:r w:rsidRPr="008F7DE2">
        <w:rPr>
          <w:rFonts w:ascii="Tahoma" w:hAnsi="Tahoma" w:cs="Tahoma"/>
          <w:sz w:val="20"/>
          <w:szCs w:val="20"/>
        </w:rPr>
        <w:t>la</w:t>
      </w:r>
      <w:proofErr w:type="gramEnd"/>
      <w:r w:rsidRPr="008F7DE2">
        <w:rPr>
          <w:rFonts w:ascii="Tahoma" w:hAnsi="Tahoma" w:cs="Tahoma"/>
          <w:sz w:val="20"/>
          <w:szCs w:val="20"/>
        </w:rPr>
        <w:t xml:space="preserve"> Relazione Finale del Gruppo di Lavoro sulle riforme istituzionali Istituito il 30 marzo 2013 dal Presidente della Repubblica.</w:t>
      </w:r>
    </w:p>
    <w:p w:rsidR="00C56266" w:rsidRPr="008F7DE2" w:rsidRDefault="00940CED" w:rsidP="008F7DE2">
      <w:pPr>
        <w:pStyle w:val="NormaleWeb"/>
        <w:widowControl w:val="0"/>
        <w:numPr>
          <w:ilvl w:val="0"/>
          <w:numId w:val="1"/>
        </w:numPr>
        <w:spacing w:line="360" w:lineRule="auto"/>
        <w:contextualSpacing/>
        <w:jc w:val="both"/>
        <w:rPr>
          <w:rFonts w:ascii="Tahoma" w:hAnsi="Tahoma" w:cs="Tahoma"/>
          <w:sz w:val="20"/>
          <w:szCs w:val="20"/>
        </w:rPr>
      </w:pPr>
      <w:proofErr w:type="gramStart"/>
      <w:r>
        <w:rPr>
          <w:rFonts w:ascii="Tahoma" w:hAnsi="Tahoma" w:cs="Tahoma"/>
          <w:sz w:val="20"/>
          <w:szCs w:val="20"/>
        </w:rPr>
        <w:t>la</w:t>
      </w:r>
      <w:proofErr w:type="gramEnd"/>
      <w:r>
        <w:rPr>
          <w:rFonts w:ascii="Tahoma" w:hAnsi="Tahoma" w:cs="Tahoma"/>
          <w:sz w:val="20"/>
          <w:szCs w:val="20"/>
        </w:rPr>
        <w:t xml:space="preserve"> </w:t>
      </w:r>
      <w:r w:rsidR="00C56266">
        <w:rPr>
          <w:rFonts w:ascii="Tahoma" w:hAnsi="Tahoma" w:cs="Tahoma"/>
          <w:sz w:val="20"/>
          <w:szCs w:val="20"/>
        </w:rPr>
        <w:t xml:space="preserve">Raccomandazione della Commissione Europea </w:t>
      </w:r>
      <w:r w:rsidR="00A22613" w:rsidRPr="00C56266">
        <w:rPr>
          <w:rFonts w:ascii="Tahoma" w:hAnsi="Tahoma" w:cs="Tahoma"/>
          <w:sz w:val="20"/>
          <w:szCs w:val="20"/>
        </w:rPr>
        <w:t>{</w:t>
      </w:r>
      <w:r w:rsidR="00A22613">
        <w:rPr>
          <w:rFonts w:ascii="Tahoma" w:hAnsi="Tahoma" w:cs="Tahoma"/>
          <w:sz w:val="20"/>
          <w:szCs w:val="20"/>
        </w:rPr>
        <w:t xml:space="preserve">COM </w:t>
      </w:r>
      <w:r w:rsidR="00A22613" w:rsidRPr="00C56266">
        <w:rPr>
          <w:rFonts w:ascii="Tahoma" w:hAnsi="Tahoma" w:cs="Tahoma"/>
          <w:sz w:val="20"/>
          <w:szCs w:val="20"/>
        </w:rPr>
        <w:t>(2013) 362}</w:t>
      </w:r>
      <w:r w:rsidR="00C56266">
        <w:rPr>
          <w:rFonts w:ascii="Tahoma" w:hAnsi="Tahoma" w:cs="Tahoma"/>
          <w:sz w:val="20"/>
          <w:szCs w:val="20"/>
        </w:rPr>
        <w:t>:</w:t>
      </w:r>
      <w:r w:rsidR="00C56266" w:rsidRPr="00C56266">
        <w:t xml:space="preserve"> </w:t>
      </w:r>
      <w:r w:rsidR="00C56266" w:rsidRPr="00C56266">
        <w:rPr>
          <w:rFonts w:ascii="Tahoma" w:hAnsi="Tahoma" w:cs="Tahoma"/>
          <w:sz w:val="20"/>
          <w:szCs w:val="20"/>
        </w:rPr>
        <w:t>RACCOMANDAZIONE DEL CONSIGLIO sul programma nazionale di riforma 2013 dell’Italia e che formula un parere del Consiglio sul programma di stabilità dell’Italia 2012-2017</w:t>
      </w:r>
      <w:r w:rsidR="00C56266">
        <w:rPr>
          <w:rFonts w:ascii="Tahoma" w:hAnsi="Tahoma" w:cs="Tahoma"/>
          <w:sz w:val="20"/>
          <w:szCs w:val="20"/>
        </w:rPr>
        <w:t xml:space="preserve"> -</w:t>
      </w:r>
      <w:r w:rsidR="00C56266" w:rsidRPr="00C56266">
        <w:rPr>
          <w:rFonts w:ascii="Tahoma" w:hAnsi="Tahoma" w:cs="Tahoma"/>
          <w:sz w:val="20"/>
          <w:szCs w:val="20"/>
        </w:rPr>
        <w:t xml:space="preserve"> {SWD</w:t>
      </w:r>
      <w:r w:rsidR="00A22613">
        <w:rPr>
          <w:rFonts w:ascii="Tahoma" w:hAnsi="Tahoma" w:cs="Tahoma"/>
          <w:sz w:val="20"/>
          <w:szCs w:val="20"/>
        </w:rPr>
        <w:t xml:space="preserve"> </w:t>
      </w:r>
      <w:r w:rsidR="00C56266" w:rsidRPr="00C56266">
        <w:rPr>
          <w:rFonts w:ascii="Tahoma" w:hAnsi="Tahoma" w:cs="Tahoma"/>
          <w:sz w:val="20"/>
          <w:szCs w:val="20"/>
        </w:rPr>
        <w:t>(2013) 362}</w:t>
      </w:r>
    </w:p>
    <w:p w:rsidR="00F56DA5" w:rsidRPr="00A24B3B" w:rsidRDefault="00F56DA5" w:rsidP="00A24B3B">
      <w:pPr>
        <w:pStyle w:val="NormaleWeb"/>
        <w:widowControl w:val="0"/>
        <w:spacing w:line="360" w:lineRule="auto"/>
        <w:ind w:left="360"/>
        <w:contextualSpacing/>
        <w:jc w:val="both"/>
        <w:rPr>
          <w:rFonts w:ascii="Tahoma" w:hAnsi="Tahoma" w:cs="Tahoma"/>
          <w:sz w:val="20"/>
          <w:szCs w:val="20"/>
        </w:rPr>
      </w:pPr>
    </w:p>
    <w:p w:rsidR="00F56DA5" w:rsidRPr="00145D33" w:rsidRDefault="00F56DA5" w:rsidP="00A24B3B">
      <w:pPr>
        <w:pStyle w:val="NormaleWeb"/>
        <w:widowControl w:val="0"/>
        <w:spacing w:line="360" w:lineRule="auto"/>
        <w:contextualSpacing/>
        <w:jc w:val="both"/>
        <w:rPr>
          <w:rFonts w:ascii="Tahoma" w:hAnsi="Tahoma" w:cs="Tahoma"/>
          <w:b/>
          <w:sz w:val="20"/>
          <w:szCs w:val="20"/>
        </w:rPr>
      </w:pPr>
      <w:r w:rsidRPr="009D7DB9">
        <w:rPr>
          <w:rFonts w:ascii="Tahoma" w:hAnsi="Tahoma" w:cs="Tahoma"/>
          <w:b/>
          <w:sz w:val="20"/>
          <w:szCs w:val="20"/>
        </w:rPr>
        <w:t xml:space="preserve">I </w:t>
      </w:r>
      <w:r w:rsidR="00467F8E" w:rsidRPr="009D7DB9">
        <w:rPr>
          <w:rFonts w:ascii="Tahoma" w:hAnsi="Tahoma" w:cs="Tahoma"/>
          <w:b/>
          <w:sz w:val="20"/>
          <w:szCs w:val="20"/>
        </w:rPr>
        <w:t xml:space="preserve">motivi </w:t>
      </w:r>
      <w:r w:rsidR="001D4AA1">
        <w:rPr>
          <w:rFonts w:ascii="Tahoma" w:hAnsi="Tahoma" w:cs="Tahoma"/>
          <w:b/>
          <w:sz w:val="20"/>
          <w:szCs w:val="20"/>
        </w:rPr>
        <w:t xml:space="preserve">in generale </w:t>
      </w:r>
      <w:r w:rsidR="00467F8E" w:rsidRPr="009D7DB9">
        <w:rPr>
          <w:rFonts w:ascii="Tahoma" w:hAnsi="Tahoma" w:cs="Tahoma"/>
          <w:b/>
          <w:sz w:val="20"/>
          <w:szCs w:val="20"/>
        </w:rPr>
        <w:t>per cui</w:t>
      </w:r>
      <w:r w:rsidR="009D7DB9" w:rsidRPr="009D7DB9">
        <w:rPr>
          <w:rFonts w:ascii="Tahoma" w:hAnsi="Tahoma" w:cs="Tahoma"/>
          <w:b/>
          <w:sz w:val="20"/>
          <w:szCs w:val="20"/>
        </w:rPr>
        <w:t>,</w:t>
      </w:r>
      <w:r w:rsidR="00467F8E" w:rsidRPr="009D7DB9">
        <w:rPr>
          <w:rFonts w:ascii="Tahoma" w:hAnsi="Tahoma" w:cs="Tahoma"/>
          <w:b/>
          <w:sz w:val="20"/>
          <w:szCs w:val="20"/>
        </w:rPr>
        <w:t xml:space="preserve"> </w:t>
      </w:r>
      <w:proofErr w:type="gramStart"/>
      <w:r w:rsidR="00467F8E" w:rsidRPr="009D7DB9">
        <w:rPr>
          <w:rFonts w:ascii="Tahoma" w:hAnsi="Tahoma" w:cs="Tahoma"/>
          <w:b/>
          <w:sz w:val="20"/>
          <w:szCs w:val="20"/>
        </w:rPr>
        <w:t>ed</w:t>
      </w:r>
      <w:proofErr w:type="gramEnd"/>
      <w:r w:rsidR="00467F8E" w:rsidRPr="009D7DB9">
        <w:rPr>
          <w:rFonts w:ascii="Tahoma" w:hAnsi="Tahoma" w:cs="Tahoma"/>
          <w:b/>
          <w:sz w:val="20"/>
          <w:szCs w:val="20"/>
        </w:rPr>
        <w:t xml:space="preserve"> i </w:t>
      </w:r>
      <w:r w:rsidRPr="009D7DB9">
        <w:rPr>
          <w:rFonts w:ascii="Tahoma" w:hAnsi="Tahoma" w:cs="Tahoma"/>
          <w:b/>
          <w:sz w:val="20"/>
          <w:szCs w:val="20"/>
        </w:rPr>
        <w:t>punti salienti</w:t>
      </w:r>
      <w:r w:rsidR="001D4AA1">
        <w:rPr>
          <w:rFonts w:ascii="Tahoma" w:hAnsi="Tahoma" w:cs="Tahoma"/>
          <w:b/>
          <w:sz w:val="20"/>
          <w:szCs w:val="20"/>
        </w:rPr>
        <w:t xml:space="preserve"> in particolare</w:t>
      </w:r>
      <w:r w:rsidRPr="009D7DB9">
        <w:rPr>
          <w:rFonts w:ascii="Tahoma" w:hAnsi="Tahoma" w:cs="Tahoma"/>
          <w:b/>
          <w:sz w:val="20"/>
          <w:szCs w:val="20"/>
        </w:rPr>
        <w:t xml:space="preserve"> su cui</w:t>
      </w:r>
      <w:r w:rsidR="009D7DB9" w:rsidRPr="009D7DB9">
        <w:rPr>
          <w:rFonts w:ascii="Tahoma" w:hAnsi="Tahoma" w:cs="Tahoma"/>
          <w:b/>
          <w:sz w:val="20"/>
          <w:szCs w:val="20"/>
        </w:rPr>
        <w:t>,</w:t>
      </w:r>
      <w:r w:rsidRPr="009D7DB9">
        <w:rPr>
          <w:rFonts w:ascii="Tahoma" w:hAnsi="Tahoma" w:cs="Tahoma"/>
          <w:b/>
          <w:sz w:val="20"/>
          <w:szCs w:val="20"/>
        </w:rPr>
        <w:t xml:space="preserve"> si è voluto operare delle modifiche</w:t>
      </w:r>
      <w:r w:rsidRPr="00A24B3B">
        <w:rPr>
          <w:rFonts w:ascii="Tahoma" w:hAnsi="Tahoma" w:cs="Tahoma"/>
          <w:sz w:val="20"/>
          <w:szCs w:val="20"/>
        </w:rPr>
        <w:t xml:space="preserve"> </w:t>
      </w:r>
      <w:r w:rsidRPr="00323119">
        <w:rPr>
          <w:rFonts w:ascii="Tahoma" w:hAnsi="Tahoma" w:cs="Tahoma"/>
          <w:b/>
          <w:sz w:val="20"/>
          <w:szCs w:val="20"/>
        </w:rPr>
        <w:t xml:space="preserve">al D. </w:t>
      </w:r>
      <w:proofErr w:type="spellStart"/>
      <w:r w:rsidRPr="00323119">
        <w:rPr>
          <w:rFonts w:ascii="Tahoma" w:hAnsi="Tahoma" w:cs="Tahoma"/>
          <w:b/>
          <w:sz w:val="20"/>
          <w:szCs w:val="20"/>
        </w:rPr>
        <w:t>Lgs</w:t>
      </w:r>
      <w:proofErr w:type="spellEnd"/>
      <w:r w:rsidRPr="00323119">
        <w:rPr>
          <w:rFonts w:ascii="Tahoma" w:hAnsi="Tahoma" w:cs="Tahoma"/>
          <w:b/>
          <w:sz w:val="20"/>
          <w:szCs w:val="20"/>
        </w:rPr>
        <w:t>. 28/2010</w:t>
      </w:r>
      <w:r w:rsidR="00675D1F" w:rsidRPr="00323119">
        <w:rPr>
          <w:rFonts w:ascii="Tahoma" w:hAnsi="Tahoma" w:cs="Tahoma"/>
          <w:b/>
          <w:sz w:val="20"/>
          <w:szCs w:val="20"/>
        </w:rPr>
        <w:t xml:space="preserve"> ed al D.M. 180/2010</w:t>
      </w:r>
      <w:r w:rsidRPr="00A24B3B">
        <w:rPr>
          <w:rFonts w:ascii="Tahoma" w:hAnsi="Tahoma" w:cs="Tahoma"/>
          <w:sz w:val="20"/>
          <w:szCs w:val="20"/>
        </w:rPr>
        <w:t xml:space="preserve"> </w:t>
      </w:r>
      <w:r w:rsidRPr="00145D33">
        <w:rPr>
          <w:rFonts w:ascii="Tahoma" w:hAnsi="Tahoma" w:cs="Tahoma"/>
          <w:b/>
          <w:sz w:val="20"/>
          <w:szCs w:val="20"/>
        </w:rPr>
        <w:t>sono i seguenti:</w:t>
      </w:r>
    </w:p>
    <w:p w:rsidR="00467F8E" w:rsidRPr="00467F8E" w:rsidRDefault="001D4AA1" w:rsidP="00467F8E">
      <w:pPr>
        <w:pStyle w:val="Paragrafoelenco"/>
        <w:spacing w:line="360" w:lineRule="auto"/>
        <w:ind w:left="0"/>
        <w:jc w:val="center"/>
        <w:rPr>
          <w:rFonts w:ascii="Tahoma" w:eastAsia="Times New Roman" w:hAnsi="Tahoma" w:cs="Tahoma"/>
          <w:b/>
          <w:sz w:val="20"/>
          <w:szCs w:val="20"/>
          <w:lang w:eastAsia="it-IT"/>
        </w:rPr>
      </w:pPr>
      <w:bookmarkStart w:id="0" w:name="_GoBack"/>
      <w:r>
        <w:rPr>
          <w:rFonts w:ascii="Tahoma" w:eastAsia="Times New Roman" w:hAnsi="Tahoma" w:cs="Tahoma"/>
          <w:b/>
          <w:sz w:val="20"/>
          <w:szCs w:val="20"/>
          <w:lang w:eastAsia="it-IT"/>
        </w:rPr>
        <w:t xml:space="preserve">in generale </w:t>
      </w:r>
      <w:r w:rsidR="00467F8E" w:rsidRPr="00467F8E">
        <w:rPr>
          <w:rFonts w:ascii="Tahoma" w:eastAsia="Times New Roman" w:hAnsi="Tahoma" w:cs="Tahoma"/>
          <w:b/>
          <w:sz w:val="20"/>
          <w:szCs w:val="20"/>
          <w:lang w:eastAsia="it-IT"/>
        </w:rPr>
        <w:t>i motivi</w:t>
      </w:r>
    </w:p>
    <w:p w:rsidR="00C14C13" w:rsidRPr="00A24B3B" w:rsidRDefault="007028F3" w:rsidP="00A24B3B">
      <w:pPr>
        <w:pStyle w:val="Paragrafoelenco"/>
        <w:numPr>
          <w:ilvl w:val="0"/>
          <w:numId w:val="3"/>
        </w:numPr>
        <w:spacing w:line="360" w:lineRule="auto"/>
        <w:rPr>
          <w:rFonts w:ascii="Tahoma" w:eastAsia="Times New Roman" w:hAnsi="Tahoma" w:cs="Tahoma"/>
          <w:sz w:val="20"/>
          <w:szCs w:val="20"/>
          <w:lang w:eastAsia="it-IT"/>
        </w:rPr>
      </w:pPr>
      <w:r w:rsidRPr="00A24B3B">
        <w:rPr>
          <w:rFonts w:ascii="Tahoma" w:eastAsia="Times New Roman" w:hAnsi="Tahoma" w:cs="Tahoma"/>
          <w:b/>
          <w:sz w:val="20"/>
          <w:szCs w:val="20"/>
          <w:lang w:eastAsia="it-IT"/>
        </w:rPr>
        <w:t>R</w:t>
      </w:r>
      <w:r w:rsidR="009D1CDB" w:rsidRPr="00A24B3B">
        <w:rPr>
          <w:rFonts w:ascii="Tahoma" w:eastAsia="Times New Roman" w:hAnsi="Tahoma" w:cs="Tahoma"/>
          <w:b/>
          <w:sz w:val="20"/>
          <w:szCs w:val="20"/>
          <w:lang w:eastAsia="it-IT"/>
        </w:rPr>
        <w:t xml:space="preserve">eintrodurre </w:t>
      </w:r>
      <w:r w:rsidR="00C14C13" w:rsidRPr="00A24B3B">
        <w:rPr>
          <w:rFonts w:ascii="Tahoma" w:eastAsia="Times New Roman" w:hAnsi="Tahoma" w:cs="Tahoma"/>
          <w:b/>
          <w:sz w:val="20"/>
          <w:szCs w:val="20"/>
          <w:lang w:eastAsia="it-IT"/>
        </w:rPr>
        <w:t xml:space="preserve">la mediazione </w:t>
      </w:r>
      <w:r w:rsidR="00C14C13" w:rsidRPr="00A24B3B">
        <w:rPr>
          <w:rFonts w:ascii="Tahoma" w:hAnsi="Tahoma" w:cs="Tahoma"/>
          <w:b/>
          <w:sz w:val="20"/>
          <w:szCs w:val="20"/>
        </w:rPr>
        <w:t xml:space="preserve">come condizione </w:t>
      </w:r>
      <w:r w:rsidR="0068276B">
        <w:rPr>
          <w:rFonts w:ascii="Tahoma" w:hAnsi="Tahoma" w:cs="Tahoma"/>
          <w:b/>
          <w:sz w:val="20"/>
          <w:szCs w:val="20"/>
        </w:rPr>
        <w:t>di procedibilità della domanda giudizi</w:t>
      </w:r>
      <w:r w:rsidR="0068276B">
        <w:rPr>
          <w:rFonts w:ascii="Tahoma" w:hAnsi="Tahoma" w:cs="Tahoma"/>
          <w:b/>
          <w:sz w:val="20"/>
          <w:szCs w:val="20"/>
        </w:rPr>
        <w:t>a</w:t>
      </w:r>
      <w:r w:rsidR="0068276B">
        <w:rPr>
          <w:rFonts w:ascii="Tahoma" w:hAnsi="Tahoma" w:cs="Tahoma"/>
          <w:b/>
          <w:sz w:val="20"/>
          <w:szCs w:val="20"/>
        </w:rPr>
        <w:t>le</w:t>
      </w:r>
      <w:r w:rsidR="00C14C13" w:rsidRPr="00A24B3B">
        <w:rPr>
          <w:rFonts w:ascii="Tahoma" w:hAnsi="Tahoma" w:cs="Tahoma"/>
          <w:sz w:val="20"/>
          <w:szCs w:val="20"/>
        </w:rPr>
        <w:t xml:space="preserve"> visto che la stessa Corte Costituzionale non la esclude, per altro afferma:</w:t>
      </w:r>
      <w:proofErr w:type="gramStart"/>
      <w:r w:rsidR="00C14C13" w:rsidRPr="00A24B3B">
        <w:rPr>
          <w:rFonts w:ascii="Tahoma" w:hAnsi="Tahoma" w:cs="Tahoma"/>
          <w:sz w:val="20"/>
          <w:szCs w:val="20"/>
        </w:rPr>
        <w:t xml:space="preserve">  </w:t>
      </w:r>
      <w:proofErr w:type="gramEnd"/>
      <w:r w:rsidR="00C14C13" w:rsidRPr="00A24B3B">
        <w:rPr>
          <w:rFonts w:ascii="Tahoma" w:hAnsi="Tahoma" w:cs="Tahoma"/>
          <w:i/>
          <w:sz w:val="20"/>
          <w:szCs w:val="20"/>
        </w:rPr>
        <w:t>“la disciplina dell’UE si rivela neutrale in ordine alla scelta del modello di mediazione da adottare, la quale resta d</w:t>
      </w:r>
      <w:r w:rsidR="00C14C13" w:rsidRPr="00A24B3B">
        <w:rPr>
          <w:rFonts w:ascii="Tahoma" w:hAnsi="Tahoma" w:cs="Tahoma"/>
          <w:i/>
          <w:sz w:val="20"/>
          <w:szCs w:val="20"/>
        </w:rPr>
        <w:t>e</w:t>
      </w:r>
      <w:r w:rsidR="00C14C13" w:rsidRPr="00A24B3B">
        <w:rPr>
          <w:rFonts w:ascii="Tahoma" w:hAnsi="Tahoma" w:cs="Tahoma"/>
          <w:i/>
          <w:sz w:val="20"/>
          <w:szCs w:val="20"/>
        </w:rPr>
        <w:t>mandata ai singoli Stati membri, purché sia garantito il diritto di adire i giudici competenti per la definizione giudiziaria delle controversie”</w:t>
      </w:r>
      <w:r w:rsidRPr="00A24B3B">
        <w:rPr>
          <w:rFonts w:ascii="Tahoma" w:hAnsi="Tahoma" w:cs="Tahoma"/>
          <w:sz w:val="20"/>
          <w:szCs w:val="20"/>
        </w:rPr>
        <w:t>.</w:t>
      </w:r>
    </w:p>
    <w:p w:rsidR="008857B6" w:rsidRDefault="007028F3" w:rsidP="008857B6">
      <w:pPr>
        <w:pStyle w:val="Paragrafoelenco"/>
        <w:numPr>
          <w:ilvl w:val="0"/>
          <w:numId w:val="3"/>
        </w:numPr>
        <w:spacing w:line="360" w:lineRule="auto"/>
        <w:rPr>
          <w:rFonts w:ascii="Tahoma" w:eastAsia="Times New Roman" w:hAnsi="Tahoma" w:cs="Tahoma"/>
          <w:sz w:val="20"/>
          <w:szCs w:val="20"/>
          <w:lang w:eastAsia="it-IT"/>
        </w:rPr>
      </w:pPr>
      <w:r w:rsidRPr="00A24B3B">
        <w:rPr>
          <w:rFonts w:ascii="Tahoma" w:hAnsi="Tahoma" w:cs="Tahoma"/>
          <w:b/>
          <w:sz w:val="20"/>
          <w:szCs w:val="20"/>
        </w:rPr>
        <w:t>S</w:t>
      </w:r>
      <w:r w:rsidR="009D1CDB" w:rsidRPr="00A24B3B">
        <w:rPr>
          <w:rFonts w:ascii="Tahoma" w:hAnsi="Tahoma" w:cs="Tahoma"/>
          <w:b/>
          <w:sz w:val="20"/>
          <w:szCs w:val="20"/>
        </w:rPr>
        <w:t>uperare l’illegittimità costituzionale</w:t>
      </w:r>
      <w:r w:rsidR="009D1CDB" w:rsidRPr="00A24B3B">
        <w:rPr>
          <w:rFonts w:ascii="Tahoma" w:hAnsi="Tahoma" w:cs="Tahoma"/>
          <w:sz w:val="20"/>
          <w:szCs w:val="20"/>
        </w:rPr>
        <w:t xml:space="preserve"> </w:t>
      </w:r>
      <w:r w:rsidR="009D1CDB" w:rsidRPr="00A24B3B">
        <w:rPr>
          <w:rFonts w:ascii="Tahoma" w:hAnsi="Tahoma" w:cs="Tahoma"/>
          <w:b/>
          <w:sz w:val="20"/>
          <w:szCs w:val="20"/>
        </w:rPr>
        <w:t>per eccesso di delega</w:t>
      </w:r>
      <w:r w:rsidR="009D1CDB" w:rsidRPr="00A24B3B">
        <w:rPr>
          <w:rFonts w:ascii="Tahoma" w:hAnsi="Tahoma" w:cs="Tahoma"/>
          <w:sz w:val="20"/>
          <w:szCs w:val="20"/>
        </w:rPr>
        <w:t xml:space="preserve"> per la reintroduzione della mediazione come condizione </w:t>
      </w:r>
      <w:r w:rsidR="0068276B">
        <w:rPr>
          <w:rFonts w:ascii="Tahoma" w:hAnsi="Tahoma" w:cs="Tahoma"/>
          <w:sz w:val="20"/>
          <w:szCs w:val="20"/>
        </w:rPr>
        <w:t xml:space="preserve">di procedibilità </w:t>
      </w:r>
      <w:proofErr w:type="gramStart"/>
      <w:r w:rsidR="0068276B">
        <w:rPr>
          <w:rFonts w:ascii="Tahoma" w:hAnsi="Tahoma" w:cs="Tahoma"/>
          <w:sz w:val="20"/>
          <w:szCs w:val="20"/>
        </w:rPr>
        <w:t>della</w:t>
      </w:r>
      <w:proofErr w:type="gramEnd"/>
      <w:r w:rsidR="0068276B">
        <w:rPr>
          <w:rFonts w:ascii="Tahoma" w:hAnsi="Tahoma" w:cs="Tahoma"/>
          <w:sz w:val="20"/>
          <w:szCs w:val="20"/>
        </w:rPr>
        <w:t xml:space="preserve"> domanda giudiziale</w:t>
      </w:r>
      <w:r w:rsidR="009D1CDB" w:rsidRPr="00A24B3B">
        <w:rPr>
          <w:rFonts w:ascii="Tahoma" w:hAnsi="Tahoma" w:cs="Tahoma"/>
          <w:sz w:val="20"/>
          <w:szCs w:val="20"/>
        </w:rPr>
        <w:t xml:space="preserve">, in base alla sentenza della Corte </w:t>
      </w:r>
      <w:r w:rsidR="009D1CDB" w:rsidRPr="00A24B3B">
        <w:rPr>
          <w:rFonts w:ascii="Tahoma" w:eastAsia="Times New Roman" w:hAnsi="Tahoma" w:cs="Tahoma"/>
          <w:sz w:val="20"/>
          <w:szCs w:val="20"/>
          <w:lang w:eastAsia="it-IT"/>
        </w:rPr>
        <w:t>Costituzionale n° 272/2012, attraverso l’emanazione di un Decreto Legge</w:t>
      </w:r>
      <w:r w:rsidR="001E0356" w:rsidRPr="00A24B3B">
        <w:rPr>
          <w:rFonts w:ascii="Tahoma" w:eastAsia="Times New Roman" w:hAnsi="Tahoma" w:cs="Tahoma"/>
          <w:sz w:val="20"/>
          <w:szCs w:val="20"/>
          <w:lang w:eastAsia="it-IT"/>
        </w:rPr>
        <w:t xml:space="preserve"> (di cui si prop</w:t>
      </w:r>
      <w:r w:rsidR="001E0356" w:rsidRPr="00A24B3B">
        <w:rPr>
          <w:rFonts w:ascii="Tahoma" w:eastAsia="Times New Roman" w:hAnsi="Tahoma" w:cs="Tahoma"/>
          <w:sz w:val="20"/>
          <w:szCs w:val="20"/>
          <w:lang w:eastAsia="it-IT"/>
        </w:rPr>
        <w:t>o</w:t>
      </w:r>
      <w:r w:rsidR="001E0356" w:rsidRPr="00A24B3B">
        <w:rPr>
          <w:rFonts w:ascii="Tahoma" w:eastAsia="Times New Roman" w:hAnsi="Tahoma" w:cs="Tahoma"/>
          <w:sz w:val="20"/>
          <w:szCs w:val="20"/>
          <w:lang w:eastAsia="it-IT"/>
        </w:rPr>
        <w:t>ne il testo)</w:t>
      </w:r>
      <w:r w:rsidR="009D1CDB" w:rsidRPr="00A24B3B">
        <w:rPr>
          <w:rFonts w:ascii="Tahoma" w:eastAsia="Times New Roman" w:hAnsi="Tahoma" w:cs="Tahoma"/>
          <w:sz w:val="20"/>
          <w:szCs w:val="20"/>
          <w:lang w:eastAsia="it-IT"/>
        </w:rPr>
        <w:t xml:space="preserve"> che, attraverso </w:t>
      </w:r>
      <w:r w:rsidR="00C14C13" w:rsidRPr="00A24B3B">
        <w:rPr>
          <w:rFonts w:ascii="Tahoma" w:eastAsia="Times New Roman" w:hAnsi="Tahoma" w:cs="Tahoma"/>
          <w:sz w:val="20"/>
          <w:szCs w:val="20"/>
          <w:lang w:eastAsia="it-IT"/>
        </w:rPr>
        <w:t xml:space="preserve">appunto </w:t>
      </w:r>
      <w:r w:rsidR="009D1CDB" w:rsidRPr="00A24B3B">
        <w:rPr>
          <w:rFonts w:ascii="Tahoma" w:eastAsia="Times New Roman" w:hAnsi="Tahoma" w:cs="Tahoma"/>
          <w:sz w:val="20"/>
          <w:szCs w:val="20"/>
          <w:lang w:eastAsia="it-IT"/>
        </w:rPr>
        <w:t>l’approvazione del Parlamento, possa essere convertito in Leg</w:t>
      </w:r>
      <w:r w:rsidRPr="00A24B3B">
        <w:rPr>
          <w:rFonts w:ascii="Tahoma" w:eastAsia="Times New Roman" w:hAnsi="Tahoma" w:cs="Tahoma"/>
          <w:sz w:val="20"/>
          <w:szCs w:val="20"/>
          <w:lang w:eastAsia="it-IT"/>
        </w:rPr>
        <w:t>ge.</w:t>
      </w:r>
    </w:p>
    <w:p w:rsidR="0003510F" w:rsidRPr="0003510F" w:rsidRDefault="0003510F" w:rsidP="0003510F">
      <w:pPr>
        <w:pStyle w:val="Paragrafoelenco"/>
        <w:numPr>
          <w:ilvl w:val="0"/>
          <w:numId w:val="3"/>
        </w:numPr>
        <w:spacing w:line="360" w:lineRule="auto"/>
        <w:rPr>
          <w:rFonts w:ascii="Tahoma" w:eastAsia="Times New Roman" w:hAnsi="Tahoma" w:cs="Tahoma"/>
          <w:i/>
          <w:sz w:val="20"/>
          <w:szCs w:val="20"/>
          <w:lang w:eastAsia="it-IT"/>
        </w:rPr>
      </w:pPr>
      <w:r w:rsidRPr="0003510F">
        <w:rPr>
          <w:rFonts w:ascii="Tahoma" w:hAnsi="Tahoma" w:cs="Tahoma"/>
          <w:b/>
          <w:sz w:val="20"/>
          <w:szCs w:val="20"/>
        </w:rPr>
        <w:t>Considerare</w:t>
      </w:r>
      <w:r w:rsidRPr="0003510F">
        <w:rPr>
          <w:rFonts w:ascii="Tahoma" w:hAnsi="Tahoma" w:cs="Tahoma"/>
          <w:sz w:val="20"/>
          <w:szCs w:val="20"/>
        </w:rPr>
        <w:t xml:space="preserve"> la “condizione di procedibilità” come unico strumento atto a promuovere i sistemi ADR, in particolare la mediazione civile, nel nostro Paese, come previsto dalla Direttiva 2008/52/CE del 21 maggio 2008, </w:t>
      </w:r>
      <w:proofErr w:type="gramStart"/>
      <w:r w:rsidRPr="0003510F">
        <w:rPr>
          <w:rFonts w:ascii="Tahoma" w:hAnsi="Tahoma" w:cs="Tahoma"/>
          <w:sz w:val="20"/>
          <w:szCs w:val="20"/>
        </w:rPr>
        <w:t>visto che</w:t>
      </w:r>
      <w:proofErr w:type="gramEnd"/>
      <w:r w:rsidRPr="0003510F">
        <w:rPr>
          <w:rFonts w:ascii="Tahoma" w:hAnsi="Tahoma" w:cs="Tahoma"/>
          <w:sz w:val="20"/>
          <w:szCs w:val="20"/>
        </w:rPr>
        <w:t xml:space="preserve"> a seguito della sentenza della Corte Costituzionale, che li ha resi solo facoltativi o demandati dal giudice, l’afflusso al suo utilizzo (possibile per </w:t>
      </w:r>
      <w:r w:rsidRPr="0003510F">
        <w:rPr>
          <w:rFonts w:ascii="Tahoma" w:hAnsi="Tahoma" w:cs="Tahoma"/>
          <w:sz w:val="20"/>
          <w:szCs w:val="20"/>
        </w:rPr>
        <w:lastRenderedPageBreak/>
        <w:t>l’esistenza delle strutture) si è completamente azzerato confermando, così, che trattandosi di strumenti completamente lontani, avulsi, estranei alla nostra cultura necessitano, al fine della l</w:t>
      </w:r>
      <w:r w:rsidRPr="0003510F">
        <w:rPr>
          <w:rFonts w:ascii="Tahoma" w:hAnsi="Tahoma" w:cs="Tahoma"/>
          <w:sz w:val="20"/>
          <w:szCs w:val="20"/>
        </w:rPr>
        <w:t>o</w:t>
      </w:r>
      <w:r w:rsidRPr="0003510F">
        <w:rPr>
          <w:rFonts w:ascii="Tahoma" w:hAnsi="Tahoma" w:cs="Tahoma"/>
          <w:sz w:val="20"/>
          <w:szCs w:val="20"/>
        </w:rPr>
        <w:t>ro promozione,</w:t>
      </w:r>
      <w:r>
        <w:rPr>
          <w:rFonts w:ascii="Tahoma" w:hAnsi="Tahoma" w:cs="Tahoma"/>
          <w:sz w:val="20"/>
          <w:szCs w:val="20"/>
        </w:rPr>
        <w:t xml:space="preserve"> di </w:t>
      </w:r>
      <w:r w:rsidRPr="0003510F">
        <w:rPr>
          <w:rFonts w:ascii="Tahoma" w:hAnsi="Tahoma" w:cs="Tahoma"/>
          <w:sz w:val="20"/>
          <w:szCs w:val="20"/>
        </w:rPr>
        <w:t>un Istituto obbligatorio quale presupposto</w:t>
      </w:r>
      <w:r w:rsidR="003E30DB">
        <w:rPr>
          <w:rFonts w:ascii="Tahoma" w:hAnsi="Tahoma" w:cs="Tahoma"/>
          <w:sz w:val="20"/>
          <w:szCs w:val="20"/>
        </w:rPr>
        <w:t xml:space="preserve"> indispensabile</w:t>
      </w:r>
      <w:r w:rsidRPr="0003510F">
        <w:rPr>
          <w:rFonts w:ascii="Tahoma" w:hAnsi="Tahoma" w:cs="Tahoma"/>
          <w:sz w:val="20"/>
          <w:szCs w:val="20"/>
        </w:rPr>
        <w:t xml:space="preserve"> per garantire il r</w:t>
      </w:r>
      <w:r w:rsidRPr="0003510F">
        <w:rPr>
          <w:rFonts w:ascii="Tahoma" w:hAnsi="Tahoma" w:cs="Tahoma"/>
          <w:sz w:val="20"/>
          <w:szCs w:val="20"/>
        </w:rPr>
        <w:t>i</w:t>
      </w:r>
      <w:r w:rsidRPr="0003510F">
        <w:rPr>
          <w:rFonts w:ascii="Tahoma" w:hAnsi="Tahoma" w:cs="Tahoma"/>
          <w:sz w:val="20"/>
          <w:szCs w:val="20"/>
        </w:rPr>
        <w:t>spetto della Direttiva di cui sopra.</w:t>
      </w:r>
    </w:p>
    <w:p w:rsidR="008F7DE2" w:rsidRDefault="008F7DE2" w:rsidP="0003510F">
      <w:pPr>
        <w:pStyle w:val="Paragrafoelenco"/>
        <w:numPr>
          <w:ilvl w:val="0"/>
          <w:numId w:val="3"/>
        </w:numPr>
        <w:spacing w:line="360" w:lineRule="auto"/>
        <w:rPr>
          <w:rFonts w:ascii="Tahoma" w:eastAsia="Times New Roman" w:hAnsi="Tahoma" w:cs="Tahoma"/>
          <w:i/>
          <w:sz w:val="20"/>
          <w:szCs w:val="20"/>
          <w:lang w:eastAsia="it-IT"/>
        </w:rPr>
      </w:pPr>
      <w:r w:rsidRPr="008F7DE2">
        <w:rPr>
          <w:rFonts w:ascii="Tahoma" w:eastAsia="Times New Roman" w:hAnsi="Tahoma" w:cs="Tahoma"/>
          <w:b/>
          <w:sz w:val="20"/>
          <w:szCs w:val="20"/>
          <w:lang w:eastAsia="it-IT"/>
        </w:rPr>
        <w:t>Attuare</w:t>
      </w:r>
      <w:r w:rsidRPr="008F7DE2">
        <w:rPr>
          <w:rFonts w:ascii="Tahoma" w:eastAsia="Times New Roman" w:hAnsi="Tahoma" w:cs="Tahoma"/>
          <w:sz w:val="20"/>
          <w:szCs w:val="20"/>
          <w:lang w:eastAsia="it-IT"/>
        </w:rPr>
        <w:t xml:space="preserve">, quindi, quanto proposto al punto 26) comma a) nella Relazione Finale del Gruppo di Lavoro sulle riforme istituzionali Istituito il 30 marzo 2013 dal Presidente della Repubblica che recita: </w:t>
      </w:r>
      <w:r w:rsidRPr="008F7DE2">
        <w:rPr>
          <w:rFonts w:ascii="Tahoma" w:eastAsia="Times New Roman" w:hAnsi="Tahoma" w:cs="Tahoma"/>
          <w:i/>
          <w:sz w:val="20"/>
          <w:szCs w:val="20"/>
          <w:lang w:eastAsia="it-IT"/>
        </w:rPr>
        <w:t>“</w:t>
      </w:r>
      <w:proofErr w:type="gramStart"/>
      <w:r w:rsidRPr="008F7DE2">
        <w:rPr>
          <w:rFonts w:ascii="Tahoma" w:eastAsia="Times New Roman" w:hAnsi="Tahoma" w:cs="Tahoma"/>
          <w:i/>
          <w:sz w:val="20"/>
          <w:szCs w:val="20"/>
          <w:lang w:eastAsia="it-IT"/>
        </w:rPr>
        <w:t>26</w:t>
      </w:r>
      <w:proofErr w:type="gramEnd"/>
      <w:r w:rsidRPr="008F7DE2">
        <w:rPr>
          <w:rFonts w:ascii="Tahoma" w:eastAsia="Times New Roman" w:hAnsi="Tahoma" w:cs="Tahoma"/>
          <w:i/>
          <w:sz w:val="20"/>
          <w:szCs w:val="20"/>
          <w:lang w:eastAsia="it-IT"/>
        </w:rPr>
        <w:t>. Per la giustizia civile si propone: a) l’instaurazione effettiva di sistemi alternativi (non giudiziari) di risoluzione delle controversie, specie di minore entità, anche attraverso la previsi</w:t>
      </w:r>
      <w:r w:rsidRPr="008F7DE2">
        <w:rPr>
          <w:rFonts w:ascii="Tahoma" w:eastAsia="Times New Roman" w:hAnsi="Tahoma" w:cs="Tahoma"/>
          <w:i/>
          <w:sz w:val="20"/>
          <w:szCs w:val="20"/>
          <w:lang w:eastAsia="it-IT"/>
        </w:rPr>
        <w:t>o</w:t>
      </w:r>
      <w:r w:rsidRPr="008F7DE2">
        <w:rPr>
          <w:rFonts w:ascii="Tahoma" w:eastAsia="Times New Roman" w:hAnsi="Tahoma" w:cs="Tahoma"/>
          <w:i/>
          <w:sz w:val="20"/>
          <w:szCs w:val="20"/>
          <w:lang w:eastAsia="it-IT"/>
        </w:rPr>
        <w:t>ne di forme obbligatorie di mediazione (non escluse dalla recente pronuncia della Corte costit</w:t>
      </w:r>
      <w:r w:rsidRPr="008F7DE2">
        <w:rPr>
          <w:rFonts w:ascii="Tahoma" w:eastAsia="Times New Roman" w:hAnsi="Tahoma" w:cs="Tahoma"/>
          <w:i/>
          <w:sz w:val="20"/>
          <w:szCs w:val="20"/>
          <w:lang w:eastAsia="it-IT"/>
        </w:rPr>
        <w:t>u</w:t>
      </w:r>
      <w:r w:rsidRPr="008F7DE2">
        <w:rPr>
          <w:rFonts w:ascii="Tahoma" w:eastAsia="Times New Roman" w:hAnsi="Tahoma" w:cs="Tahoma"/>
          <w:i/>
          <w:sz w:val="20"/>
          <w:szCs w:val="20"/>
          <w:lang w:eastAsia="it-IT"/>
        </w:rPr>
        <w:t>zionale –sent. n. 272 del 2012 – che ha dichiarato illegittima una disposizione di decreto legisl</w:t>
      </w:r>
      <w:r w:rsidRPr="008F7DE2">
        <w:rPr>
          <w:rFonts w:ascii="Tahoma" w:eastAsia="Times New Roman" w:hAnsi="Tahoma" w:cs="Tahoma"/>
          <w:i/>
          <w:sz w:val="20"/>
          <w:szCs w:val="20"/>
          <w:lang w:eastAsia="it-IT"/>
        </w:rPr>
        <w:t>a</w:t>
      </w:r>
      <w:r w:rsidRPr="008F7DE2">
        <w:rPr>
          <w:rFonts w:ascii="Tahoma" w:eastAsia="Times New Roman" w:hAnsi="Tahoma" w:cs="Tahoma"/>
          <w:i/>
          <w:sz w:val="20"/>
          <w:szCs w:val="20"/>
          <w:lang w:eastAsia="it-IT"/>
        </w:rPr>
        <w:t xml:space="preserve">tivo che disponeva in questo senso, ma solo per </w:t>
      </w:r>
      <w:proofErr w:type="gramStart"/>
      <w:r w:rsidRPr="008F7DE2">
        <w:rPr>
          <w:rFonts w:ascii="Tahoma" w:eastAsia="Times New Roman" w:hAnsi="Tahoma" w:cs="Tahoma"/>
          <w:i/>
          <w:sz w:val="20"/>
          <w:szCs w:val="20"/>
          <w:lang w:eastAsia="it-IT"/>
        </w:rPr>
        <w:t>carenza</w:t>
      </w:r>
      <w:proofErr w:type="gramEnd"/>
      <w:r w:rsidRPr="008F7DE2">
        <w:rPr>
          <w:rFonts w:ascii="Tahoma" w:eastAsia="Times New Roman" w:hAnsi="Tahoma" w:cs="Tahoma"/>
          <w:i/>
          <w:sz w:val="20"/>
          <w:szCs w:val="20"/>
          <w:lang w:eastAsia="it-IT"/>
        </w:rPr>
        <w:t xml:space="preserve"> di delega); questi sistemi dovrebbero essere accompagnati da effettivi incentivi per le parti e da adeguate garanzie di competenza, di imparzialità e di controllo degli organi della mediazione;”</w:t>
      </w:r>
    </w:p>
    <w:p w:rsidR="00A22613" w:rsidRPr="00123E83" w:rsidRDefault="00123E83" w:rsidP="0003510F">
      <w:pPr>
        <w:pStyle w:val="Paragrafoelenco"/>
        <w:numPr>
          <w:ilvl w:val="0"/>
          <w:numId w:val="3"/>
        </w:numPr>
        <w:spacing w:line="360" w:lineRule="auto"/>
        <w:rPr>
          <w:rFonts w:ascii="Tahoma" w:eastAsia="Times New Roman" w:hAnsi="Tahoma" w:cs="Tahoma"/>
          <w:b/>
          <w:i/>
          <w:sz w:val="20"/>
          <w:szCs w:val="20"/>
          <w:lang w:eastAsia="it-IT"/>
        </w:rPr>
      </w:pPr>
      <w:r>
        <w:rPr>
          <w:rFonts w:ascii="Tahoma" w:eastAsia="Times New Roman" w:hAnsi="Tahoma" w:cs="Tahoma"/>
          <w:b/>
          <w:sz w:val="20"/>
          <w:szCs w:val="20"/>
          <w:lang w:eastAsia="it-IT"/>
        </w:rPr>
        <w:t>E</w:t>
      </w:r>
      <w:r w:rsidRPr="00A22613">
        <w:rPr>
          <w:rFonts w:ascii="Tahoma" w:eastAsia="Times New Roman" w:hAnsi="Tahoma" w:cs="Tahoma"/>
          <w:b/>
          <w:sz w:val="20"/>
          <w:szCs w:val="20"/>
          <w:lang w:eastAsia="it-IT"/>
        </w:rPr>
        <w:t>seguire</w:t>
      </w:r>
      <w:r w:rsidRPr="00123E83">
        <w:rPr>
          <w:rFonts w:ascii="Tahoma" w:eastAsia="Times New Roman" w:hAnsi="Tahoma" w:cs="Tahoma"/>
          <w:sz w:val="20"/>
          <w:szCs w:val="20"/>
          <w:lang w:eastAsia="it-IT"/>
        </w:rPr>
        <w:t>, quindi,</w:t>
      </w:r>
      <w:r w:rsidR="00A22613" w:rsidRPr="00A22613">
        <w:rPr>
          <w:rFonts w:ascii="Tahoma" w:eastAsia="Times New Roman" w:hAnsi="Tahoma" w:cs="Tahoma"/>
          <w:b/>
          <w:sz w:val="20"/>
          <w:szCs w:val="20"/>
          <w:lang w:eastAsia="it-IT"/>
        </w:rPr>
        <w:t xml:space="preserve"> </w:t>
      </w:r>
      <w:r w:rsidR="00A22613" w:rsidRPr="00A22613">
        <w:rPr>
          <w:rFonts w:ascii="Tahoma" w:eastAsia="Times New Roman" w:hAnsi="Tahoma" w:cs="Tahoma"/>
          <w:sz w:val="20"/>
          <w:szCs w:val="20"/>
          <w:lang w:eastAsia="it-IT"/>
        </w:rPr>
        <w:t xml:space="preserve">quanto </w:t>
      </w:r>
      <w:r w:rsidR="00A22613">
        <w:rPr>
          <w:rFonts w:ascii="Tahoma" w:eastAsia="Times New Roman" w:hAnsi="Tahoma" w:cs="Tahoma"/>
          <w:sz w:val="20"/>
          <w:szCs w:val="20"/>
          <w:lang w:eastAsia="it-IT"/>
        </w:rPr>
        <w:t xml:space="preserve">redarguito nelle </w:t>
      </w:r>
      <w:r>
        <w:rPr>
          <w:rFonts w:ascii="Tahoma" w:eastAsia="Times New Roman" w:hAnsi="Tahoma" w:cs="Tahoma"/>
          <w:sz w:val="20"/>
          <w:szCs w:val="20"/>
          <w:lang w:eastAsia="it-IT"/>
        </w:rPr>
        <w:t>r</w:t>
      </w:r>
      <w:r w:rsidR="00A22613">
        <w:rPr>
          <w:rFonts w:ascii="Tahoma" w:hAnsi="Tahoma" w:cs="Tahoma"/>
          <w:sz w:val="20"/>
          <w:szCs w:val="20"/>
        </w:rPr>
        <w:t>accomandazion</w:t>
      </w:r>
      <w:r>
        <w:rPr>
          <w:rFonts w:ascii="Tahoma" w:hAnsi="Tahoma" w:cs="Tahoma"/>
          <w:sz w:val="20"/>
          <w:szCs w:val="20"/>
        </w:rPr>
        <w:t>i</w:t>
      </w:r>
      <w:r w:rsidR="00A22613">
        <w:rPr>
          <w:rFonts w:ascii="Tahoma" w:hAnsi="Tahoma" w:cs="Tahoma"/>
          <w:sz w:val="20"/>
          <w:szCs w:val="20"/>
        </w:rPr>
        <w:t xml:space="preserve"> della Commissione Europea </w:t>
      </w:r>
      <w:r w:rsidR="00A22613" w:rsidRPr="00C56266">
        <w:rPr>
          <w:rFonts w:ascii="Tahoma" w:hAnsi="Tahoma" w:cs="Tahoma"/>
          <w:sz w:val="20"/>
          <w:szCs w:val="20"/>
        </w:rPr>
        <w:t>{</w:t>
      </w:r>
      <w:r w:rsidR="00A22613">
        <w:rPr>
          <w:rFonts w:ascii="Tahoma" w:hAnsi="Tahoma" w:cs="Tahoma"/>
          <w:sz w:val="20"/>
          <w:szCs w:val="20"/>
        </w:rPr>
        <w:t xml:space="preserve">COM </w:t>
      </w:r>
      <w:r w:rsidR="00A22613" w:rsidRPr="00C56266">
        <w:rPr>
          <w:rFonts w:ascii="Tahoma" w:hAnsi="Tahoma" w:cs="Tahoma"/>
          <w:sz w:val="20"/>
          <w:szCs w:val="20"/>
        </w:rPr>
        <w:t>(2013) 362}</w:t>
      </w:r>
      <w:r w:rsidR="00A22613">
        <w:rPr>
          <w:rFonts w:ascii="Tahoma" w:hAnsi="Tahoma" w:cs="Tahoma"/>
          <w:sz w:val="20"/>
          <w:szCs w:val="20"/>
        </w:rPr>
        <w:t>:</w:t>
      </w:r>
      <w:r w:rsidR="00A22613" w:rsidRPr="00C56266">
        <w:t xml:space="preserve"> </w:t>
      </w:r>
      <w:r w:rsidR="00A22613" w:rsidRPr="00C56266">
        <w:rPr>
          <w:rFonts w:ascii="Tahoma" w:hAnsi="Tahoma" w:cs="Tahoma"/>
          <w:sz w:val="20"/>
          <w:szCs w:val="20"/>
        </w:rPr>
        <w:t>RACCOMANDAZIONE DEL CONSIGLIO sul programma nazionale di riforma 2013 dell’Italia e che formula un parere del Consiglio sul programma di stabilità dell’Italia 2012-2017</w:t>
      </w:r>
      <w:r w:rsidR="00A22613">
        <w:rPr>
          <w:rFonts w:ascii="Tahoma" w:hAnsi="Tahoma" w:cs="Tahoma"/>
          <w:sz w:val="20"/>
          <w:szCs w:val="20"/>
        </w:rPr>
        <w:t xml:space="preserve"> -</w:t>
      </w:r>
      <w:r w:rsidR="00A22613" w:rsidRPr="00C56266">
        <w:rPr>
          <w:rFonts w:ascii="Tahoma" w:hAnsi="Tahoma" w:cs="Tahoma"/>
          <w:sz w:val="20"/>
          <w:szCs w:val="20"/>
        </w:rPr>
        <w:t xml:space="preserve"> {SWD</w:t>
      </w:r>
      <w:r w:rsidR="00A22613">
        <w:rPr>
          <w:rFonts w:ascii="Tahoma" w:hAnsi="Tahoma" w:cs="Tahoma"/>
          <w:sz w:val="20"/>
          <w:szCs w:val="20"/>
        </w:rPr>
        <w:t xml:space="preserve"> </w:t>
      </w:r>
      <w:r w:rsidR="00A22613" w:rsidRPr="00C56266">
        <w:rPr>
          <w:rFonts w:ascii="Tahoma" w:hAnsi="Tahoma" w:cs="Tahoma"/>
          <w:sz w:val="20"/>
          <w:szCs w:val="20"/>
        </w:rPr>
        <w:t>(2013) 362}</w:t>
      </w:r>
      <w:r>
        <w:rPr>
          <w:rFonts w:ascii="Tahoma" w:hAnsi="Tahoma" w:cs="Tahoma"/>
          <w:sz w:val="20"/>
          <w:szCs w:val="20"/>
        </w:rPr>
        <w:t xml:space="preserve">, le quali recitano: </w:t>
      </w:r>
      <w:r w:rsidRPr="00123E83">
        <w:rPr>
          <w:rFonts w:ascii="Tahoma" w:hAnsi="Tahoma" w:cs="Tahoma"/>
          <w:i/>
          <w:sz w:val="20"/>
          <w:szCs w:val="20"/>
        </w:rPr>
        <w:t xml:space="preserve">“Per migliorare il </w:t>
      </w:r>
      <w:proofErr w:type="gramStart"/>
      <w:r w:rsidRPr="00123E83">
        <w:rPr>
          <w:rFonts w:ascii="Tahoma" w:hAnsi="Tahoma" w:cs="Tahoma"/>
          <w:i/>
          <w:sz w:val="20"/>
          <w:szCs w:val="20"/>
        </w:rPr>
        <w:t>contesto</w:t>
      </w:r>
      <w:proofErr w:type="gramEnd"/>
      <w:r w:rsidRPr="00123E83">
        <w:rPr>
          <w:rFonts w:ascii="Tahoma" w:hAnsi="Tahoma" w:cs="Tahoma"/>
          <w:i/>
          <w:sz w:val="20"/>
          <w:szCs w:val="20"/>
        </w:rPr>
        <w:t xml:space="preserve"> in cui operano le imprese occo</w:t>
      </w:r>
      <w:r w:rsidRPr="00123E83">
        <w:rPr>
          <w:rFonts w:ascii="Tahoma" w:hAnsi="Tahoma" w:cs="Tahoma"/>
          <w:i/>
          <w:sz w:val="20"/>
          <w:szCs w:val="20"/>
        </w:rPr>
        <w:t>r</w:t>
      </w:r>
      <w:r w:rsidRPr="00123E83">
        <w:rPr>
          <w:rFonts w:ascii="Tahoma" w:hAnsi="Tahoma" w:cs="Tahoma"/>
          <w:i/>
          <w:sz w:val="20"/>
          <w:szCs w:val="20"/>
        </w:rPr>
        <w:t xml:space="preserve">re completare la riforma della giustizia civile dando rapidamente attuazione alla riorganizzazione dei tribunali, abbreviando la durata eccessiva dei procedimenti e riducendo il volume dell’arretrato e il livello di contenzioso. </w:t>
      </w:r>
      <w:proofErr w:type="gramStart"/>
      <w:r w:rsidRPr="00123E83">
        <w:rPr>
          <w:rFonts w:ascii="Tahoma" w:hAnsi="Tahoma" w:cs="Tahoma"/>
          <w:i/>
          <w:sz w:val="20"/>
          <w:szCs w:val="20"/>
        </w:rPr>
        <w:t>A</w:t>
      </w:r>
      <w:proofErr w:type="gramEnd"/>
      <w:r w:rsidRPr="00123E83">
        <w:rPr>
          <w:rFonts w:ascii="Tahoma" w:hAnsi="Tahoma" w:cs="Tahoma"/>
          <w:i/>
          <w:sz w:val="20"/>
          <w:szCs w:val="20"/>
        </w:rPr>
        <w:t xml:space="preserve"> seguito della sentenza della Corte costituzionale dell’ottobre 2012 sulla mediazione, è necessario intervenire per promuovere il ricorso a meccan</w:t>
      </w:r>
      <w:r w:rsidRPr="00123E83">
        <w:rPr>
          <w:rFonts w:ascii="Tahoma" w:hAnsi="Tahoma" w:cs="Tahoma"/>
          <w:i/>
          <w:sz w:val="20"/>
          <w:szCs w:val="20"/>
        </w:rPr>
        <w:t>i</w:t>
      </w:r>
      <w:r w:rsidRPr="00123E83">
        <w:rPr>
          <w:rFonts w:ascii="Tahoma" w:hAnsi="Tahoma" w:cs="Tahoma"/>
          <w:i/>
          <w:sz w:val="20"/>
          <w:szCs w:val="20"/>
        </w:rPr>
        <w:t>smi extragiudiziali di risoluzione delle controversie".</w:t>
      </w:r>
    </w:p>
    <w:p w:rsidR="00467F8E" w:rsidRDefault="00467F8E" w:rsidP="00467F8E">
      <w:pPr>
        <w:pStyle w:val="NormaleWeb"/>
        <w:widowControl w:val="0"/>
        <w:spacing w:line="360" w:lineRule="auto"/>
        <w:contextualSpacing/>
        <w:jc w:val="center"/>
        <w:rPr>
          <w:rFonts w:ascii="Tahoma" w:hAnsi="Tahoma" w:cs="Tahoma"/>
          <w:b/>
          <w:sz w:val="20"/>
          <w:szCs w:val="20"/>
        </w:rPr>
      </w:pPr>
      <w:r>
        <w:rPr>
          <w:rFonts w:ascii="Tahoma" w:hAnsi="Tahoma" w:cs="Tahoma"/>
          <w:b/>
          <w:sz w:val="20"/>
          <w:szCs w:val="20"/>
        </w:rPr>
        <w:t>i</w:t>
      </w:r>
      <w:r w:rsidR="001D4AA1">
        <w:rPr>
          <w:rFonts w:ascii="Tahoma" w:hAnsi="Tahoma" w:cs="Tahoma"/>
          <w:b/>
          <w:sz w:val="20"/>
          <w:szCs w:val="20"/>
        </w:rPr>
        <w:t>n particolare i</w:t>
      </w:r>
      <w:r>
        <w:rPr>
          <w:rFonts w:ascii="Tahoma" w:hAnsi="Tahoma" w:cs="Tahoma"/>
          <w:b/>
          <w:sz w:val="20"/>
          <w:szCs w:val="20"/>
        </w:rPr>
        <w:t xml:space="preserve"> punti salienti</w:t>
      </w:r>
    </w:p>
    <w:p w:rsidR="001843CE" w:rsidRDefault="007028F3" w:rsidP="00DA37F7">
      <w:pPr>
        <w:pStyle w:val="NormaleWeb"/>
        <w:widowControl w:val="0"/>
        <w:numPr>
          <w:ilvl w:val="0"/>
          <w:numId w:val="3"/>
        </w:numPr>
        <w:spacing w:line="360" w:lineRule="auto"/>
        <w:contextualSpacing/>
        <w:jc w:val="both"/>
        <w:rPr>
          <w:rFonts w:ascii="Tahoma" w:hAnsi="Tahoma" w:cs="Tahoma"/>
          <w:b/>
          <w:sz w:val="20"/>
          <w:szCs w:val="20"/>
        </w:rPr>
      </w:pPr>
      <w:r w:rsidRPr="00A24B3B">
        <w:rPr>
          <w:rFonts w:ascii="Tahoma" w:hAnsi="Tahoma" w:cs="Tahoma"/>
          <w:b/>
          <w:sz w:val="20"/>
          <w:szCs w:val="20"/>
        </w:rPr>
        <w:t>P</w:t>
      </w:r>
      <w:r w:rsidR="00C6386B" w:rsidRPr="00A24B3B">
        <w:rPr>
          <w:rFonts w:ascii="Tahoma" w:hAnsi="Tahoma" w:cs="Tahoma"/>
          <w:b/>
          <w:sz w:val="20"/>
          <w:szCs w:val="20"/>
        </w:rPr>
        <w:t>revedere l’</w:t>
      </w:r>
      <w:r w:rsidR="00E8600D">
        <w:rPr>
          <w:rFonts w:ascii="Tahoma" w:hAnsi="Tahoma" w:cs="Tahoma"/>
          <w:b/>
          <w:sz w:val="20"/>
          <w:szCs w:val="20"/>
        </w:rPr>
        <w:t>abolizione della “proposta</w:t>
      </w:r>
      <w:r w:rsidR="00C6386B" w:rsidRPr="00A24B3B">
        <w:rPr>
          <w:rFonts w:ascii="Tahoma" w:hAnsi="Tahoma" w:cs="Tahoma"/>
          <w:sz w:val="20"/>
          <w:szCs w:val="20"/>
        </w:rPr>
        <w:t xml:space="preserve"> </w:t>
      </w:r>
      <w:r w:rsidR="007D13EF" w:rsidRPr="00E8600D">
        <w:rPr>
          <w:rFonts w:ascii="Tahoma" w:hAnsi="Tahoma" w:cs="Tahoma"/>
          <w:b/>
          <w:sz w:val="20"/>
          <w:szCs w:val="20"/>
        </w:rPr>
        <w:t>conciliativa</w:t>
      </w:r>
      <w:r w:rsidR="00E8600D" w:rsidRPr="00E8600D">
        <w:rPr>
          <w:rFonts w:ascii="Tahoma" w:hAnsi="Tahoma" w:cs="Tahoma"/>
          <w:b/>
          <w:sz w:val="20"/>
          <w:szCs w:val="20"/>
        </w:rPr>
        <w:t>”</w:t>
      </w:r>
      <w:r w:rsidR="007D13EF">
        <w:rPr>
          <w:rFonts w:ascii="Tahoma" w:hAnsi="Tahoma" w:cs="Tahoma"/>
          <w:sz w:val="20"/>
          <w:szCs w:val="20"/>
        </w:rPr>
        <w:t xml:space="preserve"> </w:t>
      </w:r>
      <w:r w:rsidR="001843CE" w:rsidRPr="00A24B3B">
        <w:rPr>
          <w:rFonts w:ascii="Tahoma" w:hAnsi="Tahoma" w:cs="Tahoma"/>
          <w:sz w:val="20"/>
          <w:szCs w:val="20"/>
        </w:rPr>
        <w:t>che il mediatore può formulare</w:t>
      </w:r>
      <w:r w:rsidR="00F21CEC" w:rsidRPr="00A24B3B">
        <w:rPr>
          <w:rFonts w:ascii="Tahoma" w:hAnsi="Tahoma" w:cs="Tahoma"/>
          <w:sz w:val="20"/>
          <w:szCs w:val="20"/>
        </w:rPr>
        <w:t xml:space="preserve"> spo</w:t>
      </w:r>
      <w:r w:rsidR="00F21CEC" w:rsidRPr="00A24B3B">
        <w:rPr>
          <w:rFonts w:ascii="Tahoma" w:hAnsi="Tahoma" w:cs="Tahoma"/>
          <w:sz w:val="20"/>
          <w:szCs w:val="20"/>
        </w:rPr>
        <w:t>n</w:t>
      </w:r>
      <w:r w:rsidR="00F21CEC" w:rsidRPr="00A24B3B">
        <w:rPr>
          <w:rFonts w:ascii="Tahoma" w:hAnsi="Tahoma" w:cs="Tahoma"/>
          <w:sz w:val="20"/>
          <w:szCs w:val="20"/>
        </w:rPr>
        <w:t>taneamente</w:t>
      </w:r>
      <w:r w:rsidR="001843CE" w:rsidRPr="00A24B3B">
        <w:rPr>
          <w:rFonts w:ascii="Tahoma" w:hAnsi="Tahoma" w:cs="Tahoma"/>
          <w:sz w:val="20"/>
          <w:szCs w:val="20"/>
        </w:rPr>
        <w:t xml:space="preserve"> alle parti, in base all’art 11 comma 1 del D.</w:t>
      </w:r>
      <w:r w:rsidR="005476C1" w:rsidRPr="00A24B3B">
        <w:rPr>
          <w:rFonts w:ascii="Tahoma" w:hAnsi="Tahoma" w:cs="Tahoma"/>
          <w:sz w:val="20"/>
          <w:szCs w:val="20"/>
        </w:rPr>
        <w:t xml:space="preserve"> </w:t>
      </w:r>
      <w:proofErr w:type="spellStart"/>
      <w:r w:rsidR="001843CE" w:rsidRPr="00A24B3B">
        <w:rPr>
          <w:rFonts w:ascii="Tahoma" w:hAnsi="Tahoma" w:cs="Tahoma"/>
          <w:sz w:val="20"/>
          <w:szCs w:val="20"/>
        </w:rPr>
        <w:t>Lgs</w:t>
      </w:r>
      <w:proofErr w:type="spellEnd"/>
      <w:r w:rsidR="001843CE" w:rsidRPr="00A24B3B">
        <w:rPr>
          <w:rFonts w:ascii="Tahoma" w:hAnsi="Tahoma" w:cs="Tahoma"/>
          <w:sz w:val="20"/>
          <w:szCs w:val="20"/>
        </w:rPr>
        <w:t xml:space="preserve">. 28/2010, </w:t>
      </w:r>
      <w:r w:rsidR="001843CE" w:rsidRPr="00A24B3B">
        <w:rPr>
          <w:rFonts w:ascii="Tahoma" w:hAnsi="Tahoma" w:cs="Tahoma"/>
          <w:b/>
          <w:sz w:val="20"/>
          <w:szCs w:val="20"/>
        </w:rPr>
        <w:t xml:space="preserve">per </w:t>
      </w:r>
      <w:r w:rsidR="00147EA2" w:rsidRPr="00A24B3B">
        <w:rPr>
          <w:rFonts w:ascii="Tahoma" w:hAnsi="Tahoma" w:cs="Tahoma"/>
          <w:b/>
          <w:sz w:val="20"/>
          <w:szCs w:val="20"/>
        </w:rPr>
        <w:t>gli stessi</w:t>
      </w:r>
      <w:r w:rsidR="001843CE" w:rsidRPr="00A24B3B">
        <w:rPr>
          <w:rFonts w:ascii="Tahoma" w:hAnsi="Tahoma" w:cs="Tahoma"/>
          <w:b/>
          <w:sz w:val="20"/>
          <w:szCs w:val="20"/>
        </w:rPr>
        <w:t xml:space="preserve"> motivi già espressi dalla Commissione  Europea</w:t>
      </w:r>
      <w:r w:rsidR="001843CE" w:rsidRPr="00A24B3B">
        <w:rPr>
          <w:rFonts w:ascii="Tahoma" w:hAnsi="Tahoma" w:cs="Tahoma"/>
          <w:sz w:val="20"/>
          <w:szCs w:val="20"/>
        </w:rPr>
        <w:t xml:space="preserve"> ante la Corte di Giustizia Europea</w:t>
      </w:r>
      <w:r w:rsidR="00DA37F7" w:rsidRPr="00DA37F7">
        <w:t xml:space="preserve"> </w:t>
      </w:r>
      <w:r w:rsidR="00DA37F7" w:rsidRPr="00DA37F7">
        <w:rPr>
          <w:rFonts w:ascii="Tahoma" w:hAnsi="Tahoma" w:cs="Tahoma"/>
          <w:sz w:val="20"/>
          <w:szCs w:val="20"/>
        </w:rPr>
        <w:t>nella causa C-492/11</w:t>
      </w:r>
      <w:r w:rsidR="00147EA2" w:rsidRPr="00A24B3B">
        <w:rPr>
          <w:rFonts w:ascii="Tahoma" w:hAnsi="Tahoma" w:cs="Tahoma"/>
          <w:sz w:val="20"/>
          <w:szCs w:val="20"/>
        </w:rPr>
        <w:t>;</w:t>
      </w:r>
      <w:proofErr w:type="gramStart"/>
      <w:r w:rsidR="007619DE" w:rsidRPr="00A24B3B">
        <w:rPr>
          <w:rFonts w:ascii="Tahoma" w:hAnsi="Tahoma" w:cs="Tahoma"/>
          <w:sz w:val="20"/>
          <w:szCs w:val="20"/>
        </w:rPr>
        <w:t xml:space="preserve">  </w:t>
      </w:r>
      <w:proofErr w:type="gramEnd"/>
      <w:r w:rsidR="00C47D59" w:rsidRPr="00A24B3B">
        <w:rPr>
          <w:rFonts w:ascii="Tahoma" w:hAnsi="Tahoma" w:cs="Tahoma"/>
          <w:sz w:val="20"/>
          <w:szCs w:val="20"/>
        </w:rPr>
        <w:t>l</w:t>
      </w:r>
      <w:r w:rsidR="00147EA2" w:rsidRPr="00A24B3B">
        <w:rPr>
          <w:rFonts w:ascii="Tahoma" w:hAnsi="Tahoma" w:cs="Tahoma"/>
          <w:sz w:val="20"/>
          <w:szCs w:val="20"/>
        </w:rPr>
        <w:t>a Commissione osserva</w:t>
      </w:r>
      <w:r w:rsidR="007619DE" w:rsidRPr="00A24B3B">
        <w:rPr>
          <w:rFonts w:ascii="Tahoma" w:hAnsi="Tahoma" w:cs="Tahoma"/>
          <w:sz w:val="20"/>
          <w:szCs w:val="20"/>
        </w:rPr>
        <w:t xml:space="preserve"> in merito </w:t>
      </w:r>
      <w:r w:rsidR="00147EA2" w:rsidRPr="00A24B3B">
        <w:rPr>
          <w:rFonts w:ascii="Tahoma" w:hAnsi="Tahoma" w:cs="Tahoma"/>
          <w:sz w:val="20"/>
          <w:szCs w:val="20"/>
        </w:rPr>
        <w:t>a</w:t>
      </w:r>
      <w:r w:rsidR="007619DE" w:rsidRPr="00A24B3B">
        <w:rPr>
          <w:rFonts w:ascii="Tahoma" w:hAnsi="Tahoma" w:cs="Tahoma"/>
          <w:sz w:val="20"/>
          <w:szCs w:val="20"/>
        </w:rPr>
        <w:t>lla proposta fatta dal mediatore</w:t>
      </w:r>
      <w:r w:rsidR="00A86B6A" w:rsidRPr="00A24B3B">
        <w:rPr>
          <w:rFonts w:ascii="Tahoma" w:hAnsi="Tahoma" w:cs="Tahoma"/>
          <w:sz w:val="20"/>
          <w:szCs w:val="20"/>
        </w:rPr>
        <w:t>:</w:t>
      </w:r>
      <w:r w:rsidR="007619DE" w:rsidRPr="00A24B3B">
        <w:rPr>
          <w:rFonts w:ascii="Tahoma" w:hAnsi="Tahoma" w:cs="Tahoma"/>
          <w:sz w:val="20"/>
          <w:szCs w:val="20"/>
        </w:rPr>
        <w:t xml:space="preserve"> </w:t>
      </w:r>
      <w:r w:rsidR="007619DE" w:rsidRPr="00A24B3B">
        <w:rPr>
          <w:rFonts w:ascii="Tahoma" w:hAnsi="Tahoma" w:cs="Tahoma"/>
          <w:i/>
          <w:sz w:val="20"/>
          <w:szCs w:val="20"/>
        </w:rPr>
        <w:t xml:space="preserve">“Questo costringe le parti a conciliare, senza nemmeno che esse </w:t>
      </w:r>
      <w:r w:rsidR="00A86B6A" w:rsidRPr="00A24B3B">
        <w:rPr>
          <w:rFonts w:ascii="Tahoma" w:hAnsi="Tahoma" w:cs="Tahoma"/>
          <w:i/>
          <w:sz w:val="20"/>
          <w:szCs w:val="20"/>
        </w:rPr>
        <w:t xml:space="preserve">si </w:t>
      </w:r>
      <w:r w:rsidR="007619DE" w:rsidRPr="00A24B3B">
        <w:rPr>
          <w:rFonts w:ascii="Tahoma" w:hAnsi="Tahoma" w:cs="Tahoma"/>
          <w:i/>
          <w:sz w:val="20"/>
          <w:szCs w:val="20"/>
        </w:rPr>
        <w:t>possano sottrarre a tale conciliazione</w:t>
      </w:r>
      <w:r w:rsidR="00A86B6A" w:rsidRPr="00A24B3B">
        <w:rPr>
          <w:rFonts w:ascii="Tahoma" w:hAnsi="Tahoma" w:cs="Tahoma"/>
          <w:i/>
          <w:sz w:val="20"/>
          <w:szCs w:val="20"/>
        </w:rPr>
        <w:t xml:space="preserve"> tramite la non partecipazione alla mediazione</w:t>
      </w:r>
      <w:r w:rsidR="00147EA2" w:rsidRPr="00A24B3B">
        <w:rPr>
          <w:rFonts w:ascii="Tahoma" w:hAnsi="Tahoma" w:cs="Tahoma"/>
          <w:i/>
          <w:sz w:val="20"/>
          <w:szCs w:val="20"/>
        </w:rPr>
        <w:t xml:space="preserve"> …</w:t>
      </w:r>
      <w:r w:rsidR="00A86B6A" w:rsidRPr="00A24B3B">
        <w:rPr>
          <w:rFonts w:ascii="Tahoma" w:hAnsi="Tahoma" w:cs="Tahoma"/>
          <w:i/>
          <w:sz w:val="20"/>
          <w:szCs w:val="20"/>
        </w:rPr>
        <w:t>”</w:t>
      </w:r>
      <w:r w:rsidR="00A86B6A" w:rsidRPr="00A24B3B">
        <w:rPr>
          <w:rFonts w:ascii="Tahoma" w:hAnsi="Tahoma" w:cs="Tahoma"/>
          <w:sz w:val="20"/>
          <w:szCs w:val="20"/>
        </w:rPr>
        <w:t xml:space="preserve">, ed </w:t>
      </w:r>
      <w:r w:rsidR="00147EA2" w:rsidRPr="00A24B3B">
        <w:rPr>
          <w:rFonts w:ascii="Tahoma" w:hAnsi="Tahoma" w:cs="Tahoma"/>
          <w:sz w:val="20"/>
          <w:szCs w:val="20"/>
        </w:rPr>
        <w:t xml:space="preserve">ancora in merito </w:t>
      </w:r>
      <w:r w:rsidR="00A86B6A" w:rsidRPr="00A24B3B">
        <w:rPr>
          <w:rFonts w:ascii="Tahoma" w:hAnsi="Tahoma" w:cs="Tahoma"/>
          <w:sz w:val="20"/>
          <w:szCs w:val="20"/>
        </w:rPr>
        <w:t>alle sanzioni che ne derivano dal suo rifiuto</w:t>
      </w:r>
      <w:r w:rsidR="007619DE" w:rsidRPr="00A24B3B">
        <w:rPr>
          <w:rFonts w:ascii="Tahoma" w:hAnsi="Tahoma" w:cs="Tahoma"/>
          <w:sz w:val="20"/>
          <w:szCs w:val="20"/>
        </w:rPr>
        <w:t xml:space="preserve"> </w:t>
      </w:r>
      <w:r w:rsidR="007619DE" w:rsidRPr="00A24B3B">
        <w:rPr>
          <w:rFonts w:ascii="Tahoma" w:hAnsi="Tahoma" w:cs="Tahoma"/>
          <w:i/>
          <w:sz w:val="20"/>
          <w:szCs w:val="20"/>
        </w:rPr>
        <w:t xml:space="preserve"> </w:t>
      </w:r>
      <w:r w:rsidR="007619DE" w:rsidRPr="00A24B3B">
        <w:rPr>
          <w:rFonts w:ascii="Tahoma" w:hAnsi="Tahoma" w:cs="Tahoma"/>
          <w:b/>
          <w:i/>
          <w:sz w:val="20"/>
          <w:szCs w:val="20"/>
        </w:rPr>
        <w:t xml:space="preserve">“ </w:t>
      </w:r>
      <w:r w:rsidR="00A86B6A" w:rsidRPr="00A24B3B">
        <w:rPr>
          <w:rFonts w:ascii="Tahoma" w:hAnsi="Tahoma" w:cs="Tahoma"/>
          <w:b/>
          <w:i/>
          <w:sz w:val="20"/>
          <w:szCs w:val="20"/>
        </w:rPr>
        <w:t>…</w:t>
      </w:r>
      <w:r w:rsidR="007619DE" w:rsidRPr="00A24B3B">
        <w:rPr>
          <w:rFonts w:ascii="Tahoma" w:hAnsi="Tahoma" w:cs="Tahoma"/>
          <w:b/>
          <w:i/>
          <w:sz w:val="20"/>
          <w:szCs w:val="20"/>
        </w:rPr>
        <w:t xml:space="preserve"> la previsione di queste sanzioni</w:t>
      </w:r>
      <w:r w:rsidR="00A86B6A" w:rsidRPr="00A24B3B">
        <w:rPr>
          <w:rFonts w:ascii="Tahoma" w:hAnsi="Tahoma" w:cs="Tahoma"/>
          <w:b/>
          <w:i/>
          <w:sz w:val="20"/>
          <w:szCs w:val="20"/>
        </w:rPr>
        <w:t xml:space="preserve"> incide sul diritto delle parti ad un ricorso giurisdizionale come garantito dal diritto dell’Unione</w:t>
      </w:r>
      <w:r w:rsidR="00147EA2" w:rsidRPr="00A24B3B">
        <w:rPr>
          <w:rFonts w:ascii="Tahoma" w:hAnsi="Tahoma" w:cs="Tahoma"/>
          <w:b/>
          <w:i/>
          <w:sz w:val="20"/>
          <w:szCs w:val="20"/>
        </w:rPr>
        <w:t>, rendendone eccessivamente difficile l’esercizio</w:t>
      </w:r>
      <w:r w:rsidR="00A86B6A" w:rsidRPr="00A24B3B">
        <w:rPr>
          <w:rFonts w:ascii="Tahoma" w:hAnsi="Tahoma" w:cs="Tahoma"/>
          <w:b/>
          <w:i/>
          <w:sz w:val="20"/>
          <w:szCs w:val="20"/>
        </w:rPr>
        <w:t>”</w:t>
      </w:r>
      <w:r w:rsidR="001843CE" w:rsidRPr="00A24B3B">
        <w:rPr>
          <w:rFonts w:ascii="Tahoma" w:hAnsi="Tahoma" w:cs="Tahoma"/>
          <w:b/>
          <w:sz w:val="20"/>
          <w:szCs w:val="20"/>
        </w:rPr>
        <w:t>;</w:t>
      </w:r>
      <w:r w:rsidR="000D7DE8" w:rsidRPr="00A24B3B">
        <w:rPr>
          <w:rFonts w:ascii="Tahoma" w:hAnsi="Tahoma" w:cs="Tahoma"/>
          <w:sz w:val="20"/>
          <w:szCs w:val="20"/>
        </w:rPr>
        <w:t xml:space="preserve"> si </w:t>
      </w:r>
      <w:r w:rsidR="001E0356" w:rsidRPr="00A24B3B">
        <w:rPr>
          <w:rFonts w:ascii="Tahoma" w:hAnsi="Tahoma" w:cs="Tahoma"/>
          <w:sz w:val="20"/>
          <w:szCs w:val="20"/>
        </w:rPr>
        <w:t>consideri</w:t>
      </w:r>
      <w:r w:rsidR="000D7DE8" w:rsidRPr="00A24B3B">
        <w:rPr>
          <w:rFonts w:ascii="Tahoma" w:hAnsi="Tahoma" w:cs="Tahoma"/>
          <w:sz w:val="20"/>
          <w:szCs w:val="20"/>
        </w:rPr>
        <w:t xml:space="preserve"> che questa scelta di abolire la proposta </w:t>
      </w:r>
      <w:r w:rsidR="000D7DE8" w:rsidRPr="00A24B3B">
        <w:rPr>
          <w:rFonts w:ascii="Tahoma" w:hAnsi="Tahoma" w:cs="Tahoma"/>
          <w:b/>
          <w:sz w:val="20"/>
          <w:szCs w:val="20"/>
        </w:rPr>
        <w:t>è strettamente co</w:t>
      </w:r>
      <w:r w:rsidR="000D7DE8" w:rsidRPr="00A24B3B">
        <w:rPr>
          <w:rFonts w:ascii="Tahoma" w:hAnsi="Tahoma" w:cs="Tahoma"/>
          <w:b/>
          <w:sz w:val="20"/>
          <w:szCs w:val="20"/>
        </w:rPr>
        <w:t>l</w:t>
      </w:r>
      <w:r w:rsidR="000D7DE8" w:rsidRPr="00A24B3B">
        <w:rPr>
          <w:rFonts w:ascii="Tahoma" w:hAnsi="Tahoma" w:cs="Tahoma"/>
          <w:b/>
          <w:sz w:val="20"/>
          <w:szCs w:val="20"/>
        </w:rPr>
        <w:t>legata alla stessa sentenza della Corte Costituzionale</w:t>
      </w:r>
      <w:r w:rsidR="000D7DE8" w:rsidRPr="00A24B3B">
        <w:rPr>
          <w:rFonts w:ascii="Tahoma" w:hAnsi="Tahoma" w:cs="Tahoma"/>
          <w:sz w:val="20"/>
          <w:szCs w:val="20"/>
        </w:rPr>
        <w:t xml:space="preserve"> n° 272/2012 visto che questa d</w:t>
      </w:r>
      <w:r w:rsidR="000D7DE8" w:rsidRPr="00A24B3B">
        <w:rPr>
          <w:rFonts w:ascii="Tahoma" w:hAnsi="Tahoma" w:cs="Tahoma"/>
          <w:sz w:val="20"/>
          <w:szCs w:val="20"/>
        </w:rPr>
        <w:t>e</w:t>
      </w:r>
      <w:r w:rsidR="000D7DE8" w:rsidRPr="00A24B3B">
        <w:rPr>
          <w:rFonts w:ascii="Tahoma" w:hAnsi="Tahoma" w:cs="Tahoma"/>
          <w:sz w:val="20"/>
          <w:szCs w:val="20"/>
        </w:rPr>
        <w:t xml:space="preserve">manda alla disciplina UE l’ammissibilità o meno della mediazione come strumento </w:t>
      </w:r>
      <w:r w:rsidR="0068276B">
        <w:rPr>
          <w:rFonts w:ascii="Tahoma" w:hAnsi="Tahoma" w:cs="Tahoma"/>
          <w:sz w:val="20"/>
          <w:szCs w:val="20"/>
        </w:rPr>
        <w:t>di procedibilità della domanda giudiziale</w:t>
      </w:r>
      <w:r w:rsidR="001E0356" w:rsidRPr="00A24B3B">
        <w:rPr>
          <w:rFonts w:ascii="Tahoma" w:hAnsi="Tahoma" w:cs="Tahoma"/>
          <w:sz w:val="20"/>
          <w:szCs w:val="20"/>
        </w:rPr>
        <w:t>: “…</w:t>
      </w:r>
      <w:r w:rsidR="001E0356" w:rsidRPr="00A24B3B">
        <w:rPr>
          <w:rFonts w:ascii="Tahoma" w:hAnsi="Tahoma" w:cs="Tahoma"/>
          <w:i/>
          <w:sz w:val="20"/>
          <w:szCs w:val="20"/>
        </w:rPr>
        <w:t xml:space="preserve"> purché sia garantito il diritto di adire i giudici competenti per la d</w:t>
      </w:r>
      <w:r w:rsidR="001E0356" w:rsidRPr="00A24B3B">
        <w:rPr>
          <w:rFonts w:ascii="Tahoma" w:hAnsi="Tahoma" w:cs="Tahoma"/>
          <w:i/>
          <w:sz w:val="20"/>
          <w:szCs w:val="20"/>
        </w:rPr>
        <w:t>e</w:t>
      </w:r>
      <w:r w:rsidR="001E0356" w:rsidRPr="00A24B3B">
        <w:rPr>
          <w:rFonts w:ascii="Tahoma" w:hAnsi="Tahoma" w:cs="Tahoma"/>
          <w:i/>
          <w:sz w:val="20"/>
          <w:szCs w:val="20"/>
        </w:rPr>
        <w:t>finizione giudiziaria delle controversie”</w:t>
      </w:r>
      <w:r w:rsidR="000C3591" w:rsidRPr="00A24B3B">
        <w:rPr>
          <w:rFonts w:ascii="Tahoma" w:hAnsi="Tahoma" w:cs="Tahoma"/>
          <w:sz w:val="20"/>
          <w:szCs w:val="20"/>
        </w:rPr>
        <w:t xml:space="preserve">: </w:t>
      </w:r>
      <w:r w:rsidR="000C3591" w:rsidRPr="00A24B3B">
        <w:rPr>
          <w:rFonts w:ascii="Tahoma" w:hAnsi="Tahoma" w:cs="Tahoma"/>
          <w:b/>
          <w:sz w:val="20"/>
          <w:szCs w:val="20"/>
        </w:rPr>
        <w:t>sostanzialmente la “proposta” necessita di essere abolita se vogliamo armonizzarci alla sentenza.</w:t>
      </w:r>
    </w:p>
    <w:p w:rsidR="007D13EF" w:rsidRDefault="007D13EF" w:rsidP="007D13EF">
      <w:pPr>
        <w:pStyle w:val="NormaleWeb"/>
        <w:widowControl w:val="0"/>
        <w:spacing w:line="360" w:lineRule="auto"/>
        <w:ind w:left="360"/>
        <w:contextualSpacing/>
        <w:jc w:val="both"/>
        <w:rPr>
          <w:rFonts w:ascii="Tahoma" w:hAnsi="Tahoma" w:cs="Tahoma"/>
          <w:sz w:val="20"/>
          <w:szCs w:val="20"/>
        </w:rPr>
      </w:pPr>
      <w:r>
        <w:rPr>
          <w:rFonts w:ascii="Tahoma" w:hAnsi="Tahoma" w:cs="Tahoma"/>
          <w:b/>
          <w:sz w:val="20"/>
          <w:szCs w:val="20"/>
        </w:rPr>
        <w:lastRenderedPageBreak/>
        <w:t xml:space="preserve">Abolire la proposta conciliativa </w:t>
      </w:r>
      <w:r w:rsidRPr="00A24B3B">
        <w:rPr>
          <w:rFonts w:ascii="Tahoma" w:hAnsi="Tahoma" w:cs="Tahoma"/>
          <w:sz w:val="20"/>
          <w:szCs w:val="20"/>
        </w:rPr>
        <w:t>che il mediatore può formulare spontaneamente alle par</w:t>
      </w:r>
      <w:r w:rsidR="00FD5E46">
        <w:rPr>
          <w:rFonts w:ascii="Tahoma" w:hAnsi="Tahoma" w:cs="Tahoma"/>
          <w:sz w:val="20"/>
          <w:szCs w:val="20"/>
        </w:rPr>
        <w:t xml:space="preserve">ti </w:t>
      </w:r>
      <w:r>
        <w:rPr>
          <w:rFonts w:ascii="Tahoma" w:hAnsi="Tahoma" w:cs="Tahoma"/>
          <w:sz w:val="20"/>
          <w:szCs w:val="20"/>
        </w:rPr>
        <w:t xml:space="preserve">serve anche a restituire al mediatore il suo ruolo di </w:t>
      </w:r>
      <w:r w:rsidR="00E27B95">
        <w:rPr>
          <w:rFonts w:ascii="Tahoma" w:hAnsi="Tahoma" w:cs="Tahoma"/>
          <w:sz w:val="20"/>
          <w:szCs w:val="20"/>
        </w:rPr>
        <w:t>“</w:t>
      </w:r>
      <w:r w:rsidR="00FD5E46">
        <w:rPr>
          <w:rFonts w:ascii="Tahoma" w:hAnsi="Tahoma" w:cs="Tahoma"/>
          <w:sz w:val="20"/>
          <w:szCs w:val="20"/>
        </w:rPr>
        <w:t xml:space="preserve">solo </w:t>
      </w:r>
      <w:r>
        <w:rPr>
          <w:rFonts w:ascii="Tahoma" w:hAnsi="Tahoma" w:cs="Tahoma"/>
          <w:sz w:val="20"/>
          <w:szCs w:val="20"/>
        </w:rPr>
        <w:t>facilitatore</w:t>
      </w:r>
      <w:r w:rsidR="00E27B95">
        <w:rPr>
          <w:rFonts w:ascii="Tahoma" w:hAnsi="Tahoma" w:cs="Tahoma"/>
          <w:sz w:val="20"/>
          <w:szCs w:val="20"/>
        </w:rPr>
        <w:t>”</w:t>
      </w:r>
      <w:r>
        <w:rPr>
          <w:rFonts w:ascii="Tahoma" w:hAnsi="Tahoma" w:cs="Tahoma"/>
          <w:sz w:val="20"/>
          <w:szCs w:val="20"/>
        </w:rPr>
        <w:t xml:space="preserve"> senza “confondersi”, attr</w:t>
      </w:r>
      <w:r>
        <w:rPr>
          <w:rFonts w:ascii="Tahoma" w:hAnsi="Tahoma" w:cs="Tahoma"/>
          <w:sz w:val="20"/>
          <w:szCs w:val="20"/>
        </w:rPr>
        <w:t>a</w:t>
      </w:r>
      <w:r w:rsidR="005D0E07">
        <w:rPr>
          <w:rFonts w:ascii="Tahoma" w:hAnsi="Tahoma" w:cs="Tahoma"/>
          <w:sz w:val="20"/>
          <w:szCs w:val="20"/>
        </w:rPr>
        <w:t>verso una “</w:t>
      </w:r>
      <w:r>
        <w:rPr>
          <w:rFonts w:ascii="Tahoma" w:hAnsi="Tahoma" w:cs="Tahoma"/>
          <w:sz w:val="20"/>
          <w:szCs w:val="20"/>
        </w:rPr>
        <w:t>attività valutativa</w:t>
      </w:r>
      <w:r w:rsidR="005D0E07">
        <w:rPr>
          <w:rFonts w:ascii="Tahoma" w:hAnsi="Tahoma" w:cs="Tahoma"/>
          <w:sz w:val="20"/>
          <w:szCs w:val="20"/>
        </w:rPr>
        <w:t>”</w:t>
      </w:r>
      <w:r>
        <w:rPr>
          <w:rFonts w:ascii="Tahoma" w:hAnsi="Tahoma" w:cs="Tahoma"/>
          <w:sz w:val="20"/>
          <w:szCs w:val="20"/>
        </w:rPr>
        <w:t xml:space="preserve">, appunto quella </w:t>
      </w:r>
      <w:r w:rsidR="00E27B95">
        <w:rPr>
          <w:rFonts w:ascii="Tahoma" w:hAnsi="Tahoma" w:cs="Tahoma"/>
          <w:sz w:val="20"/>
          <w:szCs w:val="20"/>
        </w:rPr>
        <w:t xml:space="preserve">svolta nel formulare </w:t>
      </w:r>
      <w:r>
        <w:rPr>
          <w:rFonts w:ascii="Tahoma" w:hAnsi="Tahoma" w:cs="Tahoma"/>
          <w:sz w:val="20"/>
          <w:szCs w:val="20"/>
        </w:rPr>
        <w:t xml:space="preserve">la proposta, con </w:t>
      </w:r>
      <w:proofErr w:type="gramStart"/>
      <w:r>
        <w:rPr>
          <w:rFonts w:ascii="Tahoma" w:hAnsi="Tahoma" w:cs="Tahoma"/>
          <w:sz w:val="20"/>
          <w:szCs w:val="20"/>
        </w:rPr>
        <w:t>qualsivoglia</w:t>
      </w:r>
      <w:proofErr w:type="gramEnd"/>
      <w:r>
        <w:rPr>
          <w:rFonts w:ascii="Tahoma" w:hAnsi="Tahoma" w:cs="Tahoma"/>
          <w:sz w:val="20"/>
          <w:szCs w:val="20"/>
        </w:rPr>
        <w:t xml:space="preserve"> giudice, arbitro o C.T.U.</w:t>
      </w:r>
      <w:r w:rsidR="00E27B95">
        <w:rPr>
          <w:rFonts w:ascii="Tahoma" w:hAnsi="Tahoma" w:cs="Tahoma"/>
          <w:sz w:val="20"/>
          <w:szCs w:val="20"/>
        </w:rPr>
        <w:t>:</w:t>
      </w:r>
      <w:r w:rsidR="00FD5E46">
        <w:rPr>
          <w:rFonts w:ascii="Tahoma" w:hAnsi="Tahoma" w:cs="Tahoma"/>
          <w:sz w:val="20"/>
          <w:szCs w:val="20"/>
        </w:rPr>
        <w:t xml:space="preserve"> uno zibaldone </w:t>
      </w:r>
      <w:r w:rsidR="00E27B95">
        <w:rPr>
          <w:rFonts w:ascii="Tahoma" w:hAnsi="Tahoma" w:cs="Tahoma"/>
          <w:sz w:val="20"/>
          <w:szCs w:val="20"/>
        </w:rPr>
        <w:t xml:space="preserve">questo </w:t>
      </w:r>
      <w:r w:rsidR="00FD5E46">
        <w:rPr>
          <w:rFonts w:ascii="Tahoma" w:hAnsi="Tahoma" w:cs="Tahoma"/>
          <w:sz w:val="20"/>
          <w:szCs w:val="20"/>
        </w:rPr>
        <w:t xml:space="preserve">che compromette la sua </w:t>
      </w:r>
      <w:r w:rsidR="00E8600D">
        <w:rPr>
          <w:rFonts w:ascii="Tahoma" w:hAnsi="Tahoma" w:cs="Tahoma"/>
          <w:sz w:val="20"/>
          <w:szCs w:val="20"/>
        </w:rPr>
        <w:t xml:space="preserve">vera </w:t>
      </w:r>
      <w:r w:rsidR="00FD5E46">
        <w:rPr>
          <w:rFonts w:ascii="Tahoma" w:hAnsi="Tahoma" w:cs="Tahoma"/>
          <w:sz w:val="20"/>
          <w:szCs w:val="20"/>
        </w:rPr>
        <w:t>professionalità.</w:t>
      </w:r>
    </w:p>
    <w:p w:rsidR="00FD5E46" w:rsidRPr="00FD5E46" w:rsidRDefault="00FD5E46" w:rsidP="00FD5E46">
      <w:pPr>
        <w:pStyle w:val="NormaleWeb"/>
        <w:widowControl w:val="0"/>
        <w:spacing w:line="360" w:lineRule="auto"/>
        <w:ind w:left="360"/>
        <w:contextualSpacing/>
        <w:jc w:val="both"/>
        <w:rPr>
          <w:rFonts w:ascii="Tahoma" w:hAnsi="Tahoma" w:cs="Tahoma"/>
          <w:sz w:val="20"/>
          <w:szCs w:val="20"/>
        </w:rPr>
      </w:pPr>
      <w:r>
        <w:rPr>
          <w:rFonts w:ascii="Tahoma" w:hAnsi="Tahoma" w:cs="Tahoma"/>
          <w:sz w:val="20"/>
          <w:szCs w:val="20"/>
        </w:rPr>
        <w:t xml:space="preserve">A tal proposito </w:t>
      </w:r>
      <w:r w:rsidRPr="00FD5E46">
        <w:rPr>
          <w:rFonts w:ascii="Tahoma" w:hAnsi="Tahoma" w:cs="Tahoma"/>
          <w:b/>
          <w:sz w:val="20"/>
          <w:szCs w:val="20"/>
        </w:rPr>
        <w:t>occorre</w:t>
      </w:r>
      <w:r>
        <w:rPr>
          <w:rFonts w:ascii="Tahoma" w:hAnsi="Tahoma" w:cs="Tahoma"/>
          <w:sz w:val="20"/>
          <w:szCs w:val="20"/>
        </w:rPr>
        <w:t xml:space="preserve"> </w:t>
      </w:r>
      <w:r w:rsidR="005D0E07">
        <w:rPr>
          <w:rFonts w:ascii="Tahoma" w:hAnsi="Tahoma" w:cs="Tahoma"/>
          <w:b/>
          <w:sz w:val="20"/>
          <w:szCs w:val="20"/>
        </w:rPr>
        <w:t>chiarire</w:t>
      </w:r>
      <w:r w:rsidRPr="00FD5E46">
        <w:rPr>
          <w:rFonts w:ascii="Tahoma" w:hAnsi="Tahoma" w:cs="Tahoma"/>
          <w:sz w:val="20"/>
          <w:szCs w:val="20"/>
        </w:rPr>
        <w:t xml:space="preserve"> che l’imparzialità del mediatore</w:t>
      </w:r>
      <w:r>
        <w:rPr>
          <w:rFonts w:ascii="Tahoma" w:hAnsi="Tahoma" w:cs="Tahoma"/>
          <w:sz w:val="20"/>
          <w:szCs w:val="20"/>
        </w:rPr>
        <w:t xml:space="preserve">, che lo vede </w:t>
      </w:r>
      <w:r w:rsidR="005D0E07">
        <w:rPr>
          <w:rFonts w:ascii="Tahoma" w:hAnsi="Tahoma" w:cs="Tahoma"/>
          <w:sz w:val="20"/>
          <w:szCs w:val="20"/>
        </w:rPr>
        <w:t xml:space="preserve">oggi </w:t>
      </w:r>
      <w:r>
        <w:rPr>
          <w:rFonts w:ascii="Tahoma" w:hAnsi="Tahoma" w:cs="Tahoma"/>
          <w:sz w:val="20"/>
          <w:szCs w:val="20"/>
        </w:rPr>
        <w:t xml:space="preserve">in un ruolo confuso a causa della proposta conciliativa </w:t>
      </w:r>
      <w:r w:rsidR="005D0E07">
        <w:rPr>
          <w:rFonts w:ascii="Tahoma" w:hAnsi="Tahoma" w:cs="Tahoma"/>
          <w:sz w:val="20"/>
          <w:szCs w:val="20"/>
        </w:rPr>
        <w:t xml:space="preserve">presente </w:t>
      </w:r>
      <w:r>
        <w:rPr>
          <w:rFonts w:ascii="Tahoma" w:hAnsi="Tahoma" w:cs="Tahoma"/>
          <w:sz w:val="20"/>
          <w:szCs w:val="20"/>
        </w:rPr>
        <w:t>nella normativa vigente,</w:t>
      </w:r>
      <w:r w:rsidRPr="00FD5E46">
        <w:rPr>
          <w:rFonts w:ascii="Tahoma" w:hAnsi="Tahoma" w:cs="Tahoma"/>
          <w:sz w:val="20"/>
          <w:szCs w:val="20"/>
        </w:rPr>
        <w:t xml:space="preserve"> va </w:t>
      </w:r>
      <w:r>
        <w:rPr>
          <w:rFonts w:ascii="Tahoma" w:hAnsi="Tahoma" w:cs="Tahoma"/>
          <w:sz w:val="20"/>
          <w:szCs w:val="20"/>
        </w:rPr>
        <w:t xml:space="preserve">assolutamente </w:t>
      </w:r>
      <w:r w:rsidRPr="00FD5E46">
        <w:rPr>
          <w:rFonts w:ascii="Tahoma" w:hAnsi="Tahoma" w:cs="Tahoma"/>
          <w:sz w:val="20"/>
          <w:szCs w:val="20"/>
        </w:rPr>
        <w:t xml:space="preserve">distinta da quella che deve avere un Giudice, un C.T.U. o un Arbitro nei confronti delle parti; si evince una “forma mentis di tipo giuridica” nel legislatore che ha redatto </w:t>
      </w:r>
      <w:r>
        <w:rPr>
          <w:rFonts w:ascii="Tahoma" w:hAnsi="Tahoma" w:cs="Tahoma"/>
          <w:sz w:val="20"/>
          <w:szCs w:val="20"/>
        </w:rPr>
        <w:t>il D.</w:t>
      </w:r>
      <w:r w:rsidR="00C17C43">
        <w:rPr>
          <w:rFonts w:ascii="Tahoma" w:hAnsi="Tahoma" w:cs="Tahoma"/>
          <w:sz w:val="20"/>
          <w:szCs w:val="20"/>
        </w:rPr>
        <w:t xml:space="preserve"> </w:t>
      </w:r>
      <w:proofErr w:type="spellStart"/>
      <w:r>
        <w:rPr>
          <w:rFonts w:ascii="Tahoma" w:hAnsi="Tahoma" w:cs="Tahoma"/>
          <w:sz w:val="20"/>
          <w:szCs w:val="20"/>
        </w:rPr>
        <w:t>Lgs</w:t>
      </w:r>
      <w:proofErr w:type="spellEnd"/>
      <w:r>
        <w:rPr>
          <w:rFonts w:ascii="Tahoma" w:hAnsi="Tahoma" w:cs="Tahoma"/>
          <w:sz w:val="20"/>
          <w:szCs w:val="20"/>
        </w:rPr>
        <w:t>. 28/2010</w:t>
      </w:r>
      <w:r w:rsidR="00E8600D">
        <w:rPr>
          <w:rFonts w:ascii="Tahoma" w:hAnsi="Tahoma" w:cs="Tahoma"/>
          <w:sz w:val="20"/>
          <w:szCs w:val="20"/>
        </w:rPr>
        <w:t>:</w:t>
      </w:r>
      <w:r w:rsidRPr="00FD5E46">
        <w:rPr>
          <w:rFonts w:ascii="Tahoma" w:hAnsi="Tahoma" w:cs="Tahoma"/>
          <w:sz w:val="20"/>
          <w:szCs w:val="20"/>
        </w:rPr>
        <w:t xml:space="preserve"> </w:t>
      </w:r>
      <w:r w:rsidRPr="00FD5E46">
        <w:rPr>
          <w:rFonts w:ascii="Tahoma" w:hAnsi="Tahoma" w:cs="Tahoma"/>
          <w:sz w:val="20"/>
          <w:szCs w:val="20"/>
        </w:rPr>
        <w:t>i</w:t>
      </w:r>
      <w:r w:rsidRPr="00FD5E46">
        <w:rPr>
          <w:rFonts w:ascii="Tahoma" w:hAnsi="Tahoma" w:cs="Tahoma"/>
          <w:sz w:val="20"/>
          <w:szCs w:val="20"/>
        </w:rPr>
        <w:t xml:space="preserve">gnora il reale ruolo del mediatore </w:t>
      </w:r>
      <w:proofErr w:type="gramStart"/>
      <w:r w:rsidRPr="00FD5E46">
        <w:rPr>
          <w:rFonts w:ascii="Tahoma" w:hAnsi="Tahoma" w:cs="Tahoma"/>
          <w:sz w:val="20"/>
          <w:szCs w:val="20"/>
        </w:rPr>
        <w:t>e</w:t>
      </w:r>
      <w:r w:rsidR="00AC7341">
        <w:rPr>
          <w:rFonts w:ascii="Tahoma" w:hAnsi="Tahoma" w:cs="Tahoma"/>
          <w:sz w:val="20"/>
          <w:szCs w:val="20"/>
        </w:rPr>
        <w:t>d</w:t>
      </w:r>
      <w:proofErr w:type="gramEnd"/>
      <w:r w:rsidRPr="00FD5E46">
        <w:rPr>
          <w:rFonts w:ascii="Tahoma" w:hAnsi="Tahoma" w:cs="Tahoma"/>
          <w:sz w:val="20"/>
          <w:szCs w:val="20"/>
        </w:rPr>
        <w:t xml:space="preserve"> accomuna questi </w:t>
      </w:r>
      <w:r w:rsidR="00C17C43">
        <w:rPr>
          <w:rFonts w:ascii="Tahoma" w:hAnsi="Tahoma" w:cs="Tahoma"/>
          <w:sz w:val="20"/>
          <w:szCs w:val="20"/>
        </w:rPr>
        <w:t xml:space="preserve">alle altre </w:t>
      </w:r>
      <w:r>
        <w:rPr>
          <w:rFonts w:ascii="Tahoma" w:hAnsi="Tahoma" w:cs="Tahoma"/>
          <w:sz w:val="20"/>
          <w:szCs w:val="20"/>
        </w:rPr>
        <w:t>diverse figure</w:t>
      </w:r>
      <w:r w:rsidR="00E27B95">
        <w:rPr>
          <w:rFonts w:ascii="Tahoma" w:hAnsi="Tahoma" w:cs="Tahoma"/>
          <w:sz w:val="20"/>
          <w:szCs w:val="20"/>
        </w:rPr>
        <w:t xml:space="preserve"> sopra elencate, a</w:t>
      </w:r>
      <w:r w:rsidR="00E27B95">
        <w:rPr>
          <w:rFonts w:ascii="Tahoma" w:hAnsi="Tahoma" w:cs="Tahoma"/>
          <w:sz w:val="20"/>
          <w:szCs w:val="20"/>
        </w:rPr>
        <w:t>f</w:t>
      </w:r>
      <w:r w:rsidR="00E27B95">
        <w:rPr>
          <w:rFonts w:ascii="Tahoma" w:hAnsi="Tahoma" w:cs="Tahoma"/>
          <w:sz w:val="20"/>
          <w:szCs w:val="20"/>
        </w:rPr>
        <w:t>fidandogli appunto il compito di formulare la proposta</w:t>
      </w:r>
      <w:r w:rsidR="00C17C43">
        <w:rPr>
          <w:rFonts w:ascii="Tahoma" w:hAnsi="Tahoma" w:cs="Tahoma"/>
          <w:sz w:val="20"/>
          <w:szCs w:val="20"/>
        </w:rPr>
        <w:t xml:space="preserve">, che </w:t>
      </w:r>
      <w:r w:rsidR="00E27B95">
        <w:rPr>
          <w:rFonts w:ascii="Tahoma" w:hAnsi="Tahoma" w:cs="Tahoma"/>
          <w:sz w:val="20"/>
          <w:szCs w:val="20"/>
        </w:rPr>
        <w:t xml:space="preserve">invece </w:t>
      </w:r>
      <w:r w:rsidR="00C17C43">
        <w:rPr>
          <w:rFonts w:ascii="Tahoma" w:hAnsi="Tahoma" w:cs="Tahoma"/>
          <w:sz w:val="20"/>
          <w:szCs w:val="20"/>
        </w:rPr>
        <w:t>rivestono</w:t>
      </w:r>
      <w:r w:rsidR="007E190D">
        <w:rPr>
          <w:rFonts w:ascii="Tahoma" w:hAnsi="Tahoma" w:cs="Tahoma"/>
          <w:sz w:val="20"/>
          <w:szCs w:val="20"/>
        </w:rPr>
        <w:t xml:space="preserve"> </w:t>
      </w:r>
      <w:r w:rsidR="00C17C43">
        <w:rPr>
          <w:rFonts w:ascii="Tahoma" w:hAnsi="Tahoma" w:cs="Tahoma"/>
          <w:sz w:val="20"/>
          <w:szCs w:val="20"/>
        </w:rPr>
        <w:t xml:space="preserve">ruoli in campo </w:t>
      </w:r>
      <w:r w:rsidR="00E27B95">
        <w:rPr>
          <w:rFonts w:ascii="Tahoma" w:hAnsi="Tahoma" w:cs="Tahoma"/>
          <w:sz w:val="20"/>
          <w:szCs w:val="20"/>
        </w:rPr>
        <w:t>giud</w:t>
      </w:r>
      <w:r w:rsidR="00E27B95">
        <w:rPr>
          <w:rFonts w:ascii="Tahoma" w:hAnsi="Tahoma" w:cs="Tahoma"/>
          <w:sz w:val="20"/>
          <w:szCs w:val="20"/>
        </w:rPr>
        <w:t>i</w:t>
      </w:r>
      <w:r w:rsidR="00E27B95">
        <w:rPr>
          <w:rFonts w:ascii="Tahoma" w:hAnsi="Tahoma" w:cs="Tahoma"/>
          <w:sz w:val="20"/>
          <w:szCs w:val="20"/>
        </w:rPr>
        <w:t>ziale</w:t>
      </w:r>
      <w:r w:rsidR="00C17C43">
        <w:rPr>
          <w:rFonts w:ascii="Tahoma" w:hAnsi="Tahoma" w:cs="Tahoma"/>
          <w:sz w:val="20"/>
          <w:szCs w:val="20"/>
        </w:rPr>
        <w:t>,</w:t>
      </w:r>
      <w:r w:rsidRPr="00FD5E46">
        <w:rPr>
          <w:rFonts w:ascii="Tahoma" w:hAnsi="Tahoma" w:cs="Tahoma"/>
          <w:sz w:val="20"/>
          <w:szCs w:val="20"/>
        </w:rPr>
        <w:t xml:space="preserve"> intendendo </w:t>
      </w:r>
      <w:r w:rsidR="00C17C43">
        <w:rPr>
          <w:rFonts w:ascii="Tahoma" w:hAnsi="Tahoma" w:cs="Tahoma"/>
          <w:sz w:val="20"/>
          <w:szCs w:val="20"/>
        </w:rPr>
        <w:t xml:space="preserve">così </w:t>
      </w:r>
      <w:r w:rsidRPr="00FD5E46">
        <w:rPr>
          <w:rFonts w:ascii="Tahoma" w:hAnsi="Tahoma" w:cs="Tahoma"/>
          <w:sz w:val="20"/>
          <w:szCs w:val="20"/>
        </w:rPr>
        <w:t xml:space="preserve">allo stesso modo </w:t>
      </w:r>
      <w:r>
        <w:rPr>
          <w:rFonts w:ascii="Tahoma" w:hAnsi="Tahoma" w:cs="Tahoma"/>
          <w:sz w:val="20"/>
          <w:szCs w:val="20"/>
        </w:rPr>
        <w:t xml:space="preserve">anche </w:t>
      </w:r>
      <w:r w:rsidRPr="00FD5E46">
        <w:rPr>
          <w:rFonts w:ascii="Tahoma" w:hAnsi="Tahoma" w:cs="Tahoma"/>
          <w:sz w:val="20"/>
          <w:szCs w:val="20"/>
        </w:rPr>
        <w:t xml:space="preserve">la </w:t>
      </w:r>
      <w:r w:rsidR="00E27B95">
        <w:rPr>
          <w:rFonts w:ascii="Tahoma" w:hAnsi="Tahoma" w:cs="Tahoma"/>
          <w:sz w:val="20"/>
          <w:szCs w:val="20"/>
        </w:rPr>
        <w:t>sua</w:t>
      </w:r>
      <w:r w:rsidRPr="00FD5E46">
        <w:rPr>
          <w:rFonts w:ascii="Tahoma" w:hAnsi="Tahoma" w:cs="Tahoma"/>
          <w:sz w:val="20"/>
          <w:szCs w:val="20"/>
        </w:rPr>
        <w:t xml:space="preserve"> </w:t>
      </w:r>
      <w:r w:rsidR="00E8600D">
        <w:rPr>
          <w:rFonts w:ascii="Tahoma" w:hAnsi="Tahoma" w:cs="Tahoma"/>
          <w:sz w:val="20"/>
          <w:szCs w:val="20"/>
        </w:rPr>
        <w:t>condotta per garantire l’imparzialità,</w:t>
      </w:r>
      <w:r w:rsidRPr="00FD5E46">
        <w:rPr>
          <w:rFonts w:ascii="Tahoma" w:hAnsi="Tahoma" w:cs="Tahoma"/>
          <w:sz w:val="20"/>
          <w:szCs w:val="20"/>
        </w:rPr>
        <w:t xml:space="preserve"> nulla di più sbagliato.</w:t>
      </w:r>
    </w:p>
    <w:p w:rsidR="00FD5E46" w:rsidRPr="00FD5E46" w:rsidRDefault="00FD5E46" w:rsidP="00FD5E46">
      <w:pPr>
        <w:pStyle w:val="NormaleWeb"/>
        <w:widowControl w:val="0"/>
        <w:spacing w:line="360" w:lineRule="auto"/>
        <w:ind w:left="360"/>
        <w:contextualSpacing/>
        <w:jc w:val="both"/>
        <w:rPr>
          <w:rFonts w:ascii="Tahoma" w:hAnsi="Tahoma" w:cs="Tahoma"/>
          <w:sz w:val="20"/>
          <w:szCs w:val="20"/>
        </w:rPr>
      </w:pPr>
      <w:r w:rsidRPr="00FD5E46">
        <w:rPr>
          <w:rFonts w:ascii="Tahoma" w:hAnsi="Tahoma" w:cs="Tahoma"/>
          <w:sz w:val="20"/>
          <w:szCs w:val="20"/>
        </w:rPr>
        <w:t xml:space="preserve">Per il Giudice, o per un C.T.U., o per un Arbitro, avere contatti prevalenti con una parte gli può far acquisire maggiori informazioni che </w:t>
      </w:r>
      <w:proofErr w:type="gramStart"/>
      <w:r w:rsidRPr="00FD5E46">
        <w:rPr>
          <w:rFonts w:ascii="Tahoma" w:hAnsi="Tahoma" w:cs="Tahoma"/>
          <w:sz w:val="20"/>
          <w:szCs w:val="20"/>
        </w:rPr>
        <w:t>possono</w:t>
      </w:r>
      <w:proofErr w:type="gramEnd"/>
      <w:r w:rsidRPr="00FD5E46">
        <w:rPr>
          <w:rFonts w:ascii="Tahoma" w:hAnsi="Tahoma" w:cs="Tahoma"/>
          <w:sz w:val="20"/>
          <w:szCs w:val="20"/>
        </w:rPr>
        <w:t xml:space="preserve"> influenzare e compromettere il suo giudizio fin</w:t>
      </w:r>
      <w:r w:rsidRPr="00FD5E46">
        <w:rPr>
          <w:rFonts w:ascii="Tahoma" w:hAnsi="Tahoma" w:cs="Tahoma"/>
          <w:sz w:val="20"/>
          <w:szCs w:val="20"/>
        </w:rPr>
        <w:t>a</w:t>
      </w:r>
      <w:r w:rsidRPr="00FD5E46">
        <w:rPr>
          <w:rFonts w:ascii="Tahoma" w:hAnsi="Tahoma" w:cs="Tahoma"/>
          <w:sz w:val="20"/>
          <w:szCs w:val="20"/>
        </w:rPr>
        <w:t>le. Il mediatore, non giudica, non valuta</w:t>
      </w:r>
      <w:r w:rsidR="005D0E07">
        <w:rPr>
          <w:rFonts w:ascii="Tahoma" w:hAnsi="Tahoma" w:cs="Tahoma"/>
          <w:sz w:val="20"/>
          <w:szCs w:val="20"/>
        </w:rPr>
        <w:t xml:space="preserve"> (se non </w:t>
      </w:r>
      <w:proofErr w:type="gramStart"/>
      <w:r w:rsidR="005D0E07">
        <w:rPr>
          <w:rFonts w:ascii="Tahoma" w:hAnsi="Tahoma" w:cs="Tahoma"/>
          <w:sz w:val="20"/>
          <w:szCs w:val="20"/>
        </w:rPr>
        <w:t>effettua</w:t>
      </w:r>
      <w:proofErr w:type="gramEnd"/>
      <w:r w:rsidR="005D0E07">
        <w:rPr>
          <w:rFonts w:ascii="Tahoma" w:hAnsi="Tahoma" w:cs="Tahoma"/>
          <w:sz w:val="20"/>
          <w:szCs w:val="20"/>
        </w:rPr>
        <w:t xml:space="preserve"> la proposta)</w:t>
      </w:r>
      <w:r w:rsidRPr="00FD5E46">
        <w:rPr>
          <w:rFonts w:ascii="Tahoma" w:hAnsi="Tahoma" w:cs="Tahoma"/>
          <w:sz w:val="20"/>
          <w:szCs w:val="20"/>
        </w:rPr>
        <w:t xml:space="preserve">, non fa nemmeno dei semplici apprezzamenti, ed avere contatti prevalenti con una parte non compromette nessun suo giudizio (che mai ci sarà), anzi, </w:t>
      </w:r>
      <w:r w:rsidR="00C17C43">
        <w:rPr>
          <w:rFonts w:ascii="Tahoma" w:hAnsi="Tahoma" w:cs="Tahoma"/>
          <w:sz w:val="20"/>
          <w:szCs w:val="20"/>
        </w:rPr>
        <w:t xml:space="preserve">intrattenendosi più tempo con una di esse </w:t>
      </w:r>
      <w:r w:rsidRPr="00FD5E46">
        <w:rPr>
          <w:rFonts w:ascii="Tahoma" w:hAnsi="Tahoma" w:cs="Tahoma"/>
          <w:sz w:val="20"/>
          <w:szCs w:val="20"/>
        </w:rPr>
        <w:t>egli può assumere, o fornire, maggiori informazioni che servono a coadiuva</w:t>
      </w:r>
      <w:r w:rsidR="007E190D">
        <w:rPr>
          <w:rFonts w:ascii="Tahoma" w:hAnsi="Tahoma" w:cs="Tahoma"/>
          <w:sz w:val="20"/>
          <w:szCs w:val="20"/>
        </w:rPr>
        <w:t>re la</w:t>
      </w:r>
      <w:r w:rsidRPr="00FD5E46">
        <w:rPr>
          <w:rFonts w:ascii="Tahoma" w:hAnsi="Tahoma" w:cs="Tahoma"/>
          <w:sz w:val="20"/>
          <w:szCs w:val="20"/>
        </w:rPr>
        <w:t xml:space="preserve"> stess</w:t>
      </w:r>
      <w:r w:rsidR="007E190D">
        <w:rPr>
          <w:rFonts w:ascii="Tahoma" w:hAnsi="Tahoma" w:cs="Tahoma"/>
          <w:sz w:val="20"/>
          <w:szCs w:val="20"/>
        </w:rPr>
        <w:t>a</w:t>
      </w:r>
      <w:r w:rsidR="00C17C43">
        <w:rPr>
          <w:rFonts w:ascii="Tahoma" w:hAnsi="Tahoma" w:cs="Tahoma"/>
          <w:sz w:val="20"/>
          <w:szCs w:val="20"/>
        </w:rPr>
        <w:t xml:space="preserve"> a trovare </w:t>
      </w:r>
      <w:r w:rsidR="007E190D">
        <w:rPr>
          <w:rFonts w:ascii="Tahoma" w:hAnsi="Tahoma" w:cs="Tahoma"/>
          <w:sz w:val="20"/>
          <w:szCs w:val="20"/>
        </w:rPr>
        <w:t>eventuali</w:t>
      </w:r>
      <w:r w:rsidR="00C17C43">
        <w:rPr>
          <w:rFonts w:ascii="Tahoma" w:hAnsi="Tahoma" w:cs="Tahoma"/>
          <w:sz w:val="20"/>
          <w:szCs w:val="20"/>
        </w:rPr>
        <w:t xml:space="preserve"> soluzioni </w:t>
      </w:r>
      <w:r w:rsidRPr="00FD5E46">
        <w:rPr>
          <w:rFonts w:ascii="Tahoma" w:hAnsi="Tahoma" w:cs="Tahoma"/>
          <w:sz w:val="20"/>
          <w:szCs w:val="20"/>
        </w:rPr>
        <w:t>e</w:t>
      </w:r>
      <w:r w:rsidR="00C17C43">
        <w:rPr>
          <w:rFonts w:ascii="Tahoma" w:hAnsi="Tahoma" w:cs="Tahoma"/>
          <w:sz w:val="20"/>
          <w:szCs w:val="20"/>
        </w:rPr>
        <w:t>,</w:t>
      </w:r>
      <w:r w:rsidRPr="00FD5E46">
        <w:rPr>
          <w:rFonts w:ascii="Tahoma" w:hAnsi="Tahoma" w:cs="Tahoma"/>
          <w:sz w:val="20"/>
          <w:szCs w:val="20"/>
        </w:rPr>
        <w:t xml:space="preserve"> quindi</w:t>
      </w:r>
      <w:r w:rsidR="00C17C43">
        <w:rPr>
          <w:rFonts w:ascii="Tahoma" w:hAnsi="Tahoma" w:cs="Tahoma"/>
          <w:sz w:val="20"/>
          <w:szCs w:val="20"/>
        </w:rPr>
        <w:t>,</w:t>
      </w:r>
      <w:r w:rsidRPr="00FD5E46">
        <w:rPr>
          <w:rFonts w:ascii="Tahoma" w:hAnsi="Tahoma" w:cs="Tahoma"/>
          <w:sz w:val="20"/>
          <w:szCs w:val="20"/>
        </w:rPr>
        <w:t xml:space="preserve"> a svolgere al meglio il suo lavoro.</w:t>
      </w:r>
    </w:p>
    <w:p w:rsidR="00FD5E46" w:rsidRPr="00FD5E46" w:rsidRDefault="00FD5E46" w:rsidP="00FD5E46">
      <w:pPr>
        <w:pStyle w:val="NormaleWeb"/>
        <w:widowControl w:val="0"/>
        <w:spacing w:line="360" w:lineRule="auto"/>
        <w:ind w:left="360"/>
        <w:contextualSpacing/>
        <w:jc w:val="both"/>
        <w:rPr>
          <w:rFonts w:ascii="Tahoma" w:hAnsi="Tahoma" w:cs="Tahoma"/>
          <w:sz w:val="20"/>
          <w:szCs w:val="20"/>
        </w:rPr>
      </w:pPr>
      <w:r w:rsidRPr="00FD5E46">
        <w:rPr>
          <w:rFonts w:ascii="Tahoma" w:hAnsi="Tahoma" w:cs="Tahoma"/>
          <w:sz w:val="20"/>
          <w:szCs w:val="20"/>
        </w:rPr>
        <w:t xml:space="preserve">La vera imparzialità del mediatore consiste nell’essere sempre </w:t>
      </w:r>
      <w:proofErr w:type="gramStart"/>
      <w:r w:rsidRPr="00FD5E46">
        <w:rPr>
          <w:rFonts w:ascii="Tahoma" w:hAnsi="Tahoma" w:cs="Tahoma"/>
          <w:sz w:val="20"/>
          <w:szCs w:val="20"/>
        </w:rPr>
        <w:t>estremamente</w:t>
      </w:r>
      <w:proofErr w:type="gramEnd"/>
      <w:r w:rsidRPr="00FD5E46">
        <w:rPr>
          <w:rFonts w:ascii="Tahoma" w:hAnsi="Tahoma" w:cs="Tahoma"/>
          <w:sz w:val="20"/>
          <w:szCs w:val="20"/>
        </w:rPr>
        <w:t xml:space="preserve"> onesto e sincero con tutte, mai deve mentire, al più può fingere una simpatia inesistente</w:t>
      </w:r>
      <w:r w:rsidR="00C17C43">
        <w:rPr>
          <w:rFonts w:ascii="Tahoma" w:hAnsi="Tahoma" w:cs="Tahoma"/>
          <w:sz w:val="20"/>
          <w:szCs w:val="20"/>
        </w:rPr>
        <w:t xml:space="preserve"> (creare empatia)</w:t>
      </w:r>
      <w:r w:rsidRPr="00FD5E46">
        <w:rPr>
          <w:rFonts w:ascii="Tahoma" w:hAnsi="Tahoma" w:cs="Tahoma"/>
          <w:sz w:val="20"/>
          <w:szCs w:val="20"/>
        </w:rPr>
        <w:t xml:space="preserve">, al fine di non minare quel necessario “clima di fiducia” che </w:t>
      </w:r>
      <w:r w:rsidR="00E8600D">
        <w:rPr>
          <w:rFonts w:ascii="Tahoma" w:hAnsi="Tahoma" w:cs="Tahoma"/>
          <w:sz w:val="20"/>
          <w:szCs w:val="20"/>
        </w:rPr>
        <w:t>necessariamente deve sussistere, cioè</w:t>
      </w:r>
      <w:r w:rsidR="00B5799E">
        <w:rPr>
          <w:rFonts w:ascii="Tahoma" w:hAnsi="Tahoma" w:cs="Tahoma"/>
          <w:sz w:val="20"/>
          <w:szCs w:val="20"/>
        </w:rPr>
        <w:t>:</w:t>
      </w:r>
      <w:r w:rsidR="00E8600D">
        <w:rPr>
          <w:rFonts w:ascii="Tahoma" w:hAnsi="Tahoma" w:cs="Tahoma"/>
          <w:sz w:val="20"/>
          <w:szCs w:val="20"/>
        </w:rPr>
        <w:t xml:space="preserve"> deve </w:t>
      </w:r>
      <w:r w:rsidR="00C17C43">
        <w:rPr>
          <w:rFonts w:ascii="Tahoma" w:hAnsi="Tahoma" w:cs="Tahoma"/>
          <w:sz w:val="20"/>
          <w:szCs w:val="20"/>
        </w:rPr>
        <w:t>esprimere</w:t>
      </w:r>
      <w:r w:rsidR="00E8600D">
        <w:rPr>
          <w:rFonts w:ascii="Tahoma" w:hAnsi="Tahoma" w:cs="Tahoma"/>
          <w:sz w:val="20"/>
          <w:szCs w:val="20"/>
        </w:rPr>
        <w:t xml:space="preserve"> la c</w:t>
      </w:r>
      <w:r w:rsidR="00E8600D" w:rsidRPr="00E8600D">
        <w:rPr>
          <w:rFonts w:ascii="Tahoma" w:hAnsi="Tahoma" w:cs="Tahoma"/>
          <w:sz w:val="20"/>
          <w:szCs w:val="20"/>
        </w:rPr>
        <w:t xml:space="preserve">apacità di mantenersi </w:t>
      </w:r>
      <w:r w:rsidR="00B5799E">
        <w:rPr>
          <w:rFonts w:ascii="Tahoma" w:hAnsi="Tahoma" w:cs="Tahoma"/>
          <w:sz w:val="20"/>
          <w:szCs w:val="20"/>
        </w:rPr>
        <w:t xml:space="preserve">estraneo a interessi di parte, </w:t>
      </w:r>
      <w:r w:rsidR="00E8600D" w:rsidRPr="00E8600D">
        <w:rPr>
          <w:rFonts w:ascii="Tahoma" w:hAnsi="Tahoma" w:cs="Tahoma"/>
          <w:sz w:val="20"/>
          <w:szCs w:val="20"/>
        </w:rPr>
        <w:t xml:space="preserve">di </w:t>
      </w:r>
      <w:r w:rsidR="00E8600D">
        <w:rPr>
          <w:rFonts w:ascii="Tahoma" w:hAnsi="Tahoma" w:cs="Tahoma"/>
          <w:sz w:val="20"/>
          <w:szCs w:val="20"/>
        </w:rPr>
        <w:t>“osservare”</w:t>
      </w:r>
      <w:r w:rsidR="00E8600D" w:rsidRPr="00E8600D">
        <w:rPr>
          <w:rFonts w:ascii="Tahoma" w:hAnsi="Tahoma" w:cs="Tahoma"/>
          <w:sz w:val="20"/>
          <w:szCs w:val="20"/>
        </w:rPr>
        <w:t xml:space="preserve"> le cose </w:t>
      </w:r>
      <w:r w:rsidR="004A6B8D">
        <w:rPr>
          <w:rFonts w:ascii="Tahoma" w:hAnsi="Tahoma" w:cs="Tahoma"/>
          <w:sz w:val="20"/>
          <w:szCs w:val="20"/>
        </w:rPr>
        <w:t>e “cons</w:t>
      </w:r>
      <w:r w:rsidR="004A6B8D">
        <w:rPr>
          <w:rFonts w:ascii="Tahoma" w:hAnsi="Tahoma" w:cs="Tahoma"/>
          <w:sz w:val="20"/>
          <w:szCs w:val="20"/>
        </w:rPr>
        <w:t>i</w:t>
      </w:r>
      <w:r w:rsidR="004A6B8D">
        <w:rPr>
          <w:rFonts w:ascii="Tahoma" w:hAnsi="Tahoma" w:cs="Tahoma"/>
          <w:sz w:val="20"/>
          <w:szCs w:val="20"/>
        </w:rPr>
        <w:t xml:space="preserve">gliare” le parti </w:t>
      </w:r>
      <w:r w:rsidR="00B5799E">
        <w:rPr>
          <w:rFonts w:ascii="Tahoma" w:hAnsi="Tahoma" w:cs="Tahoma"/>
          <w:sz w:val="20"/>
          <w:szCs w:val="20"/>
        </w:rPr>
        <w:t xml:space="preserve">stesse </w:t>
      </w:r>
      <w:r w:rsidR="00E8600D" w:rsidRPr="00E8600D">
        <w:rPr>
          <w:rFonts w:ascii="Tahoma" w:hAnsi="Tahoma" w:cs="Tahoma"/>
          <w:sz w:val="20"/>
          <w:szCs w:val="20"/>
        </w:rPr>
        <w:t>con obiettività</w:t>
      </w:r>
      <w:r w:rsidR="00E8600D">
        <w:rPr>
          <w:rFonts w:ascii="Tahoma" w:hAnsi="Tahoma" w:cs="Tahoma"/>
          <w:sz w:val="20"/>
          <w:szCs w:val="20"/>
        </w:rPr>
        <w:t xml:space="preserve"> (si ripete: il mediatore no</w:t>
      </w:r>
      <w:r w:rsidR="00787877">
        <w:rPr>
          <w:rFonts w:ascii="Tahoma" w:hAnsi="Tahoma" w:cs="Tahoma"/>
          <w:sz w:val="20"/>
          <w:szCs w:val="20"/>
        </w:rPr>
        <w:t>n valuta e, tantomeno, giudica); diversamente, l’imparzialità del Giudice consiste nell’</w:t>
      </w:r>
      <w:r w:rsidR="00787877" w:rsidRPr="00787877">
        <w:rPr>
          <w:rFonts w:ascii="Tahoma" w:hAnsi="Tahoma" w:cs="Tahoma"/>
          <w:sz w:val="20"/>
          <w:szCs w:val="20"/>
        </w:rPr>
        <w:t>esprimere la capacità di mantenersi estr</w:t>
      </w:r>
      <w:r w:rsidR="00787877" w:rsidRPr="00787877">
        <w:rPr>
          <w:rFonts w:ascii="Tahoma" w:hAnsi="Tahoma" w:cs="Tahoma"/>
          <w:sz w:val="20"/>
          <w:szCs w:val="20"/>
        </w:rPr>
        <w:t>a</w:t>
      </w:r>
      <w:r w:rsidR="00787877" w:rsidRPr="00787877">
        <w:rPr>
          <w:rFonts w:ascii="Tahoma" w:hAnsi="Tahoma" w:cs="Tahoma"/>
          <w:sz w:val="20"/>
          <w:szCs w:val="20"/>
        </w:rPr>
        <w:t>neo a interessi di parte</w:t>
      </w:r>
      <w:r w:rsidR="00B5799E">
        <w:rPr>
          <w:rFonts w:ascii="Tahoma" w:hAnsi="Tahoma" w:cs="Tahoma"/>
          <w:sz w:val="20"/>
          <w:szCs w:val="20"/>
        </w:rPr>
        <w:t>,</w:t>
      </w:r>
      <w:r w:rsidR="00787877" w:rsidRPr="00787877">
        <w:rPr>
          <w:rFonts w:ascii="Tahoma" w:hAnsi="Tahoma" w:cs="Tahoma"/>
          <w:sz w:val="20"/>
          <w:szCs w:val="20"/>
        </w:rPr>
        <w:t xml:space="preserve"> di “</w:t>
      </w:r>
      <w:r w:rsidR="00787877">
        <w:rPr>
          <w:rFonts w:ascii="Tahoma" w:hAnsi="Tahoma" w:cs="Tahoma"/>
          <w:sz w:val="20"/>
          <w:szCs w:val="20"/>
        </w:rPr>
        <w:t>valutare</w:t>
      </w:r>
      <w:r w:rsidR="00787877" w:rsidRPr="00787877">
        <w:rPr>
          <w:rFonts w:ascii="Tahoma" w:hAnsi="Tahoma" w:cs="Tahoma"/>
          <w:sz w:val="20"/>
          <w:szCs w:val="20"/>
        </w:rPr>
        <w:t xml:space="preserve">” le cose </w:t>
      </w:r>
      <w:r w:rsidR="004A6B8D">
        <w:rPr>
          <w:rFonts w:ascii="Tahoma" w:hAnsi="Tahoma" w:cs="Tahoma"/>
          <w:sz w:val="20"/>
          <w:szCs w:val="20"/>
        </w:rPr>
        <w:t xml:space="preserve">e “giudicare” </w:t>
      </w:r>
      <w:r w:rsidR="00787877" w:rsidRPr="00787877">
        <w:rPr>
          <w:rFonts w:ascii="Tahoma" w:hAnsi="Tahoma" w:cs="Tahoma"/>
          <w:sz w:val="20"/>
          <w:szCs w:val="20"/>
        </w:rPr>
        <w:t>con obiettività</w:t>
      </w:r>
      <w:r w:rsidR="00787877">
        <w:rPr>
          <w:rFonts w:ascii="Tahoma" w:hAnsi="Tahoma" w:cs="Tahoma"/>
          <w:sz w:val="20"/>
          <w:szCs w:val="20"/>
        </w:rPr>
        <w:t>.</w:t>
      </w:r>
    </w:p>
    <w:p w:rsidR="007D13EF" w:rsidRPr="00A24B3B" w:rsidRDefault="00FD5E46" w:rsidP="00FD5E46">
      <w:pPr>
        <w:pStyle w:val="NormaleWeb"/>
        <w:widowControl w:val="0"/>
        <w:spacing w:line="360" w:lineRule="auto"/>
        <w:ind w:left="360"/>
        <w:contextualSpacing/>
        <w:jc w:val="both"/>
        <w:rPr>
          <w:rFonts w:ascii="Tahoma" w:hAnsi="Tahoma" w:cs="Tahoma"/>
          <w:b/>
          <w:sz w:val="20"/>
          <w:szCs w:val="20"/>
        </w:rPr>
      </w:pPr>
      <w:r w:rsidRPr="005E1A48">
        <w:rPr>
          <w:rFonts w:ascii="Tahoma" w:hAnsi="Tahoma" w:cs="Tahoma"/>
          <w:b/>
          <w:sz w:val="20"/>
          <w:szCs w:val="20"/>
        </w:rPr>
        <w:t>Ebbene,</w:t>
      </w:r>
      <w:r w:rsidRPr="00FD5E46">
        <w:rPr>
          <w:rFonts w:ascii="Tahoma" w:hAnsi="Tahoma" w:cs="Tahoma"/>
          <w:sz w:val="20"/>
          <w:szCs w:val="20"/>
        </w:rPr>
        <w:t xml:space="preserve"> preso atto di questa Verità, la presente proposta</w:t>
      </w:r>
      <w:r w:rsidR="005D0E07">
        <w:rPr>
          <w:rFonts w:ascii="Tahoma" w:hAnsi="Tahoma" w:cs="Tahoma"/>
          <w:sz w:val="20"/>
          <w:szCs w:val="20"/>
        </w:rPr>
        <w:t xml:space="preserve"> di D.L.</w:t>
      </w:r>
      <w:r w:rsidRPr="00FD5E46">
        <w:rPr>
          <w:rFonts w:ascii="Tahoma" w:hAnsi="Tahoma" w:cs="Tahoma"/>
          <w:sz w:val="20"/>
          <w:szCs w:val="20"/>
        </w:rPr>
        <w:t xml:space="preserve"> </w:t>
      </w:r>
      <w:r w:rsidR="00E8600D" w:rsidRPr="005E1A48">
        <w:rPr>
          <w:rFonts w:ascii="Tahoma" w:hAnsi="Tahoma" w:cs="Tahoma"/>
          <w:b/>
          <w:sz w:val="20"/>
          <w:szCs w:val="20"/>
        </w:rPr>
        <w:t>mette</w:t>
      </w:r>
      <w:r w:rsidRPr="005E1A48">
        <w:rPr>
          <w:rFonts w:ascii="Tahoma" w:hAnsi="Tahoma" w:cs="Tahoma"/>
          <w:b/>
          <w:sz w:val="20"/>
          <w:szCs w:val="20"/>
        </w:rPr>
        <w:t xml:space="preserve"> a disposizione </w:t>
      </w:r>
      <w:r w:rsidR="00E8600D" w:rsidRPr="005E1A48">
        <w:rPr>
          <w:rFonts w:ascii="Tahoma" w:hAnsi="Tahoma" w:cs="Tahoma"/>
          <w:b/>
          <w:sz w:val="20"/>
          <w:szCs w:val="20"/>
        </w:rPr>
        <w:t>de</w:t>
      </w:r>
      <w:r w:rsidRPr="005E1A48">
        <w:rPr>
          <w:rFonts w:ascii="Tahoma" w:hAnsi="Tahoma" w:cs="Tahoma"/>
          <w:b/>
          <w:sz w:val="20"/>
          <w:szCs w:val="20"/>
        </w:rPr>
        <w:t xml:space="preserve">l mediatore gli strumenti </w:t>
      </w:r>
      <w:r w:rsidRPr="00FD5E46">
        <w:rPr>
          <w:rFonts w:ascii="Tahoma" w:hAnsi="Tahoma" w:cs="Tahoma"/>
          <w:sz w:val="20"/>
          <w:szCs w:val="20"/>
        </w:rPr>
        <w:t>per svolgere al meglio il suo lavoro</w:t>
      </w:r>
      <w:r w:rsidR="007E190D">
        <w:rPr>
          <w:rFonts w:ascii="Tahoma" w:hAnsi="Tahoma" w:cs="Tahoma"/>
          <w:sz w:val="20"/>
          <w:szCs w:val="20"/>
        </w:rPr>
        <w:t>,</w:t>
      </w:r>
      <w:r w:rsidRPr="00FD5E46">
        <w:rPr>
          <w:rFonts w:ascii="Tahoma" w:hAnsi="Tahoma" w:cs="Tahoma"/>
          <w:sz w:val="20"/>
          <w:szCs w:val="20"/>
        </w:rPr>
        <w:t xml:space="preserve"> anche se ciò</w:t>
      </w:r>
      <w:r w:rsidR="00E8600D">
        <w:rPr>
          <w:rFonts w:ascii="Tahoma" w:hAnsi="Tahoma" w:cs="Tahoma"/>
          <w:sz w:val="20"/>
          <w:szCs w:val="20"/>
        </w:rPr>
        <w:t xml:space="preserve"> lo può</w:t>
      </w:r>
      <w:r w:rsidRPr="00FD5E46">
        <w:rPr>
          <w:rFonts w:ascii="Tahoma" w:hAnsi="Tahoma" w:cs="Tahoma"/>
          <w:sz w:val="20"/>
          <w:szCs w:val="20"/>
        </w:rPr>
        <w:t xml:space="preserve"> </w:t>
      </w:r>
      <w:r w:rsidR="00E8600D">
        <w:rPr>
          <w:rFonts w:ascii="Tahoma" w:hAnsi="Tahoma" w:cs="Tahoma"/>
          <w:sz w:val="20"/>
          <w:szCs w:val="20"/>
        </w:rPr>
        <w:t>condurre</w:t>
      </w:r>
      <w:r w:rsidRPr="00FD5E46">
        <w:rPr>
          <w:rFonts w:ascii="Tahoma" w:hAnsi="Tahoma" w:cs="Tahoma"/>
          <w:sz w:val="20"/>
          <w:szCs w:val="20"/>
        </w:rPr>
        <w:t xml:space="preserve"> ad avere</w:t>
      </w:r>
      <w:r w:rsidR="002149FD">
        <w:rPr>
          <w:rFonts w:ascii="Tahoma" w:hAnsi="Tahoma" w:cs="Tahoma"/>
          <w:sz w:val="20"/>
          <w:szCs w:val="20"/>
        </w:rPr>
        <w:t xml:space="preserve"> eventualmente</w:t>
      </w:r>
      <w:r w:rsidRPr="00FD5E46">
        <w:rPr>
          <w:rFonts w:ascii="Tahoma" w:hAnsi="Tahoma" w:cs="Tahoma"/>
          <w:sz w:val="20"/>
          <w:szCs w:val="20"/>
        </w:rPr>
        <w:t xml:space="preserve"> contatti prevalenti con una parte</w:t>
      </w:r>
      <w:r w:rsidR="005D0E07">
        <w:rPr>
          <w:rFonts w:ascii="Tahoma" w:hAnsi="Tahoma" w:cs="Tahoma"/>
          <w:sz w:val="20"/>
          <w:szCs w:val="20"/>
        </w:rPr>
        <w:t xml:space="preserve">, </w:t>
      </w:r>
      <w:r w:rsidR="002149FD">
        <w:rPr>
          <w:rFonts w:ascii="Tahoma" w:hAnsi="Tahoma" w:cs="Tahoma"/>
          <w:sz w:val="20"/>
          <w:szCs w:val="20"/>
        </w:rPr>
        <w:t xml:space="preserve">piuttosto che l’altra, </w:t>
      </w:r>
      <w:r w:rsidR="005D0E07">
        <w:rPr>
          <w:rFonts w:ascii="Tahoma" w:hAnsi="Tahoma" w:cs="Tahoma"/>
          <w:sz w:val="20"/>
          <w:szCs w:val="20"/>
        </w:rPr>
        <w:t xml:space="preserve">e </w:t>
      </w:r>
      <w:r w:rsidR="00B25E7A">
        <w:rPr>
          <w:rFonts w:ascii="Tahoma" w:hAnsi="Tahoma" w:cs="Tahoma"/>
          <w:sz w:val="20"/>
          <w:szCs w:val="20"/>
        </w:rPr>
        <w:t xml:space="preserve">ciò </w:t>
      </w:r>
      <w:r w:rsidR="005D0E07">
        <w:rPr>
          <w:rFonts w:ascii="Tahoma" w:hAnsi="Tahoma" w:cs="Tahoma"/>
          <w:sz w:val="20"/>
          <w:szCs w:val="20"/>
        </w:rPr>
        <w:t xml:space="preserve">può succedere grazie al fatto che </w:t>
      </w:r>
      <w:r w:rsidR="002149FD">
        <w:rPr>
          <w:rFonts w:ascii="Tahoma" w:hAnsi="Tahoma" w:cs="Tahoma"/>
          <w:sz w:val="20"/>
          <w:szCs w:val="20"/>
        </w:rPr>
        <w:t xml:space="preserve">egli </w:t>
      </w:r>
      <w:r w:rsidR="005D0E07">
        <w:rPr>
          <w:rFonts w:ascii="Tahoma" w:hAnsi="Tahoma" w:cs="Tahoma"/>
          <w:sz w:val="20"/>
          <w:szCs w:val="20"/>
        </w:rPr>
        <w:t xml:space="preserve">non </w:t>
      </w:r>
      <w:proofErr w:type="gramStart"/>
      <w:r w:rsidR="005D0E07">
        <w:rPr>
          <w:rFonts w:ascii="Tahoma" w:hAnsi="Tahoma" w:cs="Tahoma"/>
          <w:sz w:val="20"/>
          <w:szCs w:val="20"/>
        </w:rPr>
        <w:t>effettua</w:t>
      </w:r>
      <w:proofErr w:type="gramEnd"/>
      <w:r w:rsidR="005D0E07">
        <w:rPr>
          <w:rFonts w:ascii="Tahoma" w:hAnsi="Tahoma" w:cs="Tahoma"/>
          <w:sz w:val="20"/>
          <w:szCs w:val="20"/>
        </w:rPr>
        <w:t xml:space="preserve"> più la “proposta conciliativa”</w:t>
      </w:r>
      <w:r w:rsidR="00B25E7A">
        <w:rPr>
          <w:rFonts w:ascii="Tahoma" w:hAnsi="Tahoma" w:cs="Tahoma"/>
          <w:sz w:val="20"/>
          <w:szCs w:val="20"/>
        </w:rPr>
        <w:t>,</w:t>
      </w:r>
      <w:r w:rsidR="005D0E07">
        <w:rPr>
          <w:rFonts w:ascii="Tahoma" w:hAnsi="Tahoma" w:cs="Tahoma"/>
          <w:sz w:val="20"/>
          <w:szCs w:val="20"/>
        </w:rPr>
        <w:t xml:space="preserve"> </w:t>
      </w:r>
      <w:r w:rsidR="00B25E7A">
        <w:rPr>
          <w:rFonts w:ascii="Tahoma" w:hAnsi="Tahoma" w:cs="Tahoma"/>
          <w:sz w:val="20"/>
          <w:szCs w:val="20"/>
        </w:rPr>
        <w:t>cioè non svolge più alcuna</w:t>
      </w:r>
      <w:r w:rsidR="005D0E07">
        <w:rPr>
          <w:rFonts w:ascii="Tahoma" w:hAnsi="Tahoma" w:cs="Tahoma"/>
          <w:sz w:val="20"/>
          <w:szCs w:val="20"/>
        </w:rPr>
        <w:t xml:space="preserve"> “a</w:t>
      </w:r>
      <w:r w:rsidR="005D0E07">
        <w:rPr>
          <w:rFonts w:ascii="Tahoma" w:hAnsi="Tahoma" w:cs="Tahoma"/>
          <w:sz w:val="20"/>
          <w:szCs w:val="20"/>
        </w:rPr>
        <w:t>t</w:t>
      </w:r>
      <w:r w:rsidR="005D0E07">
        <w:rPr>
          <w:rFonts w:ascii="Tahoma" w:hAnsi="Tahoma" w:cs="Tahoma"/>
          <w:sz w:val="20"/>
          <w:szCs w:val="20"/>
        </w:rPr>
        <w:t>tività valutativa”</w:t>
      </w:r>
      <w:r w:rsidRPr="00FD5E46">
        <w:rPr>
          <w:rFonts w:ascii="Tahoma" w:hAnsi="Tahoma" w:cs="Tahoma"/>
          <w:sz w:val="20"/>
          <w:szCs w:val="20"/>
        </w:rPr>
        <w:t>.</w:t>
      </w:r>
    </w:p>
    <w:p w:rsidR="004976B7" w:rsidRDefault="007028F3" w:rsidP="004976B7">
      <w:pPr>
        <w:pStyle w:val="NormaleWeb"/>
        <w:widowControl w:val="0"/>
        <w:numPr>
          <w:ilvl w:val="0"/>
          <w:numId w:val="3"/>
        </w:numPr>
        <w:spacing w:line="360" w:lineRule="auto"/>
        <w:contextualSpacing/>
        <w:jc w:val="both"/>
        <w:rPr>
          <w:rFonts w:ascii="Tahoma" w:hAnsi="Tahoma" w:cs="Tahoma"/>
          <w:sz w:val="20"/>
          <w:szCs w:val="20"/>
        </w:rPr>
      </w:pPr>
      <w:r w:rsidRPr="004976B7">
        <w:rPr>
          <w:rFonts w:ascii="Tahoma" w:hAnsi="Tahoma" w:cs="Tahoma"/>
          <w:b/>
          <w:sz w:val="20"/>
          <w:szCs w:val="20"/>
        </w:rPr>
        <w:t>D</w:t>
      </w:r>
      <w:r w:rsidR="001843CE" w:rsidRPr="004976B7">
        <w:rPr>
          <w:rFonts w:ascii="Tahoma" w:hAnsi="Tahoma" w:cs="Tahoma"/>
          <w:b/>
          <w:sz w:val="20"/>
          <w:szCs w:val="20"/>
        </w:rPr>
        <w:t>e</w:t>
      </w:r>
      <w:r w:rsidR="005476C1" w:rsidRPr="004976B7">
        <w:rPr>
          <w:rFonts w:ascii="Tahoma" w:hAnsi="Tahoma" w:cs="Tahoma"/>
          <w:b/>
          <w:sz w:val="20"/>
          <w:szCs w:val="20"/>
        </w:rPr>
        <w:t>fini</w:t>
      </w:r>
      <w:r w:rsidR="00C6386B" w:rsidRPr="004976B7">
        <w:rPr>
          <w:rFonts w:ascii="Tahoma" w:hAnsi="Tahoma" w:cs="Tahoma"/>
          <w:b/>
          <w:sz w:val="20"/>
          <w:szCs w:val="20"/>
        </w:rPr>
        <w:t>re la</w:t>
      </w:r>
      <w:r w:rsidR="005476C1" w:rsidRPr="004976B7">
        <w:rPr>
          <w:rFonts w:ascii="Tahoma" w:hAnsi="Tahoma" w:cs="Tahoma"/>
          <w:b/>
          <w:sz w:val="20"/>
          <w:szCs w:val="20"/>
        </w:rPr>
        <w:t xml:space="preserve"> professione del mediatore </w:t>
      </w:r>
      <w:r w:rsidR="005476C1" w:rsidRPr="004976B7">
        <w:rPr>
          <w:rFonts w:ascii="Tahoma" w:hAnsi="Tahoma" w:cs="Tahoma"/>
          <w:sz w:val="20"/>
          <w:szCs w:val="20"/>
        </w:rPr>
        <w:t xml:space="preserve">in modo che l’attività del </w:t>
      </w:r>
      <w:r w:rsidR="00BF4EC5" w:rsidRPr="004976B7">
        <w:rPr>
          <w:rFonts w:ascii="Tahoma" w:hAnsi="Tahoma" w:cs="Tahoma"/>
          <w:sz w:val="20"/>
          <w:szCs w:val="20"/>
        </w:rPr>
        <w:t>“</w:t>
      </w:r>
      <w:r w:rsidR="005476C1" w:rsidRPr="004976B7">
        <w:rPr>
          <w:rFonts w:ascii="Tahoma" w:hAnsi="Tahoma" w:cs="Tahoma"/>
          <w:sz w:val="20"/>
          <w:szCs w:val="20"/>
        </w:rPr>
        <w:t>mediatore civile</w:t>
      </w:r>
      <w:r w:rsidR="00BF4EC5" w:rsidRPr="004976B7">
        <w:rPr>
          <w:rFonts w:ascii="Tahoma" w:hAnsi="Tahoma" w:cs="Tahoma"/>
          <w:sz w:val="20"/>
          <w:szCs w:val="20"/>
        </w:rPr>
        <w:t>”</w:t>
      </w:r>
      <w:r w:rsidR="005476C1" w:rsidRPr="004976B7">
        <w:rPr>
          <w:rFonts w:ascii="Tahoma" w:hAnsi="Tahoma" w:cs="Tahoma"/>
          <w:sz w:val="20"/>
          <w:szCs w:val="20"/>
        </w:rPr>
        <w:t xml:space="preserve"> rientri ne</w:t>
      </w:r>
      <w:r w:rsidR="005476C1" w:rsidRPr="004976B7">
        <w:rPr>
          <w:rFonts w:ascii="Tahoma" w:hAnsi="Tahoma" w:cs="Tahoma"/>
          <w:sz w:val="20"/>
          <w:szCs w:val="20"/>
        </w:rPr>
        <w:t>l</w:t>
      </w:r>
      <w:r w:rsidR="005476C1" w:rsidRPr="004976B7">
        <w:rPr>
          <w:rFonts w:ascii="Tahoma" w:hAnsi="Tahoma" w:cs="Tahoma"/>
          <w:sz w:val="20"/>
          <w:szCs w:val="20"/>
        </w:rPr>
        <w:t xml:space="preserve">le “professioni </w:t>
      </w:r>
      <w:proofErr w:type="gramStart"/>
      <w:r w:rsidR="005476C1" w:rsidRPr="004976B7">
        <w:rPr>
          <w:rFonts w:ascii="Tahoma" w:hAnsi="Tahoma" w:cs="Tahoma"/>
          <w:sz w:val="20"/>
          <w:szCs w:val="20"/>
        </w:rPr>
        <w:t>intellettuali</w:t>
      </w:r>
      <w:proofErr w:type="gramEnd"/>
      <w:r w:rsidR="005476C1" w:rsidRPr="004976B7">
        <w:rPr>
          <w:rFonts w:ascii="Tahoma" w:hAnsi="Tahoma" w:cs="Tahoma"/>
          <w:sz w:val="20"/>
          <w:szCs w:val="20"/>
        </w:rPr>
        <w:t xml:space="preserve"> non organizzate in ordini o collegi”</w:t>
      </w:r>
      <w:r w:rsidR="00C6386B" w:rsidRPr="004976B7">
        <w:rPr>
          <w:rFonts w:ascii="Tahoma" w:hAnsi="Tahoma" w:cs="Tahoma"/>
          <w:sz w:val="20"/>
          <w:szCs w:val="20"/>
        </w:rPr>
        <w:t xml:space="preserve">; creare una “attività lavorativa” per il mediatore, tale che egli possa determinare il “mercato” a cui rivolgersi: </w:t>
      </w:r>
      <w:r w:rsidR="00180EC5" w:rsidRPr="004976B7">
        <w:rPr>
          <w:rFonts w:ascii="Tahoma" w:hAnsi="Tahoma" w:cs="Tahoma"/>
          <w:b/>
          <w:sz w:val="20"/>
          <w:szCs w:val="20"/>
        </w:rPr>
        <w:t>&lt;&lt;</w:t>
      </w:r>
      <w:r w:rsidR="00C6386B" w:rsidRPr="004976B7">
        <w:rPr>
          <w:rFonts w:ascii="Tahoma" w:hAnsi="Tahoma" w:cs="Tahoma"/>
          <w:b/>
          <w:sz w:val="20"/>
          <w:szCs w:val="20"/>
        </w:rPr>
        <w:t>senza una d</w:t>
      </w:r>
      <w:r w:rsidR="00C6386B" w:rsidRPr="004976B7">
        <w:rPr>
          <w:rFonts w:ascii="Tahoma" w:hAnsi="Tahoma" w:cs="Tahoma"/>
          <w:b/>
          <w:sz w:val="20"/>
          <w:szCs w:val="20"/>
        </w:rPr>
        <w:t>o</w:t>
      </w:r>
      <w:r w:rsidR="00C6386B" w:rsidRPr="004976B7">
        <w:rPr>
          <w:rFonts w:ascii="Tahoma" w:hAnsi="Tahoma" w:cs="Tahoma"/>
          <w:b/>
          <w:sz w:val="20"/>
          <w:szCs w:val="20"/>
        </w:rPr>
        <w:t>manda ed un’offerta non si può svolgere alcuna “attività produttiva” e quindi una “vera professione”</w:t>
      </w:r>
      <w:r w:rsidR="00180EC5" w:rsidRPr="004976B7">
        <w:rPr>
          <w:rFonts w:ascii="Tahoma" w:hAnsi="Tahoma" w:cs="Tahoma"/>
          <w:b/>
          <w:sz w:val="20"/>
          <w:szCs w:val="20"/>
        </w:rPr>
        <w:t>&gt;&gt;</w:t>
      </w:r>
      <w:r w:rsidR="002F33E3" w:rsidRPr="004976B7">
        <w:rPr>
          <w:rFonts w:ascii="Tahoma" w:hAnsi="Tahoma" w:cs="Tahoma"/>
          <w:sz w:val="20"/>
          <w:szCs w:val="20"/>
        </w:rPr>
        <w:t>;</w:t>
      </w:r>
      <w:r w:rsidR="00221935" w:rsidRPr="004976B7">
        <w:rPr>
          <w:rFonts w:ascii="Tahoma" w:hAnsi="Tahoma" w:cs="Tahoma"/>
          <w:sz w:val="20"/>
          <w:szCs w:val="20"/>
        </w:rPr>
        <w:t xml:space="preserve"> creare una figura professionale analoga agli altri </w:t>
      </w:r>
      <w:r w:rsidR="00180EC5" w:rsidRPr="004976B7">
        <w:rPr>
          <w:rFonts w:ascii="Tahoma" w:hAnsi="Tahoma" w:cs="Tahoma"/>
          <w:sz w:val="20"/>
          <w:szCs w:val="20"/>
        </w:rPr>
        <w:t>S</w:t>
      </w:r>
      <w:r w:rsidR="00221935" w:rsidRPr="004976B7">
        <w:rPr>
          <w:rFonts w:ascii="Tahoma" w:hAnsi="Tahoma" w:cs="Tahoma"/>
          <w:sz w:val="20"/>
          <w:szCs w:val="20"/>
        </w:rPr>
        <w:t>tati membri</w:t>
      </w:r>
      <w:r w:rsidR="00357AB2" w:rsidRPr="004976B7">
        <w:rPr>
          <w:rFonts w:ascii="Tahoma" w:hAnsi="Tahoma" w:cs="Tahoma"/>
          <w:sz w:val="20"/>
          <w:szCs w:val="20"/>
        </w:rPr>
        <w:t xml:space="preserve"> acc</w:t>
      </w:r>
      <w:r w:rsidR="00357AB2" w:rsidRPr="004976B7">
        <w:rPr>
          <w:rFonts w:ascii="Tahoma" w:hAnsi="Tahoma" w:cs="Tahoma"/>
          <w:sz w:val="20"/>
          <w:szCs w:val="20"/>
        </w:rPr>
        <w:t>o</w:t>
      </w:r>
      <w:r w:rsidR="00357AB2" w:rsidRPr="004976B7">
        <w:rPr>
          <w:rFonts w:ascii="Tahoma" w:hAnsi="Tahoma" w:cs="Tahoma"/>
          <w:sz w:val="20"/>
          <w:szCs w:val="20"/>
        </w:rPr>
        <w:t>gliendo a pieno il “Codice di condotta per mediatori” redatto da un gruppo di esperti e dalla Commissione europea</w:t>
      </w:r>
      <w:r w:rsidR="00400BD1" w:rsidRPr="004976B7">
        <w:rPr>
          <w:rFonts w:ascii="Tahoma" w:hAnsi="Tahoma" w:cs="Tahoma"/>
          <w:sz w:val="20"/>
          <w:szCs w:val="20"/>
        </w:rPr>
        <w:t xml:space="preserve"> e</w:t>
      </w:r>
      <w:r w:rsidR="00357AB2" w:rsidRPr="004976B7">
        <w:rPr>
          <w:rFonts w:ascii="Tahoma" w:hAnsi="Tahoma" w:cs="Tahoma"/>
          <w:sz w:val="20"/>
          <w:szCs w:val="20"/>
        </w:rPr>
        <w:t xml:space="preserve"> presentato</w:t>
      </w:r>
      <w:r w:rsidR="00400BD1" w:rsidRPr="004976B7">
        <w:rPr>
          <w:rFonts w:ascii="Tahoma" w:hAnsi="Tahoma" w:cs="Tahoma"/>
          <w:sz w:val="20"/>
          <w:szCs w:val="20"/>
        </w:rPr>
        <w:t>, dalla stessa,</w:t>
      </w:r>
      <w:r w:rsidR="00357AB2" w:rsidRPr="004976B7">
        <w:rPr>
          <w:rFonts w:ascii="Tahoma" w:hAnsi="Tahoma" w:cs="Tahoma"/>
          <w:sz w:val="20"/>
          <w:szCs w:val="20"/>
        </w:rPr>
        <w:t xml:space="preserve"> a Bruxelles il 2 luglio 2004</w:t>
      </w:r>
      <w:r w:rsidR="00221935" w:rsidRPr="004976B7">
        <w:rPr>
          <w:rFonts w:ascii="Tahoma" w:hAnsi="Tahoma" w:cs="Tahoma"/>
          <w:sz w:val="20"/>
          <w:szCs w:val="20"/>
        </w:rPr>
        <w:t xml:space="preserve">; </w:t>
      </w:r>
      <w:r w:rsidR="00C6386B" w:rsidRPr="004976B7">
        <w:rPr>
          <w:rFonts w:ascii="Tahoma" w:hAnsi="Tahoma" w:cs="Tahoma"/>
          <w:sz w:val="20"/>
          <w:szCs w:val="20"/>
        </w:rPr>
        <w:t xml:space="preserve">impedire che per </w:t>
      </w:r>
      <w:r w:rsidR="00C6386B" w:rsidRPr="004976B7">
        <w:rPr>
          <w:rFonts w:ascii="Tahoma" w:hAnsi="Tahoma" w:cs="Tahoma"/>
          <w:sz w:val="20"/>
          <w:szCs w:val="20"/>
        </w:rPr>
        <w:lastRenderedPageBreak/>
        <w:t>intraprendere l’attività di mediatore occorra obbligatoriamente aprirsi un organismo di mediazi</w:t>
      </w:r>
      <w:r w:rsidR="00C6386B" w:rsidRPr="004976B7">
        <w:rPr>
          <w:rFonts w:ascii="Tahoma" w:hAnsi="Tahoma" w:cs="Tahoma"/>
          <w:sz w:val="20"/>
          <w:szCs w:val="20"/>
        </w:rPr>
        <w:t>o</w:t>
      </w:r>
      <w:r w:rsidR="00C6386B" w:rsidRPr="004976B7">
        <w:rPr>
          <w:rFonts w:ascii="Tahoma" w:hAnsi="Tahoma" w:cs="Tahoma"/>
          <w:sz w:val="20"/>
          <w:szCs w:val="20"/>
        </w:rPr>
        <w:t>ne</w:t>
      </w:r>
      <w:r w:rsidR="004D4AD9" w:rsidRPr="004976B7">
        <w:rPr>
          <w:rFonts w:ascii="Tahoma" w:hAnsi="Tahoma" w:cs="Tahoma"/>
          <w:sz w:val="20"/>
          <w:szCs w:val="20"/>
        </w:rPr>
        <w:t xml:space="preserve">; </w:t>
      </w:r>
      <w:r w:rsidR="004D4AD9" w:rsidRPr="004976B7">
        <w:rPr>
          <w:rFonts w:ascii="Tahoma" w:hAnsi="Tahoma" w:cs="Tahoma"/>
          <w:b/>
          <w:sz w:val="20"/>
          <w:szCs w:val="20"/>
        </w:rPr>
        <w:t>evitare</w:t>
      </w:r>
      <w:r w:rsidR="004D4AD9" w:rsidRPr="004976B7">
        <w:rPr>
          <w:rFonts w:ascii="Tahoma" w:hAnsi="Tahoma" w:cs="Tahoma"/>
          <w:sz w:val="20"/>
          <w:szCs w:val="20"/>
        </w:rPr>
        <w:t xml:space="preserve"> il paradosso che oggi si viene a creare dove, di fatto, gli organismi di mediazione anziché sorvegliare i mediatori controllano se stessi</w:t>
      </w:r>
      <w:r w:rsidR="00221935" w:rsidRPr="004976B7">
        <w:rPr>
          <w:rFonts w:ascii="Tahoma" w:hAnsi="Tahoma" w:cs="Tahoma"/>
          <w:sz w:val="20"/>
          <w:szCs w:val="20"/>
        </w:rPr>
        <w:t>, in quanto</w:t>
      </w:r>
      <w:r w:rsidR="00B75805" w:rsidRPr="004976B7">
        <w:rPr>
          <w:rFonts w:ascii="Tahoma" w:hAnsi="Tahoma" w:cs="Tahoma"/>
          <w:sz w:val="20"/>
          <w:szCs w:val="20"/>
        </w:rPr>
        <w:t>, con l’attuale normativa,</w:t>
      </w:r>
      <w:r w:rsidR="00221935" w:rsidRPr="004976B7">
        <w:rPr>
          <w:rFonts w:ascii="Tahoma" w:hAnsi="Tahoma" w:cs="Tahoma"/>
          <w:sz w:val="20"/>
          <w:szCs w:val="20"/>
        </w:rPr>
        <w:t xml:space="preserve"> si auto-designano in mediazione i responsabili o i dirigenti degli organismi stessi</w:t>
      </w:r>
      <w:r w:rsidR="00B75805" w:rsidRPr="004976B7">
        <w:rPr>
          <w:rFonts w:ascii="Tahoma" w:hAnsi="Tahoma" w:cs="Tahoma"/>
          <w:sz w:val="20"/>
          <w:szCs w:val="20"/>
        </w:rPr>
        <w:t>, gli unici a sviluppare capacità e competenze</w:t>
      </w:r>
      <w:r w:rsidR="004D4AD9" w:rsidRPr="004976B7">
        <w:rPr>
          <w:rFonts w:ascii="Tahoma" w:hAnsi="Tahoma" w:cs="Tahoma"/>
          <w:sz w:val="20"/>
          <w:szCs w:val="20"/>
        </w:rPr>
        <w:t>;</w:t>
      </w:r>
      <w:r w:rsidR="00180EC5" w:rsidRPr="004976B7">
        <w:rPr>
          <w:rFonts w:ascii="Tahoma" w:hAnsi="Tahoma" w:cs="Tahoma"/>
          <w:sz w:val="20"/>
          <w:szCs w:val="20"/>
        </w:rPr>
        <w:t xml:space="preserve"> </w:t>
      </w:r>
      <w:r w:rsidR="00BF4EC5" w:rsidRPr="004976B7">
        <w:rPr>
          <w:rFonts w:ascii="Tahoma" w:hAnsi="Tahoma" w:cs="Tahoma"/>
          <w:b/>
          <w:sz w:val="20"/>
          <w:szCs w:val="20"/>
        </w:rPr>
        <w:t>far uscire</w:t>
      </w:r>
      <w:r w:rsidRPr="004976B7">
        <w:rPr>
          <w:rFonts w:ascii="Tahoma" w:hAnsi="Tahoma" w:cs="Tahoma"/>
          <w:b/>
          <w:sz w:val="20"/>
          <w:szCs w:val="20"/>
        </w:rPr>
        <w:t xml:space="preserve">, </w:t>
      </w:r>
      <w:r w:rsidRPr="004976B7">
        <w:rPr>
          <w:rFonts w:ascii="Tahoma" w:hAnsi="Tahoma" w:cs="Tahoma"/>
          <w:sz w:val="20"/>
          <w:szCs w:val="20"/>
        </w:rPr>
        <w:t>quindi</w:t>
      </w:r>
      <w:r w:rsidRPr="004976B7">
        <w:rPr>
          <w:rFonts w:ascii="Tahoma" w:hAnsi="Tahoma" w:cs="Tahoma"/>
          <w:b/>
          <w:sz w:val="20"/>
          <w:szCs w:val="20"/>
        </w:rPr>
        <w:t>,</w:t>
      </w:r>
      <w:r w:rsidR="00BF4EC5" w:rsidRPr="004976B7">
        <w:rPr>
          <w:rFonts w:ascii="Tahoma" w:hAnsi="Tahoma" w:cs="Tahoma"/>
          <w:b/>
          <w:sz w:val="20"/>
          <w:szCs w:val="20"/>
        </w:rPr>
        <w:t xml:space="preserve"> l’attività del mediatore dal precariato e dall’occasionalità</w:t>
      </w:r>
      <w:r w:rsidR="00BF4EC5" w:rsidRPr="004976B7">
        <w:rPr>
          <w:rFonts w:ascii="Tahoma" w:hAnsi="Tahoma" w:cs="Tahoma"/>
          <w:sz w:val="20"/>
          <w:szCs w:val="20"/>
        </w:rPr>
        <w:t xml:space="preserve">, consentendogli di svolgere </w:t>
      </w:r>
      <w:r w:rsidR="00BF4EC5" w:rsidRPr="004976B7">
        <w:rPr>
          <w:rFonts w:ascii="Tahoma" w:hAnsi="Tahoma" w:cs="Tahoma"/>
          <w:b/>
          <w:sz w:val="20"/>
          <w:szCs w:val="20"/>
        </w:rPr>
        <w:t xml:space="preserve">a livello professionale </w:t>
      </w:r>
      <w:r w:rsidR="00BF4EC5" w:rsidRPr="004976B7">
        <w:rPr>
          <w:rFonts w:ascii="Tahoma" w:hAnsi="Tahoma" w:cs="Tahoma"/>
          <w:sz w:val="20"/>
          <w:szCs w:val="20"/>
        </w:rPr>
        <w:t>il proprio lavoro “a</w:t>
      </w:r>
      <w:r w:rsidR="00BF4EC5" w:rsidRPr="004976B7">
        <w:rPr>
          <w:rFonts w:ascii="Tahoma" w:hAnsi="Tahoma" w:cs="Tahoma"/>
          <w:sz w:val="20"/>
          <w:szCs w:val="20"/>
        </w:rPr>
        <w:t>c</w:t>
      </w:r>
      <w:r w:rsidR="00BF4EC5" w:rsidRPr="004976B7">
        <w:rPr>
          <w:rFonts w:ascii="Tahoma" w:hAnsi="Tahoma" w:cs="Tahoma"/>
          <w:sz w:val="20"/>
          <w:szCs w:val="20"/>
        </w:rPr>
        <w:t>quisendo competenza e capacità” sia perché maturerebbe con l’esperienza, che in questo modo non verrebbe a mancare, sia perché sarebbe suo primario interesse investire in formazione</w:t>
      </w:r>
      <w:r w:rsidRPr="004976B7">
        <w:rPr>
          <w:rFonts w:ascii="Tahoma" w:hAnsi="Tahoma" w:cs="Tahoma"/>
          <w:sz w:val="20"/>
          <w:szCs w:val="20"/>
        </w:rPr>
        <w:t>.</w:t>
      </w:r>
      <w:r w:rsidR="004976B7" w:rsidRPr="004976B7">
        <w:rPr>
          <w:rFonts w:ascii="Tahoma" w:hAnsi="Tahoma" w:cs="Tahoma"/>
          <w:sz w:val="20"/>
          <w:szCs w:val="20"/>
        </w:rPr>
        <w:t xml:space="preserve"> </w:t>
      </w:r>
    </w:p>
    <w:p w:rsidR="008B12CA" w:rsidRDefault="004976B7" w:rsidP="004976B7">
      <w:pPr>
        <w:pStyle w:val="NormaleWeb"/>
        <w:widowControl w:val="0"/>
        <w:spacing w:line="360" w:lineRule="auto"/>
        <w:ind w:left="360"/>
        <w:contextualSpacing/>
        <w:jc w:val="both"/>
        <w:rPr>
          <w:rFonts w:ascii="Tahoma" w:hAnsi="Tahoma" w:cs="Tahoma"/>
          <w:sz w:val="20"/>
          <w:szCs w:val="20"/>
        </w:rPr>
      </w:pPr>
      <w:r w:rsidRPr="004976B7">
        <w:rPr>
          <w:rFonts w:ascii="Tahoma" w:hAnsi="Tahoma" w:cs="Tahoma"/>
          <w:sz w:val="20"/>
          <w:szCs w:val="20"/>
        </w:rPr>
        <w:t xml:space="preserve">Con l’autonomia del mediatore, che </w:t>
      </w:r>
      <w:proofErr w:type="gramStart"/>
      <w:r w:rsidRPr="004976B7">
        <w:rPr>
          <w:rFonts w:ascii="Tahoma" w:hAnsi="Tahoma" w:cs="Tahoma"/>
          <w:sz w:val="20"/>
          <w:szCs w:val="20"/>
        </w:rPr>
        <w:t xml:space="preserve">si </w:t>
      </w:r>
      <w:proofErr w:type="gramEnd"/>
      <w:r w:rsidRPr="004976B7">
        <w:rPr>
          <w:rFonts w:ascii="Tahoma" w:hAnsi="Tahoma" w:cs="Tahoma"/>
          <w:sz w:val="20"/>
          <w:szCs w:val="20"/>
        </w:rPr>
        <w:t>inserisce sul  mercato, si vuole introdurre il sistema mer</w:t>
      </w:r>
      <w:r w:rsidRPr="004976B7">
        <w:rPr>
          <w:rFonts w:ascii="Tahoma" w:hAnsi="Tahoma" w:cs="Tahoma"/>
          <w:sz w:val="20"/>
          <w:szCs w:val="20"/>
        </w:rPr>
        <w:t>i</w:t>
      </w:r>
      <w:r w:rsidRPr="004976B7">
        <w:rPr>
          <w:rFonts w:ascii="Tahoma" w:hAnsi="Tahoma" w:cs="Tahoma"/>
          <w:sz w:val="20"/>
          <w:szCs w:val="20"/>
        </w:rPr>
        <w:t>tocratico: se sei capace lavori altrimenti no</w:t>
      </w:r>
      <w:r w:rsidR="008B12CA">
        <w:rPr>
          <w:rFonts w:ascii="Tahoma" w:hAnsi="Tahoma" w:cs="Tahoma"/>
          <w:sz w:val="20"/>
          <w:szCs w:val="20"/>
        </w:rPr>
        <w:t>;</w:t>
      </w:r>
      <w:r w:rsidRPr="004976B7">
        <w:rPr>
          <w:rFonts w:ascii="Tahoma" w:hAnsi="Tahoma" w:cs="Tahoma"/>
          <w:sz w:val="20"/>
          <w:szCs w:val="20"/>
        </w:rPr>
        <w:t xml:space="preserve"> ci sarà una selezione naturale che premierà quelli che al meglio svilupperanno le </w:t>
      </w:r>
      <w:r w:rsidR="008B12CA">
        <w:rPr>
          <w:rFonts w:ascii="Tahoma" w:hAnsi="Tahoma" w:cs="Tahoma"/>
          <w:sz w:val="20"/>
          <w:szCs w:val="20"/>
        </w:rPr>
        <w:t xml:space="preserve">loro </w:t>
      </w:r>
      <w:r w:rsidRPr="004976B7">
        <w:rPr>
          <w:rFonts w:ascii="Tahoma" w:hAnsi="Tahoma" w:cs="Tahoma"/>
          <w:sz w:val="20"/>
          <w:szCs w:val="20"/>
        </w:rPr>
        <w:t xml:space="preserve">capacità nella </w:t>
      </w:r>
      <w:r w:rsidRPr="008B12CA">
        <w:rPr>
          <w:rFonts w:ascii="Tahoma" w:hAnsi="Tahoma" w:cs="Tahoma"/>
          <w:b/>
          <w:sz w:val="20"/>
          <w:szCs w:val="20"/>
        </w:rPr>
        <w:t>“disciplina della mediazione”</w:t>
      </w:r>
      <w:r w:rsidR="008B12CA">
        <w:rPr>
          <w:rFonts w:ascii="Tahoma" w:hAnsi="Tahoma" w:cs="Tahoma"/>
          <w:sz w:val="20"/>
          <w:szCs w:val="20"/>
        </w:rPr>
        <w:t>:</w:t>
      </w:r>
      <w:r w:rsidRPr="004976B7">
        <w:rPr>
          <w:rFonts w:ascii="Tahoma" w:hAnsi="Tahoma" w:cs="Tahoma"/>
          <w:sz w:val="20"/>
          <w:szCs w:val="20"/>
        </w:rPr>
        <w:t xml:space="preserve"> nuovo co</w:t>
      </w:r>
      <w:r w:rsidRPr="004976B7">
        <w:rPr>
          <w:rFonts w:ascii="Tahoma" w:hAnsi="Tahoma" w:cs="Tahoma"/>
          <w:sz w:val="20"/>
          <w:szCs w:val="20"/>
        </w:rPr>
        <w:t>n</w:t>
      </w:r>
      <w:r w:rsidRPr="004976B7">
        <w:rPr>
          <w:rFonts w:ascii="Tahoma" w:hAnsi="Tahoma" w:cs="Tahoma"/>
          <w:sz w:val="20"/>
          <w:szCs w:val="20"/>
        </w:rPr>
        <w:t>cetto, questo,  che si introduce con la presente proposta.</w:t>
      </w:r>
      <w:r>
        <w:rPr>
          <w:rFonts w:ascii="Tahoma" w:hAnsi="Tahoma" w:cs="Tahoma"/>
          <w:sz w:val="20"/>
          <w:szCs w:val="20"/>
        </w:rPr>
        <w:t xml:space="preserve"> </w:t>
      </w:r>
    </w:p>
    <w:p w:rsidR="004976B7" w:rsidRPr="004976B7" w:rsidRDefault="004976B7" w:rsidP="004976B7">
      <w:pPr>
        <w:pStyle w:val="NormaleWeb"/>
        <w:widowControl w:val="0"/>
        <w:spacing w:line="360" w:lineRule="auto"/>
        <w:ind w:left="360"/>
        <w:contextualSpacing/>
        <w:jc w:val="both"/>
        <w:rPr>
          <w:rFonts w:ascii="Tahoma" w:hAnsi="Tahoma" w:cs="Tahoma"/>
          <w:sz w:val="20"/>
          <w:szCs w:val="20"/>
        </w:rPr>
      </w:pPr>
      <w:r>
        <w:rPr>
          <w:rFonts w:ascii="Tahoma" w:hAnsi="Tahoma" w:cs="Tahoma"/>
          <w:sz w:val="20"/>
          <w:szCs w:val="20"/>
        </w:rPr>
        <w:t xml:space="preserve">Inoltre, </w:t>
      </w:r>
      <w:r w:rsidR="008B12CA">
        <w:rPr>
          <w:rFonts w:ascii="Tahoma" w:hAnsi="Tahoma" w:cs="Tahoma"/>
          <w:sz w:val="20"/>
          <w:szCs w:val="20"/>
        </w:rPr>
        <w:t xml:space="preserve">attraverso il riconoscimento del mediatore quale professionista, </w:t>
      </w:r>
      <w:r w:rsidRPr="00323119">
        <w:rPr>
          <w:rFonts w:ascii="Tahoma" w:hAnsi="Tahoma" w:cs="Tahoma"/>
          <w:b/>
          <w:sz w:val="20"/>
          <w:szCs w:val="20"/>
        </w:rPr>
        <w:t>non si vuole ridime</w:t>
      </w:r>
      <w:r w:rsidRPr="00323119">
        <w:rPr>
          <w:rFonts w:ascii="Tahoma" w:hAnsi="Tahoma" w:cs="Tahoma"/>
          <w:b/>
          <w:sz w:val="20"/>
          <w:szCs w:val="20"/>
        </w:rPr>
        <w:t>n</w:t>
      </w:r>
      <w:r w:rsidRPr="00323119">
        <w:rPr>
          <w:rFonts w:ascii="Tahoma" w:hAnsi="Tahoma" w:cs="Tahoma"/>
          <w:b/>
          <w:sz w:val="20"/>
          <w:szCs w:val="20"/>
        </w:rPr>
        <w:t xml:space="preserve">sionare minimamente il ruolo di controllo che gli organismi </w:t>
      </w:r>
      <w:r>
        <w:rPr>
          <w:rFonts w:ascii="Tahoma" w:hAnsi="Tahoma" w:cs="Tahoma"/>
          <w:sz w:val="20"/>
          <w:szCs w:val="20"/>
        </w:rPr>
        <w:t>devono avere sull’attività del mediatore</w:t>
      </w:r>
      <w:r w:rsidR="003E30DB">
        <w:rPr>
          <w:rFonts w:ascii="Tahoma" w:hAnsi="Tahoma" w:cs="Tahoma"/>
          <w:sz w:val="20"/>
          <w:szCs w:val="20"/>
        </w:rPr>
        <w:t xml:space="preserve">, questo permarrebbe inalterato; unica differenza rispetto </w:t>
      </w:r>
      <w:proofErr w:type="gramStart"/>
      <w:r w:rsidR="003E30DB">
        <w:rPr>
          <w:rFonts w:ascii="Tahoma" w:hAnsi="Tahoma" w:cs="Tahoma"/>
          <w:sz w:val="20"/>
          <w:szCs w:val="20"/>
        </w:rPr>
        <w:t>ad</w:t>
      </w:r>
      <w:proofErr w:type="gramEnd"/>
      <w:r w:rsidR="003E30DB">
        <w:rPr>
          <w:rFonts w:ascii="Tahoma" w:hAnsi="Tahoma" w:cs="Tahoma"/>
          <w:sz w:val="20"/>
          <w:szCs w:val="20"/>
        </w:rPr>
        <w:t xml:space="preserve"> ora è che</w:t>
      </w:r>
      <w:r w:rsidR="008B12CA">
        <w:rPr>
          <w:rFonts w:ascii="Tahoma" w:hAnsi="Tahoma" w:cs="Tahoma"/>
          <w:sz w:val="20"/>
          <w:szCs w:val="20"/>
        </w:rPr>
        <w:t xml:space="preserve"> invece di ess</w:t>
      </w:r>
      <w:r w:rsidR="008B12CA">
        <w:rPr>
          <w:rFonts w:ascii="Tahoma" w:hAnsi="Tahoma" w:cs="Tahoma"/>
          <w:sz w:val="20"/>
          <w:szCs w:val="20"/>
        </w:rPr>
        <w:t>e</w:t>
      </w:r>
      <w:r w:rsidR="008B12CA">
        <w:rPr>
          <w:rFonts w:ascii="Tahoma" w:hAnsi="Tahoma" w:cs="Tahoma"/>
          <w:sz w:val="20"/>
          <w:szCs w:val="20"/>
        </w:rPr>
        <w:t>re i mediatori ad elemosinare lavoro nei loro confronti</w:t>
      </w:r>
      <w:r w:rsidR="003E30DB">
        <w:rPr>
          <w:rFonts w:ascii="Tahoma" w:hAnsi="Tahoma" w:cs="Tahoma"/>
          <w:sz w:val="20"/>
          <w:szCs w:val="20"/>
        </w:rPr>
        <w:t xml:space="preserve"> (per altro senza ottenerlo) </w:t>
      </w:r>
      <w:r w:rsidR="008B12CA">
        <w:rPr>
          <w:rFonts w:ascii="Tahoma" w:hAnsi="Tahoma" w:cs="Tahoma"/>
          <w:sz w:val="20"/>
          <w:szCs w:val="20"/>
        </w:rPr>
        <w:t xml:space="preserve">saranno </w:t>
      </w:r>
      <w:r w:rsidR="003E30DB">
        <w:rPr>
          <w:rFonts w:ascii="Tahoma" w:hAnsi="Tahoma" w:cs="Tahoma"/>
          <w:sz w:val="20"/>
          <w:szCs w:val="20"/>
        </w:rPr>
        <w:t>gli o</w:t>
      </w:r>
      <w:r w:rsidR="003E30DB">
        <w:rPr>
          <w:rFonts w:ascii="Tahoma" w:hAnsi="Tahoma" w:cs="Tahoma"/>
          <w:sz w:val="20"/>
          <w:szCs w:val="20"/>
        </w:rPr>
        <w:t>r</w:t>
      </w:r>
      <w:r w:rsidR="003E30DB">
        <w:rPr>
          <w:rFonts w:ascii="Tahoma" w:hAnsi="Tahoma" w:cs="Tahoma"/>
          <w:sz w:val="20"/>
          <w:szCs w:val="20"/>
        </w:rPr>
        <w:t>ganismi</w:t>
      </w:r>
      <w:r w:rsidR="008B12CA">
        <w:rPr>
          <w:rFonts w:ascii="Tahoma" w:hAnsi="Tahoma" w:cs="Tahoma"/>
          <w:sz w:val="20"/>
          <w:szCs w:val="20"/>
        </w:rPr>
        <w:t xml:space="preserve"> a richiedere l’iscrizione dei mediatori più capaci.</w:t>
      </w:r>
    </w:p>
    <w:p w:rsidR="003E30DB" w:rsidRPr="003E30DB" w:rsidRDefault="007028F3" w:rsidP="003E30DB">
      <w:pPr>
        <w:pStyle w:val="NormaleWeb"/>
        <w:widowControl w:val="0"/>
        <w:numPr>
          <w:ilvl w:val="0"/>
          <w:numId w:val="3"/>
        </w:numPr>
        <w:spacing w:line="360" w:lineRule="auto"/>
        <w:contextualSpacing/>
        <w:jc w:val="both"/>
        <w:rPr>
          <w:rFonts w:ascii="Tahoma" w:hAnsi="Tahoma" w:cs="Tahoma"/>
          <w:sz w:val="20"/>
          <w:szCs w:val="20"/>
        </w:rPr>
      </w:pPr>
      <w:r w:rsidRPr="00A24B3B">
        <w:rPr>
          <w:rFonts w:ascii="Tahoma" w:hAnsi="Tahoma" w:cs="Tahoma"/>
          <w:b/>
          <w:sz w:val="20"/>
          <w:szCs w:val="20"/>
        </w:rPr>
        <w:t>I</w:t>
      </w:r>
      <w:r w:rsidR="007F2695" w:rsidRPr="00A24B3B">
        <w:rPr>
          <w:rFonts w:ascii="Tahoma" w:hAnsi="Tahoma" w:cs="Tahoma"/>
          <w:b/>
          <w:sz w:val="20"/>
          <w:szCs w:val="20"/>
        </w:rPr>
        <w:t>ncrementare sensibilm</w:t>
      </w:r>
      <w:r w:rsidRPr="00A24B3B">
        <w:rPr>
          <w:rFonts w:ascii="Tahoma" w:hAnsi="Tahoma" w:cs="Tahoma"/>
          <w:b/>
          <w:sz w:val="20"/>
          <w:szCs w:val="20"/>
        </w:rPr>
        <w:t>ente la formazione dl mediatore</w:t>
      </w:r>
      <w:r w:rsidR="003E30DB">
        <w:rPr>
          <w:rFonts w:ascii="Tahoma" w:hAnsi="Tahoma" w:cs="Tahoma"/>
          <w:b/>
          <w:sz w:val="20"/>
          <w:szCs w:val="20"/>
        </w:rPr>
        <w:t xml:space="preserve">: </w:t>
      </w:r>
      <w:r w:rsidR="003E30DB" w:rsidRPr="003E30DB">
        <w:rPr>
          <w:rFonts w:ascii="Tahoma" w:hAnsi="Tahoma" w:cs="Tahoma"/>
          <w:sz w:val="20"/>
          <w:szCs w:val="20"/>
        </w:rPr>
        <w:t>è previsto un corso di 240 ore per i nuovi iscritti</w:t>
      </w:r>
      <w:r w:rsidRPr="003E30DB">
        <w:rPr>
          <w:rFonts w:ascii="Tahoma" w:hAnsi="Tahoma" w:cs="Tahoma"/>
          <w:sz w:val="20"/>
          <w:szCs w:val="20"/>
        </w:rPr>
        <w:t>.</w:t>
      </w:r>
    </w:p>
    <w:p w:rsidR="00400BD1" w:rsidRPr="003E30DB" w:rsidRDefault="00400BD1" w:rsidP="003E30DB">
      <w:pPr>
        <w:pStyle w:val="NormaleWeb"/>
        <w:widowControl w:val="0"/>
        <w:numPr>
          <w:ilvl w:val="0"/>
          <w:numId w:val="3"/>
        </w:numPr>
        <w:spacing w:line="360" w:lineRule="auto"/>
        <w:contextualSpacing/>
        <w:jc w:val="both"/>
        <w:rPr>
          <w:rFonts w:ascii="Tahoma" w:hAnsi="Tahoma" w:cs="Tahoma"/>
          <w:b/>
          <w:sz w:val="20"/>
          <w:szCs w:val="20"/>
        </w:rPr>
      </w:pPr>
      <w:r w:rsidRPr="003E30DB">
        <w:rPr>
          <w:rFonts w:ascii="Tahoma" w:hAnsi="Tahoma" w:cs="Tahoma"/>
          <w:b/>
          <w:sz w:val="20"/>
          <w:szCs w:val="20"/>
        </w:rPr>
        <w:t>Riconoscere la figura delle “associazioni profession</w:t>
      </w:r>
      <w:r w:rsidR="00133ABB" w:rsidRPr="003E30DB">
        <w:rPr>
          <w:rFonts w:ascii="Tahoma" w:hAnsi="Tahoma" w:cs="Tahoma"/>
          <w:b/>
          <w:sz w:val="20"/>
          <w:szCs w:val="20"/>
        </w:rPr>
        <w:t>a</w:t>
      </w:r>
      <w:r w:rsidRPr="003E30DB">
        <w:rPr>
          <w:rFonts w:ascii="Tahoma" w:hAnsi="Tahoma" w:cs="Tahoma"/>
          <w:b/>
          <w:sz w:val="20"/>
          <w:szCs w:val="20"/>
        </w:rPr>
        <w:t>li”</w:t>
      </w:r>
      <w:r w:rsidR="00133ABB" w:rsidRPr="003E30DB">
        <w:rPr>
          <w:rFonts w:ascii="Tahoma" w:hAnsi="Tahoma" w:cs="Tahoma"/>
          <w:b/>
          <w:sz w:val="20"/>
          <w:szCs w:val="20"/>
        </w:rPr>
        <w:t>,</w:t>
      </w:r>
      <w:r w:rsidRPr="003E30DB">
        <w:rPr>
          <w:rFonts w:ascii="Tahoma" w:hAnsi="Tahoma" w:cs="Tahoma"/>
          <w:b/>
          <w:sz w:val="20"/>
          <w:szCs w:val="20"/>
        </w:rPr>
        <w:t xml:space="preserve"> </w:t>
      </w:r>
      <w:r w:rsidRPr="003E30DB">
        <w:rPr>
          <w:rFonts w:ascii="Tahoma" w:hAnsi="Tahoma" w:cs="Tahoma"/>
          <w:sz w:val="20"/>
          <w:szCs w:val="20"/>
        </w:rPr>
        <w:t>così</w:t>
      </w:r>
      <w:r w:rsidR="00E27B95" w:rsidRPr="003E30DB">
        <w:rPr>
          <w:rFonts w:ascii="Tahoma" w:hAnsi="Tahoma" w:cs="Tahoma"/>
          <w:sz w:val="20"/>
          <w:szCs w:val="20"/>
        </w:rPr>
        <w:t xml:space="preserve"> come</w:t>
      </w:r>
      <w:r w:rsidRPr="003E30DB">
        <w:rPr>
          <w:rFonts w:ascii="Tahoma" w:hAnsi="Tahoma" w:cs="Tahoma"/>
          <w:sz w:val="20"/>
          <w:szCs w:val="20"/>
        </w:rPr>
        <w:t xml:space="preserve"> istituite dalla recente </w:t>
      </w:r>
      <w:r w:rsidR="00133ABB" w:rsidRPr="003E30DB">
        <w:rPr>
          <w:rFonts w:ascii="Tahoma" w:hAnsi="Tahoma" w:cs="Tahoma"/>
          <w:sz w:val="20"/>
          <w:szCs w:val="20"/>
        </w:rPr>
        <w:t>Legge n. 4 del 14 gennaio 2013, pubblicata nella GU n. 22 del 26/01/2013, poiché ciò cont</w:t>
      </w:r>
      <w:r w:rsidR="00133ABB" w:rsidRPr="003E30DB">
        <w:rPr>
          <w:rFonts w:ascii="Tahoma" w:hAnsi="Tahoma" w:cs="Tahoma"/>
          <w:sz w:val="20"/>
          <w:szCs w:val="20"/>
        </w:rPr>
        <w:t>e</w:t>
      </w:r>
      <w:r w:rsidR="00133ABB" w:rsidRPr="003E30DB">
        <w:rPr>
          <w:rFonts w:ascii="Tahoma" w:hAnsi="Tahoma" w:cs="Tahoma"/>
          <w:sz w:val="20"/>
          <w:szCs w:val="20"/>
        </w:rPr>
        <w:t xml:space="preserve">stualmente </w:t>
      </w:r>
      <w:r w:rsidR="00133ABB" w:rsidRPr="003E30DB">
        <w:rPr>
          <w:rFonts w:ascii="Tahoma" w:hAnsi="Tahoma" w:cs="Tahoma"/>
          <w:b/>
          <w:sz w:val="20"/>
          <w:szCs w:val="20"/>
        </w:rPr>
        <w:t>migliorerà la qualità del servizio offerto dai Mediatori</w:t>
      </w:r>
      <w:r w:rsidR="00133ABB" w:rsidRPr="003E30DB">
        <w:rPr>
          <w:rFonts w:ascii="Tahoma" w:hAnsi="Tahoma" w:cs="Tahoma"/>
          <w:sz w:val="20"/>
          <w:szCs w:val="20"/>
        </w:rPr>
        <w:t xml:space="preserve"> che dovranno integra</w:t>
      </w:r>
      <w:r w:rsidR="00133ABB" w:rsidRPr="003E30DB">
        <w:rPr>
          <w:rFonts w:ascii="Tahoma" w:hAnsi="Tahoma" w:cs="Tahoma"/>
          <w:sz w:val="20"/>
          <w:szCs w:val="20"/>
        </w:rPr>
        <w:t>r</w:t>
      </w:r>
      <w:r w:rsidR="00133ABB" w:rsidRPr="003E30DB">
        <w:rPr>
          <w:rFonts w:ascii="Tahoma" w:hAnsi="Tahoma" w:cs="Tahoma"/>
          <w:sz w:val="20"/>
          <w:szCs w:val="20"/>
        </w:rPr>
        <w:t>si, nello svolgimento della loro professione, a norme UNI.</w:t>
      </w:r>
      <w:r w:rsidR="00A64A7A" w:rsidRPr="003E30DB">
        <w:rPr>
          <w:rFonts w:ascii="Tahoma" w:hAnsi="Tahoma" w:cs="Tahoma"/>
          <w:sz w:val="20"/>
          <w:szCs w:val="20"/>
        </w:rPr>
        <w:t xml:space="preserve"> Le associazioni professionali dei m</w:t>
      </w:r>
      <w:r w:rsidR="00A64A7A" w:rsidRPr="003E30DB">
        <w:rPr>
          <w:rFonts w:ascii="Tahoma" w:hAnsi="Tahoma" w:cs="Tahoma"/>
          <w:sz w:val="20"/>
          <w:szCs w:val="20"/>
        </w:rPr>
        <w:t>e</w:t>
      </w:r>
      <w:r w:rsidR="00A64A7A" w:rsidRPr="003E30DB">
        <w:rPr>
          <w:rFonts w:ascii="Tahoma" w:hAnsi="Tahoma" w:cs="Tahoma"/>
          <w:sz w:val="20"/>
          <w:szCs w:val="20"/>
        </w:rPr>
        <w:t xml:space="preserve">diatori dovranno, contestualmente agli organismi, sorvegliare sul servizio offerto dai Mediatori: sostanzialmente ci sarà un </w:t>
      </w:r>
      <w:r w:rsidR="00A64A7A" w:rsidRPr="003E30DB">
        <w:rPr>
          <w:rFonts w:ascii="Tahoma" w:hAnsi="Tahoma" w:cs="Tahoma"/>
          <w:b/>
          <w:sz w:val="20"/>
          <w:szCs w:val="20"/>
        </w:rPr>
        <w:t>“doppio controllo</w:t>
      </w:r>
      <w:r w:rsidR="005B4B26" w:rsidRPr="003E30DB">
        <w:rPr>
          <w:rFonts w:ascii="Tahoma" w:hAnsi="Tahoma" w:cs="Tahoma"/>
          <w:b/>
          <w:sz w:val="20"/>
          <w:szCs w:val="20"/>
        </w:rPr>
        <w:t>”</w:t>
      </w:r>
      <w:r w:rsidR="00A64A7A" w:rsidRPr="003E30DB">
        <w:rPr>
          <w:rFonts w:ascii="Tahoma" w:hAnsi="Tahoma" w:cs="Tahoma"/>
          <w:b/>
          <w:sz w:val="20"/>
          <w:szCs w:val="20"/>
        </w:rPr>
        <w:t xml:space="preserve"> </w:t>
      </w:r>
      <w:r w:rsidR="00A64A7A" w:rsidRPr="003E30DB">
        <w:rPr>
          <w:rFonts w:ascii="Tahoma" w:hAnsi="Tahoma" w:cs="Tahoma"/>
          <w:sz w:val="20"/>
          <w:szCs w:val="20"/>
        </w:rPr>
        <w:t>sull’attività svolta dal mediatore civile</w:t>
      </w:r>
      <w:r w:rsidR="005B4B26" w:rsidRPr="003E30DB">
        <w:rPr>
          <w:rFonts w:ascii="Tahoma" w:hAnsi="Tahoma" w:cs="Tahoma"/>
          <w:sz w:val="20"/>
          <w:szCs w:val="20"/>
        </w:rPr>
        <w:t>, gara</w:t>
      </w:r>
      <w:r w:rsidR="005B4B26" w:rsidRPr="003E30DB">
        <w:rPr>
          <w:rFonts w:ascii="Tahoma" w:hAnsi="Tahoma" w:cs="Tahoma"/>
          <w:sz w:val="20"/>
          <w:szCs w:val="20"/>
        </w:rPr>
        <w:t>n</w:t>
      </w:r>
      <w:r w:rsidR="005B4B26" w:rsidRPr="003E30DB">
        <w:rPr>
          <w:rFonts w:ascii="Tahoma" w:hAnsi="Tahoma" w:cs="Tahoma"/>
          <w:sz w:val="20"/>
          <w:szCs w:val="20"/>
        </w:rPr>
        <w:t xml:space="preserve">tendone il servizio, </w:t>
      </w:r>
      <w:r w:rsidR="00A64A7A" w:rsidRPr="003E30DB">
        <w:rPr>
          <w:rFonts w:ascii="Tahoma" w:hAnsi="Tahoma" w:cs="Tahoma"/>
          <w:sz w:val="20"/>
          <w:szCs w:val="20"/>
        </w:rPr>
        <w:t>quale libero professionista.</w:t>
      </w:r>
    </w:p>
    <w:p w:rsidR="001843CE" w:rsidRPr="00A00A54" w:rsidRDefault="007028F3" w:rsidP="00A24B3B">
      <w:pPr>
        <w:pStyle w:val="NormaleWeb"/>
        <w:widowControl w:val="0"/>
        <w:numPr>
          <w:ilvl w:val="0"/>
          <w:numId w:val="2"/>
        </w:numPr>
        <w:spacing w:line="360" w:lineRule="auto"/>
        <w:contextualSpacing/>
        <w:jc w:val="both"/>
        <w:rPr>
          <w:rFonts w:ascii="Tahoma" w:hAnsi="Tahoma" w:cs="Tahoma"/>
          <w:sz w:val="20"/>
          <w:szCs w:val="20"/>
        </w:rPr>
      </w:pPr>
      <w:r w:rsidRPr="00AC7341">
        <w:rPr>
          <w:rFonts w:ascii="Tahoma" w:hAnsi="Tahoma" w:cs="Tahoma"/>
          <w:b/>
          <w:sz w:val="20"/>
          <w:szCs w:val="20"/>
        </w:rPr>
        <w:t>I</w:t>
      </w:r>
      <w:r w:rsidR="005476C1" w:rsidRPr="00AC7341">
        <w:rPr>
          <w:rFonts w:ascii="Tahoma" w:hAnsi="Tahoma" w:cs="Tahoma"/>
          <w:b/>
          <w:sz w:val="20"/>
          <w:szCs w:val="20"/>
        </w:rPr>
        <w:t>stitu</w:t>
      </w:r>
      <w:r w:rsidR="00C6386B" w:rsidRPr="00AC7341">
        <w:rPr>
          <w:rFonts w:ascii="Tahoma" w:hAnsi="Tahoma" w:cs="Tahoma"/>
          <w:b/>
          <w:sz w:val="20"/>
          <w:szCs w:val="20"/>
        </w:rPr>
        <w:t>ire</w:t>
      </w:r>
      <w:r w:rsidR="005476C1" w:rsidRPr="00A24B3B">
        <w:rPr>
          <w:rFonts w:ascii="Tahoma" w:hAnsi="Tahoma" w:cs="Tahoma"/>
          <w:sz w:val="20"/>
          <w:szCs w:val="20"/>
        </w:rPr>
        <w:t xml:space="preserve"> d</w:t>
      </w:r>
      <w:r w:rsidR="00C6386B" w:rsidRPr="00A24B3B">
        <w:rPr>
          <w:rFonts w:ascii="Tahoma" w:hAnsi="Tahoma" w:cs="Tahoma"/>
          <w:sz w:val="20"/>
          <w:szCs w:val="20"/>
        </w:rPr>
        <w:t>egli</w:t>
      </w:r>
      <w:r w:rsidR="005476C1" w:rsidRPr="00A24B3B">
        <w:rPr>
          <w:rFonts w:ascii="Tahoma" w:hAnsi="Tahoma" w:cs="Tahoma"/>
          <w:sz w:val="20"/>
          <w:szCs w:val="20"/>
        </w:rPr>
        <w:t xml:space="preserve"> obblighi agli organismi</w:t>
      </w:r>
      <w:r w:rsidR="002D2276" w:rsidRPr="00A24B3B">
        <w:rPr>
          <w:rFonts w:ascii="Tahoma" w:hAnsi="Tahoma" w:cs="Tahoma"/>
          <w:sz w:val="20"/>
          <w:szCs w:val="20"/>
        </w:rPr>
        <w:t xml:space="preserve"> di mediazione </w:t>
      </w:r>
      <w:r w:rsidR="005476C1" w:rsidRPr="00A24B3B">
        <w:rPr>
          <w:rFonts w:ascii="Tahoma" w:hAnsi="Tahoma" w:cs="Tahoma"/>
          <w:sz w:val="20"/>
          <w:szCs w:val="20"/>
        </w:rPr>
        <w:t xml:space="preserve">in modo che offrano servizi </w:t>
      </w:r>
      <w:r w:rsidR="00221935" w:rsidRPr="00A24B3B">
        <w:rPr>
          <w:rFonts w:ascii="Tahoma" w:hAnsi="Tahoma" w:cs="Tahoma"/>
          <w:sz w:val="20"/>
          <w:szCs w:val="20"/>
        </w:rPr>
        <w:t>omogenei</w:t>
      </w:r>
      <w:r w:rsidR="005476C1" w:rsidRPr="00A24B3B">
        <w:rPr>
          <w:rFonts w:ascii="Tahoma" w:hAnsi="Tahoma" w:cs="Tahoma"/>
          <w:sz w:val="20"/>
          <w:szCs w:val="20"/>
        </w:rPr>
        <w:t xml:space="preserve"> </w:t>
      </w:r>
      <w:r w:rsidR="002D2276" w:rsidRPr="00A24B3B">
        <w:rPr>
          <w:rFonts w:ascii="Tahoma" w:hAnsi="Tahoma" w:cs="Tahoma"/>
          <w:sz w:val="20"/>
          <w:szCs w:val="20"/>
        </w:rPr>
        <w:t xml:space="preserve">tra loro </w:t>
      </w:r>
      <w:r w:rsidR="005476C1" w:rsidRPr="00A24B3B">
        <w:rPr>
          <w:rFonts w:ascii="Tahoma" w:hAnsi="Tahoma" w:cs="Tahoma"/>
          <w:sz w:val="20"/>
          <w:szCs w:val="20"/>
        </w:rPr>
        <w:t xml:space="preserve">e </w:t>
      </w:r>
      <w:r w:rsidR="005476C1" w:rsidRPr="00AC7341">
        <w:rPr>
          <w:rFonts w:ascii="Tahoma" w:hAnsi="Tahoma" w:cs="Tahoma"/>
          <w:b/>
          <w:sz w:val="20"/>
          <w:szCs w:val="20"/>
        </w:rPr>
        <w:t>fornire</w:t>
      </w:r>
      <w:r w:rsidR="002D2276" w:rsidRPr="00AC7341">
        <w:rPr>
          <w:rFonts w:ascii="Tahoma" w:hAnsi="Tahoma" w:cs="Tahoma"/>
          <w:b/>
          <w:sz w:val="20"/>
          <w:szCs w:val="20"/>
        </w:rPr>
        <w:t xml:space="preserve"> </w:t>
      </w:r>
      <w:r w:rsidR="002D2276" w:rsidRPr="00A24B3B">
        <w:rPr>
          <w:rFonts w:ascii="Tahoma" w:hAnsi="Tahoma" w:cs="Tahoma"/>
          <w:sz w:val="20"/>
          <w:szCs w:val="20"/>
        </w:rPr>
        <w:t>contestualmente</w:t>
      </w:r>
      <w:r w:rsidR="005476C1" w:rsidRPr="00A24B3B">
        <w:rPr>
          <w:rFonts w:ascii="Tahoma" w:hAnsi="Tahoma" w:cs="Tahoma"/>
          <w:sz w:val="20"/>
          <w:szCs w:val="20"/>
        </w:rPr>
        <w:t xml:space="preserve"> </w:t>
      </w:r>
      <w:r w:rsidR="002D2276" w:rsidRPr="00A24B3B">
        <w:rPr>
          <w:rFonts w:ascii="Tahoma" w:hAnsi="Tahoma" w:cs="Tahoma"/>
          <w:b/>
          <w:sz w:val="20"/>
          <w:szCs w:val="20"/>
        </w:rPr>
        <w:t>indirizzi istituzionali sullo svolgimento del procedimento di mediazione</w:t>
      </w:r>
      <w:r w:rsidR="00B25E7A">
        <w:rPr>
          <w:rFonts w:ascii="Tahoma" w:hAnsi="Tahoma" w:cs="Tahoma"/>
          <w:b/>
          <w:sz w:val="20"/>
          <w:szCs w:val="20"/>
        </w:rPr>
        <w:t xml:space="preserve">, </w:t>
      </w:r>
      <w:r w:rsidR="00B25E7A" w:rsidRPr="00B25E7A">
        <w:rPr>
          <w:rFonts w:ascii="Tahoma" w:hAnsi="Tahoma" w:cs="Tahoma"/>
          <w:sz w:val="20"/>
          <w:szCs w:val="20"/>
        </w:rPr>
        <w:t xml:space="preserve">ciò contestualmente </w:t>
      </w:r>
      <w:r w:rsidR="00B25E7A" w:rsidRPr="00B25E7A">
        <w:rPr>
          <w:rFonts w:ascii="Tahoma" w:hAnsi="Tahoma" w:cs="Tahoma"/>
          <w:b/>
          <w:sz w:val="20"/>
          <w:szCs w:val="20"/>
        </w:rPr>
        <w:t xml:space="preserve">migliorerà </w:t>
      </w:r>
      <w:r w:rsidR="00B25E7A">
        <w:rPr>
          <w:rFonts w:ascii="Tahoma" w:hAnsi="Tahoma" w:cs="Tahoma"/>
          <w:b/>
          <w:sz w:val="20"/>
          <w:szCs w:val="20"/>
        </w:rPr>
        <w:t>la qualità del servizio</w:t>
      </w:r>
      <w:r w:rsidR="00A00A54">
        <w:rPr>
          <w:rFonts w:ascii="Tahoma" w:hAnsi="Tahoma" w:cs="Tahoma"/>
          <w:b/>
          <w:sz w:val="20"/>
          <w:szCs w:val="20"/>
        </w:rPr>
        <w:t xml:space="preserve"> offerto dagli org</w:t>
      </w:r>
      <w:r w:rsidR="00A00A54">
        <w:rPr>
          <w:rFonts w:ascii="Tahoma" w:hAnsi="Tahoma" w:cs="Tahoma"/>
          <w:b/>
          <w:sz w:val="20"/>
          <w:szCs w:val="20"/>
        </w:rPr>
        <w:t>a</w:t>
      </w:r>
      <w:r w:rsidR="00A00A54">
        <w:rPr>
          <w:rFonts w:ascii="Tahoma" w:hAnsi="Tahoma" w:cs="Tahoma"/>
          <w:b/>
          <w:sz w:val="20"/>
          <w:szCs w:val="20"/>
        </w:rPr>
        <w:t xml:space="preserve">nismi </w:t>
      </w:r>
      <w:proofErr w:type="gramStart"/>
      <w:r w:rsidR="00B25E7A" w:rsidRPr="00A00A54">
        <w:rPr>
          <w:rFonts w:ascii="Tahoma" w:hAnsi="Tahoma" w:cs="Tahoma"/>
          <w:sz w:val="20"/>
          <w:szCs w:val="20"/>
        </w:rPr>
        <w:t>in quanto</w:t>
      </w:r>
      <w:proofErr w:type="gramEnd"/>
      <w:r w:rsidR="00B25E7A" w:rsidRPr="00A00A54">
        <w:rPr>
          <w:rFonts w:ascii="Tahoma" w:hAnsi="Tahoma" w:cs="Tahoma"/>
          <w:sz w:val="20"/>
          <w:szCs w:val="20"/>
        </w:rPr>
        <w:t xml:space="preserve"> verranno a mancare </w:t>
      </w:r>
      <w:r w:rsidR="00A00A54">
        <w:rPr>
          <w:rFonts w:ascii="Tahoma" w:hAnsi="Tahoma" w:cs="Tahoma"/>
          <w:sz w:val="20"/>
          <w:szCs w:val="20"/>
        </w:rPr>
        <w:t xml:space="preserve">automaticamente </w:t>
      </w:r>
      <w:r w:rsidR="00B25E7A" w:rsidRPr="00A00A54">
        <w:rPr>
          <w:rFonts w:ascii="Tahoma" w:hAnsi="Tahoma" w:cs="Tahoma"/>
          <w:sz w:val="20"/>
          <w:szCs w:val="20"/>
        </w:rPr>
        <w:t xml:space="preserve">i disagi nell’utenza dovuti a difformità </w:t>
      </w:r>
      <w:r w:rsidR="00A00A54" w:rsidRPr="00A00A54">
        <w:rPr>
          <w:rFonts w:ascii="Tahoma" w:hAnsi="Tahoma" w:cs="Tahoma"/>
          <w:sz w:val="20"/>
          <w:szCs w:val="20"/>
        </w:rPr>
        <w:t>e contraddizioni nel</w:t>
      </w:r>
      <w:r w:rsidR="00A00A54">
        <w:rPr>
          <w:rFonts w:ascii="Tahoma" w:hAnsi="Tahoma" w:cs="Tahoma"/>
          <w:sz w:val="20"/>
          <w:szCs w:val="20"/>
        </w:rPr>
        <w:t>la fornitura del</w:t>
      </w:r>
      <w:r w:rsidR="00A00A54" w:rsidRPr="00A00A54">
        <w:rPr>
          <w:rFonts w:ascii="Tahoma" w:hAnsi="Tahoma" w:cs="Tahoma"/>
          <w:sz w:val="20"/>
          <w:szCs w:val="20"/>
        </w:rPr>
        <w:t xml:space="preserve"> servizio</w:t>
      </w:r>
      <w:r w:rsidR="00A00A54">
        <w:rPr>
          <w:rFonts w:ascii="Tahoma" w:hAnsi="Tahoma" w:cs="Tahoma"/>
          <w:sz w:val="20"/>
          <w:szCs w:val="20"/>
        </w:rPr>
        <w:t xml:space="preserve"> stesso.</w:t>
      </w:r>
    </w:p>
    <w:p w:rsidR="00DF1FF2" w:rsidRPr="00A24B3B" w:rsidRDefault="00DF1FF2" w:rsidP="00133ABB">
      <w:pPr>
        <w:pStyle w:val="NormaleWeb"/>
        <w:widowControl w:val="0"/>
        <w:numPr>
          <w:ilvl w:val="0"/>
          <w:numId w:val="2"/>
        </w:numPr>
        <w:spacing w:line="360" w:lineRule="auto"/>
        <w:contextualSpacing/>
        <w:jc w:val="both"/>
        <w:rPr>
          <w:rFonts w:ascii="Tahoma" w:hAnsi="Tahoma" w:cs="Tahoma"/>
          <w:b/>
          <w:sz w:val="20"/>
          <w:szCs w:val="20"/>
        </w:rPr>
      </w:pPr>
      <w:r w:rsidRPr="00A24B3B">
        <w:rPr>
          <w:rFonts w:ascii="Tahoma" w:hAnsi="Tahoma" w:cs="Tahoma"/>
          <w:b/>
          <w:sz w:val="20"/>
          <w:szCs w:val="20"/>
        </w:rPr>
        <w:t xml:space="preserve">Impedire speculazioni </w:t>
      </w:r>
      <w:r w:rsidRPr="00A24B3B">
        <w:rPr>
          <w:rFonts w:ascii="Tahoma" w:hAnsi="Tahoma" w:cs="Tahoma"/>
          <w:sz w:val="20"/>
          <w:szCs w:val="20"/>
        </w:rPr>
        <w:t xml:space="preserve">economiche da parte degli organismi </w:t>
      </w:r>
      <w:r w:rsidR="0095629A" w:rsidRPr="00A24B3B">
        <w:rPr>
          <w:rFonts w:ascii="Tahoma" w:hAnsi="Tahoma" w:cs="Tahoma"/>
          <w:sz w:val="20"/>
          <w:szCs w:val="20"/>
        </w:rPr>
        <w:t>che vanno a</w:t>
      </w:r>
      <w:r w:rsidRPr="00A24B3B">
        <w:rPr>
          <w:rFonts w:ascii="Tahoma" w:hAnsi="Tahoma" w:cs="Tahoma"/>
          <w:sz w:val="20"/>
          <w:szCs w:val="20"/>
        </w:rPr>
        <w:t xml:space="preserve"> </w:t>
      </w:r>
      <w:r w:rsidR="00D801B1" w:rsidRPr="00A24B3B">
        <w:rPr>
          <w:rFonts w:ascii="Tahoma" w:hAnsi="Tahoma" w:cs="Tahoma"/>
          <w:sz w:val="20"/>
          <w:szCs w:val="20"/>
        </w:rPr>
        <w:t>di</w:t>
      </w:r>
      <w:r w:rsidRPr="00A24B3B">
        <w:rPr>
          <w:rFonts w:ascii="Tahoma" w:hAnsi="Tahoma" w:cs="Tahoma"/>
          <w:sz w:val="20"/>
          <w:szCs w:val="20"/>
        </w:rPr>
        <w:t xml:space="preserve">scapito del servizio e del mediatore, come </w:t>
      </w:r>
      <w:r w:rsidR="0095629A" w:rsidRPr="00A24B3B">
        <w:rPr>
          <w:rFonts w:ascii="Tahoma" w:hAnsi="Tahoma" w:cs="Tahoma"/>
          <w:sz w:val="20"/>
          <w:szCs w:val="20"/>
        </w:rPr>
        <w:t>quella molto grave di elargire</w:t>
      </w:r>
      <w:r w:rsidRPr="00A24B3B">
        <w:rPr>
          <w:rFonts w:ascii="Tahoma" w:hAnsi="Tahoma" w:cs="Tahoma"/>
          <w:sz w:val="20"/>
          <w:szCs w:val="20"/>
        </w:rPr>
        <w:t xml:space="preserve"> provvigioni</w:t>
      </w:r>
      <w:r w:rsidR="00133ABB">
        <w:rPr>
          <w:rFonts w:ascii="Tahoma" w:hAnsi="Tahoma" w:cs="Tahoma"/>
          <w:sz w:val="20"/>
          <w:szCs w:val="20"/>
        </w:rPr>
        <w:t xml:space="preserve"> (anche del 33%</w:t>
      </w:r>
      <w:r w:rsidR="0095629A" w:rsidRPr="00A24B3B">
        <w:rPr>
          <w:rFonts w:ascii="Tahoma" w:hAnsi="Tahoma" w:cs="Tahoma"/>
          <w:sz w:val="20"/>
          <w:szCs w:val="20"/>
        </w:rPr>
        <w:t>)</w:t>
      </w:r>
      <w:r w:rsidRPr="00A24B3B">
        <w:rPr>
          <w:rFonts w:ascii="Tahoma" w:hAnsi="Tahoma" w:cs="Tahoma"/>
          <w:sz w:val="20"/>
          <w:szCs w:val="20"/>
        </w:rPr>
        <w:t xml:space="preserve"> a terzi per l’approvvigionamento degli incarichi.</w:t>
      </w:r>
    </w:p>
    <w:p w:rsidR="007F2695" w:rsidRPr="00A24B3B" w:rsidRDefault="007028F3" w:rsidP="00A24B3B">
      <w:pPr>
        <w:pStyle w:val="NormaleWeb"/>
        <w:widowControl w:val="0"/>
        <w:numPr>
          <w:ilvl w:val="0"/>
          <w:numId w:val="2"/>
        </w:numPr>
        <w:spacing w:line="360" w:lineRule="auto"/>
        <w:contextualSpacing/>
        <w:jc w:val="both"/>
        <w:rPr>
          <w:rFonts w:ascii="Tahoma" w:hAnsi="Tahoma" w:cs="Tahoma"/>
          <w:b/>
          <w:sz w:val="20"/>
          <w:szCs w:val="20"/>
        </w:rPr>
      </w:pPr>
      <w:r w:rsidRPr="00A24B3B">
        <w:rPr>
          <w:rFonts w:ascii="Tahoma" w:hAnsi="Tahoma" w:cs="Tahoma"/>
          <w:b/>
          <w:sz w:val="20"/>
          <w:szCs w:val="20"/>
        </w:rPr>
        <w:t>C</w:t>
      </w:r>
      <w:r w:rsidR="007F2695" w:rsidRPr="00A24B3B">
        <w:rPr>
          <w:rFonts w:ascii="Tahoma" w:hAnsi="Tahoma" w:cs="Tahoma"/>
          <w:b/>
          <w:sz w:val="20"/>
          <w:szCs w:val="20"/>
        </w:rPr>
        <w:t>hiarire e definire molti aspetti</w:t>
      </w:r>
      <w:r w:rsidR="007F2695" w:rsidRPr="00A24B3B">
        <w:rPr>
          <w:rFonts w:ascii="Tahoma" w:hAnsi="Tahoma" w:cs="Tahoma"/>
          <w:sz w:val="20"/>
          <w:szCs w:val="20"/>
        </w:rPr>
        <w:t xml:space="preserve"> che richiedevano </w:t>
      </w:r>
      <w:r w:rsidRPr="00A24B3B">
        <w:rPr>
          <w:rFonts w:ascii="Tahoma" w:hAnsi="Tahoma" w:cs="Tahoma"/>
          <w:sz w:val="20"/>
          <w:szCs w:val="20"/>
        </w:rPr>
        <w:t>nella precedente normativa</w:t>
      </w:r>
      <w:r w:rsidR="009924C6" w:rsidRPr="00A24B3B">
        <w:rPr>
          <w:rFonts w:ascii="Tahoma" w:hAnsi="Tahoma" w:cs="Tahoma"/>
          <w:sz w:val="20"/>
          <w:szCs w:val="20"/>
        </w:rPr>
        <w:t>,</w:t>
      </w:r>
      <w:r w:rsidR="007F2695" w:rsidRPr="00A24B3B">
        <w:rPr>
          <w:rFonts w:ascii="Tahoma" w:hAnsi="Tahoma" w:cs="Tahoma"/>
          <w:sz w:val="20"/>
          <w:szCs w:val="20"/>
        </w:rPr>
        <w:t xml:space="preserve"> a t</w:t>
      </w:r>
      <w:r w:rsidR="009924C6" w:rsidRPr="00A24B3B">
        <w:rPr>
          <w:rFonts w:ascii="Tahoma" w:hAnsi="Tahoma" w:cs="Tahoma"/>
          <w:sz w:val="20"/>
          <w:szCs w:val="20"/>
        </w:rPr>
        <w:t xml:space="preserve">al fine, l’intervento giudiziale, </w:t>
      </w:r>
      <w:proofErr w:type="gramStart"/>
      <w:r w:rsidR="009924C6" w:rsidRPr="00A24B3B">
        <w:rPr>
          <w:rFonts w:ascii="Tahoma" w:hAnsi="Tahoma" w:cs="Tahoma"/>
          <w:sz w:val="20"/>
          <w:szCs w:val="20"/>
        </w:rPr>
        <w:t>nonché</w:t>
      </w:r>
      <w:proofErr w:type="gramEnd"/>
      <w:r w:rsidR="009924C6" w:rsidRPr="00A24B3B">
        <w:rPr>
          <w:rFonts w:ascii="Tahoma" w:hAnsi="Tahoma" w:cs="Tahoma"/>
          <w:sz w:val="20"/>
          <w:szCs w:val="20"/>
        </w:rPr>
        <w:t xml:space="preserve"> esplicitare alcune frasi sibilline che davano adito a diverse inte</w:t>
      </w:r>
      <w:r w:rsidR="009924C6" w:rsidRPr="00A24B3B">
        <w:rPr>
          <w:rFonts w:ascii="Tahoma" w:hAnsi="Tahoma" w:cs="Tahoma"/>
          <w:sz w:val="20"/>
          <w:szCs w:val="20"/>
        </w:rPr>
        <w:t>r</w:t>
      </w:r>
      <w:r w:rsidR="009924C6" w:rsidRPr="00A24B3B">
        <w:rPr>
          <w:rFonts w:ascii="Tahoma" w:hAnsi="Tahoma" w:cs="Tahoma"/>
          <w:sz w:val="20"/>
          <w:szCs w:val="20"/>
        </w:rPr>
        <w:t>preta</w:t>
      </w:r>
      <w:r w:rsidRPr="00A24B3B">
        <w:rPr>
          <w:rFonts w:ascii="Tahoma" w:hAnsi="Tahoma" w:cs="Tahoma"/>
          <w:sz w:val="20"/>
          <w:szCs w:val="20"/>
        </w:rPr>
        <w:t>zioni</w:t>
      </w:r>
      <w:r w:rsidR="00F57774">
        <w:rPr>
          <w:rFonts w:ascii="Tahoma" w:hAnsi="Tahoma" w:cs="Tahoma"/>
          <w:sz w:val="20"/>
          <w:szCs w:val="20"/>
        </w:rPr>
        <w:t>, e questi interventi correttivi sono stati innumerevoli.</w:t>
      </w:r>
      <w:r w:rsidR="007F2695" w:rsidRPr="00A24B3B">
        <w:rPr>
          <w:rFonts w:ascii="Tahoma" w:hAnsi="Tahoma" w:cs="Tahoma"/>
          <w:sz w:val="20"/>
          <w:szCs w:val="20"/>
        </w:rPr>
        <w:t xml:space="preserve"> </w:t>
      </w:r>
    </w:p>
    <w:p w:rsidR="00467ECC" w:rsidRPr="009E79B0" w:rsidRDefault="007028F3" w:rsidP="00A24B3B">
      <w:pPr>
        <w:pStyle w:val="NormaleWeb"/>
        <w:widowControl w:val="0"/>
        <w:numPr>
          <w:ilvl w:val="0"/>
          <w:numId w:val="2"/>
        </w:numPr>
        <w:spacing w:line="360" w:lineRule="auto"/>
        <w:contextualSpacing/>
        <w:jc w:val="both"/>
        <w:rPr>
          <w:rFonts w:ascii="Tahoma" w:hAnsi="Tahoma" w:cs="Tahoma"/>
          <w:sz w:val="20"/>
          <w:szCs w:val="20"/>
        </w:rPr>
      </w:pPr>
      <w:r w:rsidRPr="00A24B3B">
        <w:rPr>
          <w:rFonts w:ascii="Tahoma" w:hAnsi="Tahoma" w:cs="Tahoma"/>
          <w:b/>
          <w:sz w:val="20"/>
          <w:szCs w:val="20"/>
        </w:rPr>
        <w:t>A</w:t>
      </w:r>
      <w:r w:rsidR="002F33E3" w:rsidRPr="00A24B3B">
        <w:rPr>
          <w:rFonts w:ascii="Tahoma" w:hAnsi="Tahoma" w:cs="Tahoma"/>
          <w:b/>
          <w:sz w:val="20"/>
          <w:szCs w:val="20"/>
        </w:rPr>
        <w:t>ument</w:t>
      </w:r>
      <w:r w:rsidR="00C6386B" w:rsidRPr="00A24B3B">
        <w:rPr>
          <w:rFonts w:ascii="Tahoma" w:hAnsi="Tahoma" w:cs="Tahoma"/>
          <w:b/>
          <w:sz w:val="20"/>
          <w:szCs w:val="20"/>
        </w:rPr>
        <w:t>are</w:t>
      </w:r>
      <w:r w:rsidR="002F33E3" w:rsidRPr="00A24B3B">
        <w:rPr>
          <w:rFonts w:ascii="Tahoma" w:hAnsi="Tahoma" w:cs="Tahoma"/>
          <w:b/>
          <w:sz w:val="20"/>
          <w:szCs w:val="20"/>
        </w:rPr>
        <w:t xml:space="preserve"> le materie per cui è prevista obbligatorietà</w:t>
      </w:r>
      <w:r w:rsidR="00517E7C">
        <w:rPr>
          <w:rFonts w:ascii="Tahoma" w:hAnsi="Tahoma" w:cs="Tahoma"/>
          <w:b/>
          <w:sz w:val="20"/>
          <w:szCs w:val="20"/>
        </w:rPr>
        <w:t xml:space="preserve"> </w:t>
      </w:r>
      <w:r w:rsidR="00517E7C" w:rsidRPr="00517E7C">
        <w:rPr>
          <w:rFonts w:ascii="Tahoma" w:hAnsi="Tahoma" w:cs="Tahoma"/>
          <w:sz w:val="20"/>
          <w:szCs w:val="20"/>
        </w:rPr>
        <w:t xml:space="preserve">(sono stati inseriti tutti i conflitti </w:t>
      </w:r>
      <w:r w:rsidR="00517E7C" w:rsidRPr="00517E7C">
        <w:rPr>
          <w:rFonts w:ascii="Tahoma" w:hAnsi="Tahoma" w:cs="Tahoma"/>
          <w:sz w:val="20"/>
          <w:szCs w:val="20"/>
        </w:rPr>
        <w:lastRenderedPageBreak/>
        <w:t xml:space="preserve">che riguardano la responsabilità contrattuale tra privati e tutta t quelli inerenti </w:t>
      </w:r>
      <w:proofErr w:type="gramStart"/>
      <w:r w:rsidR="00517E7C" w:rsidRPr="00517E7C">
        <w:rPr>
          <w:rFonts w:ascii="Tahoma" w:hAnsi="Tahoma" w:cs="Tahoma"/>
          <w:sz w:val="20"/>
          <w:szCs w:val="20"/>
        </w:rPr>
        <w:t>la</w:t>
      </w:r>
      <w:proofErr w:type="gramEnd"/>
      <w:r w:rsidR="00517E7C" w:rsidRPr="00517E7C">
        <w:rPr>
          <w:rFonts w:ascii="Tahoma" w:hAnsi="Tahoma" w:cs="Tahoma"/>
          <w:sz w:val="20"/>
          <w:szCs w:val="20"/>
        </w:rPr>
        <w:t xml:space="preserve"> responsabilità per il risarcimento del danno)</w:t>
      </w:r>
      <w:r w:rsidR="009E79B0" w:rsidRPr="00517E7C">
        <w:rPr>
          <w:rFonts w:ascii="Tahoma" w:hAnsi="Tahoma" w:cs="Tahoma"/>
          <w:sz w:val="20"/>
          <w:szCs w:val="20"/>
        </w:rPr>
        <w:t xml:space="preserve"> </w:t>
      </w:r>
      <w:r w:rsidR="009E79B0" w:rsidRPr="00161A7F">
        <w:rPr>
          <w:rFonts w:ascii="Tahoma" w:hAnsi="Tahoma" w:cs="Tahoma"/>
          <w:b/>
          <w:sz w:val="20"/>
          <w:szCs w:val="20"/>
        </w:rPr>
        <w:t>esclude</w:t>
      </w:r>
      <w:r w:rsidR="008E778C">
        <w:rPr>
          <w:rFonts w:ascii="Tahoma" w:hAnsi="Tahoma" w:cs="Tahoma"/>
          <w:b/>
          <w:sz w:val="20"/>
          <w:szCs w:val="20"/>
        </w:rPr>
        <w:t>ndo</w:t>
      </w:r>
      <w:r w:rsidR="009E79B0" w:rsidRPr="00161A7F">
        <w:rPr>
          <w:rFonts w:ascii="Tahoma" w:hAnsi="Tahoma" w:cs="Tahoma"/>
          <w:b/>
          <w:sz w:val="20"/>
          <w:szCs w:val="20"/>
        </w:rPr>
        <w:t xml:space="preserve"> l’</w:t>
      </w:r>
      <w:r w:rsidR="00B81F17" w:rsidRPr="00161A7F">
        <w:rPr>
          <w:rFonts w:ascii="Tahoma" w:hAnsi="Tahoma" w:cs="Tahoma"/>
          <w:b/>
          <w:sz w:val="20"/>
          <w:szCs w:val="20"/>
        </w:rPr>
        <w:t>A</w:t>
      </w:r>
      <w:r w:rsidR="007D09E2">
        <w:rPr>
          <w:rFonts w:ascii="Tahoma" w:hAnsi="Tahoma" w:cs="Tahoma"/>
          <w:b/>
          <w:sz w:val="20"/>
          <w:szCs w:val="20"/>
        </w:rPr>
        <w:t>mministrazione P</w:t>
      </w:r>
      <w:r w:rsidR="009E79B0" w:rsidRPr="00161A7F">
        <w:rPr>
          <w:rFonts w:ascii="Tahoma" w:hAnsi="Tahoma" w:cs="Tahoma"/>
          <w:b/>
          <w:sz w:val="20"/>
          <w:szCs w:val="20"/>
        </w:rPr>
        <w:t>ubblica</w:t>
      </w:r>
      <w:r w:rsidR="009E79B0" w:rsidRPr="009E79B0">
        <w:rPr>
          <w:rFonts w:ascii="Tahoma" w:hAnsi="Tahoma" w:cs="Tahoma"/>
          <w:sz w:val="20"/>
          <w:szCs w:val="20"/>
        </w:rPr>
        <w:t xml:space="preserve"> </w:t>
      </w:r>
      <w:r w:rsidR="008E778C">
        <w:rPr>
          <w:rFonts w:ascii="Tahoma" w:hAnsi="Tahoma" w:cs="Tahoma"/>
          <w:sz w:val="20"/>
          <w:szCs w:val="20"/>
        </w:rPr>
        <w:t xml:space="preserve">dalla gestione del conflitto </w:t>
      </w:r>
      <w:r w:rsidR="009E79B0" w:rsidRPr="009E79B0">
        <w:rPr>
          <w:rFonts w:ascii="Tahoma" w:hAnsi="Tahoma" w:cs="Tahoma"/>
          <w:sz w:val="20"/>
          <w:szCs w:val="20"/>
        </w:rPr>
        <w:t xml:space="preserve">in quanto </w:t>
      </w:r>
      <w:r w:rsidR="009E79B0" w:rsidRPr="00161A7F">
        <w:rPr>
          <w:rFonts w:ascii="Tahoma" w:hAnsi="Tahoma" w:cs="Tahoma"/>
          <w:b/>
          <w:sz w:val="20"/>
          <w:szCs w:val="20"/>
        </w:rPr>
        <w:t>i suoi rappresentanti in sede di mediazione non hanno alcun potere discrezionale nell’operare autonomamente e serenamente delle scelte</w:t>
      </w:r>
      <w:r w:rsidR="009E79B0" w:rsidRPr="009E79B0">
        <w:rPr>
          <w:rFonts w:ascii="Tahoma" w:hAnsi="Tahoma" w:cs="Tahoma"/>
          <w:sz w:val="20"/>
          <w:szCs w:val="20"/>
        </w:rPr>
        <w:t xml:space="preserve"> poiché devono sempre rispondere, </w:t>
      </w:r>
      <w:r w:rsidR="009E79B0">
        <w:rPr>
          <w:rFonts w:ascii="Tahoma" w:hAnsi="Tahoma" w:cs="Tahoma"/>
          <w:sz w:val="20"/>
          <w:szCs w:val="20"/>
        </w:rPr>
        <w:t xml:space="preserve">quando non </w:t>
      </w:r>
      <w:r w:rsidR="009E79B0" w:rsidRPr="009E79B0">
        <w:rPr>
          <w:rFonts w:ascii="Tahoma" w:hAnsi="Tahoma" w:cs="Tahoma"/>
          <w:sz w:val="20"/>
          <w:szCs w:val="20"/>
        </w:rPr>
        <w:t>ottenere specifica autorizzazione, da Uffic</w:t>
      </w:r>
      <w:r w:rsidR="009E79B0">
        <w:rPr>
          <w:rFonts w:ascii="Tahoma" w:hAnsi="Tahoma" w:cs="Tahoma"/>
          <w:sz w:val="20"/>
          <w:szCs w:val="20"/>
        </w:rPr>
        <w:t>i a loro più alti in gr</w:t>
      </w:r>
      <w:r w:rsidR="009E79B0">
        <w:rPr>
          <w:rFonts w:ascii="Tahoma" w:hAnsi="Tahoma" w:cs="Tahoma"/>
          <w:sz w:val="20"/>
          <w:szCs w:val="20"/>
        </w:rPr>
        <w:t>a</w:t>
      </w:r>
      <w:r w:rsidR="009E79B0">
        <w:rPr>
          <w:rFonts w:ascii="Tahoma" w:hAnsi="Tahoma" w:cs="Tahoma"/>
          <w:sz w:val="20"/>
          <w:szCs w:val="20"/>
        </w:rPr>
        <w:t>do, prima di tutti la Corte dei Conti</w:t>
      </w:r>
      <w:r w:rsidR="00517E7C">
        <w:rPr>
          <w:rFonts w:ascii="Tahoma" w:hAnsi="Tahoma" w:cs="Tahoma"/>
          <w:sz w:val="20"/>
          <w:szCs w:val="20"/>
        </w:rPr>
        <w:t>: occorrerebbe</w:t>
      </w:r>
      <w:r w:rsidR="007D09E2">
        <w:rPr>
          <w:rFonts w:ascii="Tahoma" w:hAnsi="Tahoma" w:cs="Tahoma"/>
          <w:sz w:val="20"/>
          <w:szCs w:val="20"/>
        </w:rPr>
        <w:t>,</w:t>
      </w:r>
      <w:r w:rsidR="00517E7C">
        <w:rPr>
          <w:rFonts w:ascii="Tahoma" w:hAnsi="Tahoma" w:cs="Tahoma"/>
          <w:sz w:val="20"/>
          <w:szCs w:val="20"/>
        </w:rPr>
        <w:t xml:space="preserve"> per coinvolgerla</w:t>
      </w:r>
      <w:r w:rsidR="007D09E2">
        <w:rPr>
          <w:rFonts w:ascii="Tahoma" w:hAnsi="Tahoma" w:cs="Tahoma"/>
          <w:sz w:val="20"/>
          <w:szCs w:val="20"/>
        </w:rPr>
        <w:t>,</w:t>
      </w:r>
      <w:r w:rsidR="00517E7C">
        <w:rPr>
          <w:rFonts w:ascii="Tahoma" w:hAnsi="Tahoma" w:cs="Tahoma"/>
          <w:sz w:val="20"/>
          <w:szCs w:val="20"/>
        </w:rPr>
        <w:t xml:space="preserve"> rif</w:t>
      </w:r>
      <w:r w:rsidR="007D09E2">
        <w:rPr>
          <w:rFonts w:ascii="Tahoma" w:hAnsi="Tahoma" w:cs="Tahoma"/>
          <w:sz w:val="20"/>
          <w:szCs w:val="20"/>
        </w:rPr>
        <w:t>o</w:t>
      </w:r>
      <w:r w:rsidR="00517E7C">
        <w:rPr>
          <w:rFonts w:ascii="Tahoma" w:hAnsi="Tahoma" w:cs="Tahoma"/>
          <w:sz w:val="20"/>
          <w:szCs w:val="20"/>
        </w:rPr>
        <w:t>rmarla preventivamente sotto questo aspetto.</w:t>
      </w:r>
    </w:p>
    <w:p w:rsidR="00467ECC" w:rsidRPr="00BD2366" w:rsidRDefault="007028F3" w:rsidP="00BD2366">
      <w:pPr>
        <w:pStyle w:val="NormaleWeb"/>
        <w:widowControl w:val="0"/>
        <w:numPr>
          <w:ilvl w:val="0"/>
          <w:numId w:val="2"/>
        </w:numPr>
        <w:spacing w:line="360" w:lineRule="auto"/>
        <w:contextualSpacing/>
        <w:jc w:val="both"/>
        <w:rPr>
          <w:rFonts w:ascii="Tahoma" w:hAnsi="Tahoma" w:cs="Tahoma"/>
          <w:sz w:val="20"/>
          <w:szCs w:val="20"/>
        </w:rPr>
      </w:pPr>
      <w:r w:rsidRPr="00A24B3B">
        <w:rPr>
          <w:rFonts w:ascii="Tahoma" w:hAnsi="Tahoma" w:cs="Tahoma"/>
          <w:b/>
          <w:sz w:val="20"/>
          <w:szCs w:val="20"/>
        </w:rPr>
        <w:t>S</w:t>
      </w:r>
      <w:r w:rsidR="00467ECC" w:rsidRPr="00A24B3B">
        <w:rPr>
          <w:rFonts w:ascii="Tahoma" w:hAnsi="Tahoma" w:cs="Tahoma"/>
          <w:b/>
          <w:sz w:val="20"/>
          <w:szCs w:val="20"/>
        </w:rPr>
        <w:t>anzionare severamente chi non si presenta in mediazione</w:t>
      </w:r>
      <w:r w:rsidR="00467ECC" w:rsidRPr="00A24B3B">
        <w:rPr>
          <w:rFonts w:ascii="Tahoma" w:hAnsi="Tahoma" w:cs="Tahoma"/>
          <w:sz w:val="20"/>
          <w:szCs w:val="20"/>
        </w:rPr>
        <w:t xml:space="preserve"> senza giustificato motivo: il giudice</w:t>
      </w:r>
      <w:r w:rsidR="0068276B">
        <w:rPr>
          <w:rFonts w:ascii="Tahoma" w:hAnsi="Tahoma" w:cs="Tahoma"/>
          <w:sz w:val="20"/>
          <w:szCs w:val="20"/>
        </w:rPr>
        <w:t xml:space="preserve"> può</w:t>
      </w:r>
      <w:r w:rsidR="00467ECC" w:rsidRPr="00A24B3B">
        <w:rPr>
          <w:rFonts w:ascii="Tahoma" w:hAnsi="Tahoma" w:cs="Tahoma"/>
          <w:sz w:val="20"/>
          <w:szCs w:val="20"/>
        </w:rPr>
        <w:t xml:space="preserve"> </w:t>
      </w:r>
      <w:r w:rsidR="00467ECC" w:rsidRPr="0068276B">
        <w:rPr>
          <w:rFonts w:ascii="Tahoma" w:hAnsi="Tahoma" w:cs="Tahoma"/>
          <w:sz w:val="20"/>
          <w:szCs w:val="20"/>
        </w:rPr>
        <w:t>esclude</w:t>
      </w:r>
      <w:r w:rsidR="0068276B" w:rsidRPr="0068276B">
        <w:rPr>
          <w:rFonts w:ascii="Tahoma" w:hAnsi="Tahoma" w:cs="Tahoma"/>
          <w:sz w:val="20"/>
          <w:szCs w:val="20"/>
        </w:rPr>
        <w:t>re</w:t>
      </w:r>
      <w:r w:rsidR="00467ECC" w:rsidRPr="00A24B3B">
        <w:rPr>
          <w:rFonts w:ascii="Tahoma" w:hAnsi="Tahoma" w:cs="Tahoma"/>
          <w:b/>
          <w:sz w:val="20"/>
          <w:szCs w:val="20"/>
        </w:rPr>
        <w:t xml:space="preserve"> </w:t>
      </w:r>
      <w:r w:rsidR="00BD2366" w:rsidRPr="00BD2366">
        <w:rPr>
          <w:rFonts w:ascii="Tahoma" w:hAnsi="Tahoma" w:cs="Tahoma"/>
          <w:sz w:val="20"/>
          <w:szCs w:val="20"/>
        </w:rPr>
        <w:t xml:space="preserve">la </w:t>
      </w:r>
      <w:r w:rsidR="00BD2366">
        <w:rPr>
          <w:rFonts w:ascii="Tahoma" w:hAnsi="Tahoma" w:cs="Tahoma"/>
          <w:sz w:val="20"/>
          <w:szCs w:val="20"/>
        </w:rPr>
        <w:t>ripetizione delle spese sostenute dalla</w:t>
      </w:r>
      <w:r w:rsidR="00BD2366" w:rsidRPr="00BD2366">
        <w:rPr>
          <w:rFonts w:ascii="Tahoma" w:hAnsi="Tahoma" w:cs="Tahoma"/>
          <w:sz w:val="20"/>
          <w:szCs w:val="20"/>
        </w:rPr>
        <w:t xml:space="preserve"> parte</w:t>
      </w:r>
      <w:r w:rsidR="00BD2366">
        <w:rPr>
          <w:rFonts w:ascii="Tahoma" w:hAnsi="Tahoma" w:cs="Tahoma"/>
          <w:sz w:val="20"/>
          <w:szCs w:val="20"/>
        </w:rPr>
        <w:t xml:space="preserve"> </w:t>
      </w:r>
      <w:r w:rsidR="00BD2366" w:rsidRPr="00BD2366">
        <w:rPr>
          <w:rFonts w:ascii="Tahoma" w:hAnsi="Tahoma" w:cs="Tahoma"/>
          <w:sz w:val="20"/>
          <w:szCs w:val="20"/>
        </w:rPr>
        <w:t xml:space="preserve">vincitrice </w:t>
      </w:r>
      <w:r w:rsidR="00467ECC" w:rsidRPr="00BD2366">
        <w:rPr>
          <w:rFonts w:ascii="Tahoma" w:hAnsi="Tahoma" w:cs="Tahoma"/>
          <w:sz w:val="20"/>
          <w:szCs w:val="20"/>
        </w:rPr>
        <w:t>che non si è pr</w:t>
      </w:r>
      <w:r w:rsidR="00467ECC" w:rsidRPr="00BD2366">
        <w:rPr>
          <w:rFonts w:ascii="Tahoma" w:hAnsi="Tahoma" w:cs="Tahoma"/>
          <w:sz w:val="20"/>
          <w:szCs w:val="20"/>
        </w:rPr>
        <w:t>e</w:t>
      </w:r>
      <w:r w:rsidR="00467ECC" w:rsidRPr="00BD2366">
        <w:rPr>
          <w:rFonts w:ascii="Tahoma" w:hAnsi="Tahoma" w:cs="Tahoma"/>
          <w:sz w:val="20"/>
          <w:szCs w:val="20"/>
        </w:rPr>
        <w:t xml:space="preserve">sentata, senza giustificato motivo, in mediazione e </w:t>
      </w:r>
      <w:r w:rsidR="00323119">
        <w:rPr>
          <w:rFonts w:ascii="Tahoma" w:hAnsi="Tahoma" w:cs="Tahoma"/>
          <w:sz w:val="20"/>
          <w:szCs w:val="20"/>
        </w:rPr>
        <w:t xml:space="preserve">(qui nulla di nuovo) </w:t>
      </w:r>
      <w:r w:rsidR="00467ECC" w:rsidRPr="00BD2366">
        <w:rPr>
          <w:rFonts w:ascii="Tahoma" w:hAnsi="Tahoma" w:cs="Tahoma"/>
          <w:sz w:val="20"/>
          <w:szCs w:val="20"/>
        </w:rPr>
        <w:t>“</w:t>
      </w:r>
      <w:proofErr w:type="gramStart"/>
      <w:r w:rsidR="0068276B" w:rsidRPr="00BD2366">
        <w:rPr>
          <w:rFonts w:ascii="Tahoma" w:hAnsi="Tahoma" w:cs="Tahoma"/>
          <w:sz w:val="20"/>
          <w:szCs w:val="20"/>
        </w:rPr>
        <w:t>può</w:t>
      </w:r>
      <w:proofErr w:type="gramEnd"/>
      <w:r w:rsidR="0068276B" w:rsidRPr="00BD2366">
        <w:rPr>
          <w:rFonts w:ascii="Tahoma" w:hAnsi="Tahoma" w:cs="Tahoma"/>
          <w:sz w:val="20"/>
          <w:szCs w:val="20"/>
        </w:rPr>
        <w:t xml:space="preserve"> </w:t>
      </w:r>
      <w:r w:rsidR="00467ECC" w:rsidRPr="00BD2366">
        <w:rPr>
          <w:rFonts w:ascii="Tahoma" w:hAnsi="Tahoma" w:cs="Tahoma"/>
          <w:sz w:val="20"/>
          <w:szCs w:val="20"/>
        </w:rPr>
        <w:t>desume” argomenti di prova nel successivo giudizio ai sensi dell’articolo 116, secondo comma del codice di proced</w:t>
      </w:r>
      <w:r w:rsidR="00467ECC" w:rsidRPr="00BD2366">
        <w:rPr>
          <w:rFonts w:ascii="Tahoma" w:hAnsi="Tahoma" w:cs="Tahoma"/>
          <w:sz w:val="20"/>
          <w:szCs w:val="20"/>
        </w:rPr>
        <w:t>u</w:t>
      </w:r>
      <w:r w:rsidR="00467ECC" w:rsidRPr="00BD2366">
        <w:rPr>
          <w:rFonts w:ascii="Tahoma" w:hAnsi="Tahoma" w:cs="Tahoma"/>
          <w:sz w:val="20"/>
          <w:szCs w:val="20"/>
        </w:rPr>
        <w:t>ra civile</w:t>
      </w:r>
      <w:r w:rsidRPr="00BD2366">
        <w:rPr>
          <w:rFonts w:ascii="Tahoma" w:hAnsi="Tahoma" w:cs="Tahoma"/>
          <w:sz w:val="20"/>
          <w:szCs w:val="20"/>
        </w:rPr>
        <w:t>.</w:t>
      </w:r>
    </w:p>
    <w:p w:rsidR="00467ECC" w:rsidRPr="00AC7341" w:rsidRDefault="007028F3" w:rsidP="00BD2366">
      <w:pPr>
        <w:pStyle w:val="NormaleWeb"/>
        <w:widowControl w:val="0"/>
        <w:numPr>
          <w:ilvl w:val="0"/>
          <w:numId w:val="2"/>
        </w:numPr>
        <w:spacing w:line="360" w:lineRule="auto"/>
        <w:contextualSpacing/>
        <w:jc w:val="both"/>
        <w:rPr>
          <w:rFonts w:ascii="Tahoma" w:hAnsi="Tahoma" w:cs="Tahoma"/>
          <w:i/>
          <w:sz w:val="20"/>
          <w:szCs w:val="20"/>
        </w:rPr>
      </w:pPr>
      <w:r w:rsidRPr="002F0A28">
        <w:rPr>
          <w:rFonts w:ascii="Tahoma" w:hAnsi="Tahoma" w:cs="Tahoma"/>
          <w:b/>
          <w:sz w:val="20"/>
          <w:szCs w:val="20"/>
        </w:rPr>
        <w:t>R</w:t>
      </w:r>
      <w:r w:rsidR="00467ECC" w:rsidRPr="002F0A28">
        <w:rPr>
          <w:rFonts w:ascii="Tahoma" w:hAnsi="Tahoma" w:cs="Tahoma"/>
          <w:b/>
          <w:sz w:val="20"/>
          <w:szCs w:val="20"/>
        </w:rPr>
        <w:t>iconosc</w:t>
      </w:r>
      <w:r w:rsidR="00C870F6" w:rsidRPr="002F0A28">
        <w:rPr>
          <w:rFonts w:ascii="Tahoma" w:hAnsi="Tahoma" w:cs="Tahoma"/>
          <w:b/>
          <w:sz w:val="20"/>
          <w:szCs w:val="20"/>
        </w:rPr>
        <w:t>ere</w:t>
      </w:r>
      <w:r w:rsidR="00467ECC" w:rsidRPr="002F0A28">
        <w:rPr>
          <w:rFonts w:ascii="Tahoma" w:hAnsi="Tahoma" w:cs="Tahoma"/>
          <w:b/>
          <w:sz w:val="20"/>
          <w:szCs w:val="20"/>
        </w:rPr>
        <w:t xml:space="preserve"> </w:t>
      </w:r>
      <w:r w:rsidR="00467ECC" w:rsidRPr="00A24B3B">
        <w:rPr>
          <w:rFonts w:ascii="Tahoma" w:hAnsi="Tahoma" w:cs="Tahoma"/>
          <w:sz w:val="20"/>
          <w:szCs w:val="20"/>
        </w:rPr>
        <w:t>delle spese minime di mediazione anche in caso di mancata partecipazione del convocato, determinabili dall’organismo</w:t>
      </w:r>
      <w:r w:rsidR="00813510" w:rsidRPr="00A24B3B">
        <w:rPr>
          <w:rFonts w:ascii="Tahoma" w:hAnsi="Tahoma" w:cs="Tahoma"/>
          <w:sz w:val="20"/>
          <w:szCs w:val="20"/>
        </w:rPr>
        <w:t xml:space="preserve"> sino al massimo di un terzo</w:t>
      </w:r>
      <w:r w:rsidR="00467ECC" w:rsidRPr="00A24B3B">
        <w:rPr>
          <w:rFonts w:ascii="Tahoma" w:hAnsi="Tahoma" w:cs="Tahoma"/>
          <w:sz w:val="20"/>
          <w:szCs w:val="20"/>
        </w:rPr>
        <w:t>, che comunque ricadranno</w:t>
      </w:r>
      <w:r w:rsidR="00675D1F" w:rsidRPr="00A24B3B">
        <w:rPr>
          <w:rFonts w:ascii="Tahoma" w:hAnsi="Tahoma" w:cs="Tahoma"/>
          <w:sz w:val="20"/>
          <w:szCs w:val="20"/>
        </w:rPr>
        <w:t>, in sede di procedimento civile,</w:t>
      </w:r>
      <w:r w:rsidR="00467ECC" w:rsidRPr="00A24B3B">
        <w:rPr>
          <w:rFonts w:ascii="Tahoma" w:hAnsi="Tahoma" w:cs="Tahoma"/>
          <w:sz w:val="20"/>
          <w:szCs w:val="20"/>
        </w:rPr>
        <w:t xml:space="preserve"> sulla parte assente</w:t>
      </w:r>
      <w:r w:rsidR="00C14C13" w:rsidRPr="00A24B3B">
        <w:rPr>
          <w:rFonts w:ascii="Tahoma" w:hAnsi="Tahoma" w:cs="Tahoma"/>
          <w:sz w:val="20"/>
          <w:szCs w:val="20"/>
        </w:rPr>
        <w:t>, si prevede</w:t>
      </w:r>
      <w:proofErr w:type="gramStart"/>
      <w:r w:rsidR="00C14C13" w:rsidRPr="00A24B3B">
        <w:rPr>
          <w:rFonts w:ascii="Tahoma" w:hAnsi="Tahoma" w:cs="Tahoma"/>
          <w:sz w:val="20"/>
          <w:szCs w:val="20"/>
        </w:rPr>
        <w:t xml:space="preserve"> infatti</w:t>
      </w:r>
      <w:proofErr w:type="gramEnd"/>
      <w:r w:rsidR="006C296B" w:rsidRPr="00A24B3B">
        <w:rPr>
          <w:rFonts w:ascii="Tahoma" w:hAnsi="Tahoma" w:cs="Tahoma"/>
          <w:sz w:val="20"/>
          <w:szCs w:val="20"/>
        </w:rPr>
        <w:t>, oltre a quanto citato al punto sopra,</w:t>
      </w:r>
      <w:r w:rsidR="006C296B" w:rsidRPr="00A24B3B">
        <w:rPr>
          <w:rFonts w:ascii="Tahoma" w:hAnsi="Tahoma" w:cs="Tahoma"/>
          <w:i/>
          <w:sz w:val="20"/>
          <w:szCs w:val="20"/>
        </w:rPr>
        <w:t xml:space="preserve"> </w:t>
      </w:r>
      <w:r w:rsidR="00C14C13" w:rsidRPr="00A24B3B">
        <w:rPr>
          <w:rFonts w:ascii="Tahoma" w:hAnsi="Tahoma" w:cs="Tahoma"/>
          <w:sz w:val="20"/>
          <w:szCs w:val="20"/>
        </w:rPr>
        <w:t xml:space="preserve"> che</w:t>
      </w:r>
      <w:r w:rsidR="00C14C13" w:rsidRPr="00A24B3B">
        <w:rPr>
          <w:rFonts w:ascii="Tahoma" w:hAnsi="Tahoma" w:cs="Tahoma"/>
          <w:b/>
          <w:sz w:val="20"/>
          <w:szCs w:val="20"/>
        </w:rPr>
        <w:t xml:space="preserve">: </w:t>
      </w:r>
      <w:r w:rsidR="00C14C13" w:rsidRPr="00A24B3B">
        <w:rPr>
          <w:rFonts w:ascii="Tahoma" w:hAnsi="Tahoma" w:cs="Tahoma"/>
          <w:i/>
          <w:sz w:val="20"/>
          <w:szCs w:val="20"/>
        </w:rPr>
        <w:t xml:space="preserve"> “Le spese sostenute nel procedimento di mediazione rientrano nelle spese processuali”</w:t>
      </w:r>
      <w:r w:rsidR="00467ECC" w:rsidRPr="00A24B3B">
        <w:rPr>
          <w:rFonts w:ascii="Tahoma" w:hAnsi="Tahoma" w:cs="Tahoma"/>
          <w:sz w:val="20"/>
          <w:szCs w:val="20"/>
        </w:rPr>
        <w:t>;</w:t>
      </w:r>
      <w:r w:rsidRPr="00A24B3B">
        <w:rPr>
          <w:rFonts w:ascii="Tahoma" w:hAnsi="Tahoma" w:cs="Tahoma"/>
          <w:sz w:val="20"/>
          <w:szCs w:val="20"/>
        </w:rPr>
        <w:t xml:space="preserve"> si precisa che a oggi, con la mancata partecipazione dei convocati al procedimento, le perdite economiche per molti organismi sono a livelli da d</w:t>
      </w:r>
      <w:r w:rsidR="00AC7341">
        <w:rPr>
          <w:rFonts w:ascii="Tahoma" w:hAnsi="Tahoma" w:cs="Tahoma"/>
          <w:sz w:val="20"/>
          <w:szCs w:val="20"/>
        </w:rPr>
        <w:t>ecretare il fallimento.</w:t>
      </w:r>
    </w:p>
    <w:p w:rsidR="00C6386B" w:rsidRPr="008857B6" w:rsidRDefault="007028F3" w:rsidP="008857B6">
      <w:pPr>
        <w:pStyle w:val="NormaleWeb"/>
        <w:widowControl w:val="0"/>
        <w:numPr>
          <w:ilvl w:val="0"/>
          <w:numId w:val="2"/>
        </w:numPr>
        <w:spacing w:line="360" w:lineRule="auto"/>
        <w:contextualSpacing/>
        <w:jc w:val="both"/>
        <w:rPr>
          <w:rFonts w:ascii="Tahoma" w:hAnsi="Tahoma" w:cs="Tahoma"/>
          <w:b/>
          <w:sz w:val="20"/>
          <w:szCs w:val="20"/>
        </w:rPr>
      </w:pPr>
      <w:r w:rsidRPr="008857B6">
        <w:rPr>
          <w:rFonts w:ascii="Tahoma" w:hAnsi="Tahoma" w:cs="Tahoma"/>
          <w:sz w:val="20"/>
          <w:szCs w:val="20"/>
        </w:rPr>
        <w:t>A</w:t>
      </w:r>
      <w:r w:rsidR="00F21CEC" w:rsidRPr="008857B6">
        <w:rPr>
          <w:rFonts w:ascii="Tahoma" w:hAnsi="Tahoma" w:cs="Tahoma"/>
          <w:sz w:val="20"/>
          <w:szCs w:val="20"/>
        </w:rPr>
        <w:t>l</w:t>
      </w:r>
      <w:r w:rsidR="00C6386B" w:rsidRPr="008857B6">
        <w:rPr>
          <w:rFonts w:ascii="Tahoma" w:hAnsi="Tahoma" w:cs="Tahoma"/>
          <w:sz w:val="20"/>
          <w:szCs w:val="20"/>
        </w:rPr>
        <w:t xml:space="preserve"> fine di snellire e</w:t>
      </w:r>
      <w:r w:rsidR="00C870F6" w:rsidRPr="008857B6">
        <w:rPr>
          <w:rFonts w:ascii="Tahoma" w:hAnsi="Tahoma" w:cs="Tahoma"/>
          <w:sz w:val="20"/>
          <w:szCs w:val="20"/>
        </w:rPr>
        <w:t>,</w:t>
      </w:r>
      <w:r w:rsidR="00C6386B" w:rsidRPr="008857B6">
        <w:rPr>
          <w:rFonts w:ascii="Tahoma" w:hAnsi="Tahoma" w:cs="Tahoma"/>
          <w:sz w:val="20"/>
          <w:szCs w:val="20"/>
        </w:rPr>
        <w:t xml:space="preserve"> contestualmente</w:t>
      </w:r>
      <w:r w:rsidR="00C870F6" w:rsidRPr="008857B6">
        <w:rPr>
          <w:rFonts w:ascii="Tahoma" w:hAnsi="Tahoma" w:cs="Tahoma"/>
          <w:sz w:val="20"/>
          <w:szCs w:val="20"/>
        </w:rPr>
        <w:t>,</w:t>
      </w:r>
      <w:r w:rsidR="00C6386B" w:rsidRPr="008857B6">
        <w:rPr>
          <w:rFonts w:ascii="Tahoma" w:hAnsi="Tahoma" w:cs="Tahoma"/>
          <w:sz w:val="20"/>
          <w:szCs w:val="20"/>
        </w:rPr>
        <w:t xml:space="preserve"> dare valenza giuridica al procedimento di mediazione </w:t>
      </w:r>
      <w:r w:rsidR="00F21CEC" w:rsidRPr="008857B6">
        <w:rPr>
          <w:rFonts w:ascii="Tahoma" w:hAnsi="Tahoma" w:cs="Tahoma"/>
          <w:sz w:val="20"/>
          <w:szCs w:val="20"/>
        </w:rPr>
        <w:t>o</w:t>
      </w:r>
      <w:r w:rsidR="00F21CEC" w:rsidRPr="008857B6">
        <w:rPr>
          <w:rFonts w:ascii="Tahoma" w:hAnsi="Tahoma" w:cs="Tahoma"/>
          <w:sz w:val="20"/>
          <w:szCs w:val="20"/>
        </w:rPr>
        <w:t>c</w:t>
      </w:r>
      <w:r w:rsidR="00F21CEC" w:rsidRPr="008857B6">
        <w:rPr>
          <w:rFonts w:ascii="Tahoma" w:hAnsi="Tahoma" w:cs="Tahoma"/>
          <w:sz w:val="20"/>
          <w:szCs w:val="20"/>
        </w:rPr>
        <w:t xml:space="preserve">corre </w:t>
      </w:r>
      <w:r w:rsidR="00F21CEC" w:rsidRPr="002F0A28">
        <w:rPr>
          <w:rFonts w:ascii="Tahoma" w:hAnsi="Tahoma" w:cs="Tahoma"/>
          <w:b/>
          <w:sz w:val="20"/>
          <w:szCs w:val="20"/>
        </w:rPr>
        <w:t>prevedere</w:t>
      </w:r>
      <w:r w:rsidR="00C6386B" w:rsidRPr="002F0A28">
        <w:rPr>
          <w:rFonts w:ascii="Tahoma" w:hAnsi="Tahoma" w:cs="Tahoma"/>
          <w:b/>
          <w:sz w:val="20"/>
          <w:szCs w:val="20"/>
        </w:rPr>
        <w:t xml:space="preserve"> la</w:t>
      </w:r>
      <w:r w:rsidR="00C6386B" w:rsidRPr="008857B6">
        <w:rPr>
          <w:rFonts w:ascii="Tahoma" w:hAnsi="Tahoma" w:cs="Tahoma"/>
          <w:sz w:val="20"/>
          <w:szCs w:val="20"/>
        </w:rPr>
        <w:t xml:space="preserve"> </w:t>
      </w:r>
      <w:r w:rsidR="00C6386B" w:rsidRPr="008857B6">
        <w:rPr>
          <w:rFonts w:ascii="Tahoma" w:hAnsi="Tahoma" w:cs="Tahoma"/>
          <w:b/>
          <w:sz w:val="20"/>
          <w:szCs w:val="20"/>
        </w:rPr>
        <w:t>“delega”</w:t>
      </w:r>
      <w:r w:rsidR="00F417F2" w:rsidRPr="008857B6">
        <w:rPr>
          <w:rFonts w:ascii="Tahoma" w:hAnsi="Tahoma" w:cs="Tahoma"/>
          <w:b/>
          <w:sz w:val="20"/>
          <w:szCs w:val="20"/>
        </w:rPr>
        <w:t xml:space="preserve">, </w:t>
      </w:r>
      <w:r w:rsidR="00DC0BFF" w:rsidRPr="008857B6">
        <w:rPr>
          <w:rFonts w:ascii="Tahoma" w:hAnsi="Tahoma" w:cs="Tahoma"/>
          <w:b/>
          <w:sz w:val="20"/>
          <w:szCs w:val="20"/>
          <w:u w:val="single"/>
        </w:rPr>
        <w:t>poiché in un’innumerevole serie di casi</w:t>
      </w:r>
      <w:r w:rsidR="002D0427" w:rsidRPr="008857B6">
        <w:rPr>
          <w:rFonts w:ascii="Tahoma" w:hAnsi="Tahoma" w:cs="Tahoma"/>
          <w:sz w:val="20"/>
          <w:szCs w:val="20"/>
        </w:rPr>
        <w:t xml:space="preserve"> (con l’introduzione dell’improcedibilità)</w:t>
      </w:r>
      <w:r w:rsidR="00DC0BFF" w:rsidRPr="008857B6">
        <w:rPr>
          <w:rFonts w:ascii="Tahoma" w:hAnsi="Tahoma" w:cs="Tahoma"/>
          <w:b/>
          <w:sz w:val="20"/>
          <w:szCs w:val="20"/>
        </w:rPr>
        <w:t xml:space="preserve"> </w:t>
      </w:r>
      <w:r w:rsidR="00DC0BFF" w:rsidRPr="008857B6">
        <w:rPr>
          <w:rFonts w:ascii="Tahoma" w:hAnsi="Tahoma" w:cs="Tahoma"/>
          <w:b/>
          <w:sz w:val="20"/>
          <w:szCs w:val="20"/>
          <w:u w:val="single"/>
        </w:rPr>
        <w:t>non esi</w:t>
      </w:r>
      <w:r w:rsidR="00F417F2" w:rsidRPr="008857B6">
        <w:rPr>
          <w:rFonts w:ascii="Tahoma" w:hAnsi="Tahoma" w:cs="Tahoma"/>
          <w:b/>
          <w:sz w:val="20"/>
          <w:szCs w:val="20"/>
          <w:u w:val="single"/>
        </w:rPr>
        <w:t xml:space="preserve">ste </w:t>
      </w:r>
      <w:proofErr w:type="gramStart"/>
      <w:r w:rsidR="00F417F2" w:rsidRPr="008857B6">
        <w:rPr>
          <w:rFonts w:ascii="Tahoma" w:hAnsi="Tahoma" w:cs="Tahoma"/>
          <w:b/>
          <w:sz w:val="20"/>
          <w:szCs w:val="20"/>
          <w:u w:val="single"/>
        </w:rPr>
        <w:t>alternativa</w:t>
      </w:r>
      <w:proofErr w:type="gramEnd"/>
      <w:r w:rsidR="00C6386B" w:rsidRPr="008857B6">
        <w:rPr>
          <w:rFonts w:ascii="Tahoma" w:hAnsi="Tahoma" w:cs="Tahoma"/>
          <w:b/>
          <w:sz w:val="20"/>
          <w:szCs w:val="20"/>
        </w:rPr>
        <w:t>,</w:t>
      </w:r>
      <w:r w:rsidR="00C6386B" w:rsidRPr="008857B6">
        <w:rPr>
          <w:rFonts w:ascii="Tahoma" w:hAnsi="Tahoma" w:cs="Tahoma"/>
          <w:sz w:val="20"/>
          <w:szCs w:val="20"/>
        </w:rPr>
        <w:t xml:space="preserve"> la quale può essere da subito una procura sempl</w:t>
      </w:r>
      <w:r w:rsidR="00C6386B" w:rsidRPr="008857B6">
        <w:rPr>
          <w:rFonts w:ascii="Tahoma" w:hAnsi="Tahoma" w:cs="Tahoma"/>
          <w:sz w:val="20"/>
          <w:szCs w:val="20"/>
        </w:rPr>
        <w:t>i</w:t>
      </w:r>
      <w:r w:rsidR="00C6386B" w:rsidRPr="008857B6">
        <w:rPr>
          <w:rFonts w:ascii="Tahoma" w:hAnsi="Tahoma" w:cs="Tahoma"/>
          <w:sz w:val="20"/>
          <w:szCs w:val="20"/>
        </w:rPr>
        <w:t>ce, che evita passaggi da notai o da altri organi istituzionali, che però quando viene sottoscritta anche dal delegato, che ne assevera il contenuto, ante</w:t>
      </w:r>
      <w:r w:rsidR="0018703D" w:rsidRPr="008857B6">
        <w:rPr>
          <w:rFonts w:ascii="Tahoma" w:hAnsi="Tahoma" w:cs="Tahoma"/>
          <w:sz w:val="20"/>
          <w:szCs w:val="20"/>
        </w:rPr>
        <w:t xml:space="preserve"> il mediatore</w:t>
      </w:r>
      <w:r w:rsidR="00C6386B" w:rsidRPr="008857B6">
        <w:rPr>
          <w:rFonts w:ascii="Tahoma" w:hAnsi="Tahoma" w:cs="Tahoma"/>
          <w:sz w:val="20"/>
          <w:szCs w:val="20"/>
        </w:rPr>
        <w:t xml:space="preserve"> che</w:t>
      </w:r>
      <w:r w:rsidR="0018703D" w:rsidRPr="008857B6">
        <w:rPr>
          <w:rFonts w:ascii="Tahoma" w:hAnsi="Tahoma" w:cs="Tahoma"/>
          <w:sz w:val="20"/>
          <w:szCs w:val="20"/>
        </w:rPr>
        <w:t xml:space="preserve"> ne</w:t>
      </w:r>
      <w:r w:rsidR="00C6386B" w:rsidRPr="008857B6">
        <w:rPr>
          <w:rFonts w:ascii="Tahoma" w:hAnsi="Tahoma" w:cs="Tahoma"/>
          <w:sz w:val="20"/>
          <w:szCs w:val="20"/>
        </w:rPr>
        <w:t xml:space="preserve"> certifica la firma, prende valenza di mandato con rappresentanza; perché ciò sia possibile </w:t>
      </w:r>
      <w:r w:rsidR="00C6386B" w:rsidRPr="008857B6">
        <w:rPr>
          <w:rFonts w:ascii="Tahoma" w:hAnsi="Tahoma" w:cs="Tahoma"/>
          <w:b/>
          <w:sz w:val="20"/>
          <w:szCs w:val="20"/>
        </w:rPr>
        <w:t>il mediatore deve r</w:t>
      </w:r>
      <w:r w:rsidR="00C6386B" w:rsidRPr="008857B6">
        <w:rPr>
          <w:rFonts w:ascii="Tahoma" w:hAnsi="Tahoma" w:cs="Tahoma"/>
          <w:b/>
          <w:sz w:val="20"/>
          <w:szCs w:val="20"/>
        </w:rPr>
        <w:t>i</w:t>
      </w:r>
      <w:r w:rsidR="00C6386B" w:rsidRPr="008857B6">
        <w:rPr>
          <w:rFonts w:ascii="Tahoma" w:hAnsi="Tahoma" w:cs="Tahoma"/>
          <w:b/>
          <w:sz w:val="20"/>
          <w:szCs w:val="20"/>
        </w:rPr>
        <w:t>vestire il ruolo di pubblico ufficiale</w:t>
      </w:r>
      <w:r w:rsidR="00C6386B" w:rsidRPr="008857B6">
        <w:rPr>
          <w:rFonts w:ascii="Tahoma" w:hAnsi="Tahoma" w:cs="Tahoma"/>
          <w:sz w:val="20"/>
          <w:szCs w:val="20"/>
        </w:rPr>
        <w:t xml:space="preserve"> </w:t>
      </w:r>
      <w:r w:rsidR="00C6386B" w:rsidRPr="008857B6">
        <w:rPr>
          <w:rFonts w:ascii="Tahoma" w:hAnsi="Tahoma" w:cs="Tahoma"/>
          <w:b/>
          <w:sz w:val="20"/>
          <w:szCs w:val="20"/>
        </w:rPr>
        <w:t xml:space="preserve">nel momento che certifica le sottoscrizioni; </w:t>
      </w:r>
      <w:r w:rsidR="00C6386B" w:rsidRPr="008857B6">
        <w:rPr>
          <w:rFonts w:ascii="Tahoma" w:hAnsi="Tahoma" w:cs="Tahoma"/>
          <w:sz w:val="20"/>
          <w:szCs w:val="20"/>
        </w:rPr>
        <w:t>questo ruolo attribuito al mediatore, rivestito solo ed esclusivamente in questo specifico caso, attribu</w:t>
      </w:r>
      <w:r w:rsidR="00C6386B" w:rsidRPr="008857B6">
        <w:rPr>
          <w:rFonts w:ascii="Tahoma" w:hAnsi="Tahoma" w:cs="Tahoma"/>
          <w:sz w:val="20"/>
          <w:szCs w:val="20"/>
        </w:rPr>
        <w:t>i</w:t>
      </w:r>
      <w:r w:rsidR="00C6386B" w:rsidRPr="008857B6">
        <w:rPr>
          <w:rFonts w:ascii="Tahoma" w:hAnsi="Tahoma" w:cs="Tahoma"/>
          <w:sz w:val="20"/>
          <w:szCs w:val="20"/>
        </w:rPr>
        <w:t xml:space="preserve">sce valenza giuridica </w:t>
      </w:r>
      <w:r w:rsidR="007F2695" w:rsidRPr="008857B6">
        <w:rPr>
          <w:rFonts w:ascii="Tahoma" w:hAnsi="Tahoma" w:cs="Tahoma"/>
          <w:sz w:val="20"/>
          <w:szCs w:val="20"/>
        </w:rPr>
        <w:t>sia</w:t>
      </w:r>
      <w:r w:rsidR="00C6386B" w:rsidRPr="008857B6">
        <w:rPr>
          <w:rFonts w:ascii="Tahoma" w:hAnsi="Tahoma" w:cs="Tahoma"/>
          <w:sz w:val="20"/>
          <w:szCs w:val="20"/>
        </w:rPr>
        <w:t xml:space="preserve"> ai verbali sottoscritti in mediazione </w:t>
      </w:r>
      <w:r w:rsidR="007F2695" w:rsidRPr="008857B6">
        <w:rPr>
          <w:rFonts w:ascii="Tahoma" w:hAnsi="Tahoma" w:cs="Tahoma"/>
          <w:sz w:val="20"/>
          <w:szCs w:val="20"/>
        </w:rPr>
        <w:t xml:space="preserve">che alle deleghe fornite </w:t>
      </w:r>
      <w:r w:rsidR="00C6386B" w:rsidRPr="008857B6">
        <w:rPr>
          <w:rFonts w:ascii="Tahoma" w:hAnsi="Tahoma" w:cs="Tahoma"/>
          <w:sz w:val="20"/>
          <w:szCs w:val="20"/>
        </w:rPr>
        <w:t>e quindi al procedimento stesso, senza appesantirlo con pregressi ed</w:t>
      </w:r>
      <w:r w:rsidR="00D53A00" w:rsidRPr="008857B6">
        <w:rPr>
          <w:rFonts w:ascii="Tahoma" w:hAnsi="Tahoma" w:cs="Tahoma"/>
          <w:sz w:val="20"/>
          <w:szCs w:val="20"/>
        </w:rPr>
        <w:t xml:space="preserve"> ulteriori passaggi burocratici</w:t>
      </w:r>
      <w:r w:rsidR="00D53A00" w:rsidRPr="008857B6">
        <w:rPr>
          <w:rFonts w:ascii="Tahoma" w:hAnsi="Tahoma" w:cs="Tahoma"/>
          <w:b/>
          <w:sz w:val="20"/>
          <w:szCs w:val="20"/>
        </w:rPr>
        <w:t xml:space="preserve">; </w:t>
      </w:r>
      <w:r w:rsidR="00D53A00" w:rsidRPr="008857B6">
        <w:rPr>
          <w:rFonts w:ascii="Tahoma" w:hAnsi="Tahoma" w:cs="Tahoma"/>
          <w:sz w:val="20"/>
          <w:szCs w:val="20"/>
        </w:rPr>
        <w:t>la delega conferita in s</w:t>
      </w:r>
      <w:r w:rsidR="000D4AF6">
        <w:rPr>
          <w:rFonts w:ascii="Tahoma" w:hAnsi="Tahoma" w:cs="Tahoma"/>
          <w:sz w:val="20"/>
          <w:szCs w:val="20"/>
        </w:rPr>
        <w:t>ede di mediazio</w:t>
      </w:r>
      <w:r w:rsidR="0022112E">
        <w:rPr>
          <w:rFonts w:ascii="Tahoma" w:hAnsi="Tahoma" w:cs="Tahoma"/>
          <w:sz w:val="20"/>
          <w:szCs w:val="20"/>
        </w:rPr>
        <w:t>ne</w:t>
      </w:r>
      <w:r w:rsidR="000D4AF6">
        <w:rPr>
          <w:rFonts w:ascii="Tahoma" w:hAnsi="Tahoma" w:cs="Tahoma"/>
          <w:sz w:val="20"/>
          <w:szCs w:val="20"/>
        </w:rPr>
        <w:t>, sia al delegato che all’avvocato, è una procura leggermente</w:t>
      </w:r>
      <w:r w:rsidR="00D53A00" w:rsidRPr="008857B6">
        <w:rPr>
          <w:rFonts w:ascii="Tahoma" w:hAnsi="Tahoma" w:cs="Tahoma"/>
          <w:sz w:val="20"/>
          <w:szCs w:val="20"/>
        </w:rPr>
        <w:t xml:space="preserve"> </w:t>
      </w:r>
      <w:r w:rsidR="000D4AF6">
        <w:rPr>
          <w:rFonts w:ascii="Tahoma" w:hAnsi="Tahoma" w:cs="Tahoma"/>
          <w:sz w:val="20"/>
          <w:szCs w:val="20"/>
        </w:rPr>
        <w:t>pa</w:t>
      </w:r>
      <w:r w:rsidR="000D4AF6">
        <w:rPr>
          <w:rFonts w:ascii="Tahoma" w:hAnsi="Tahoma" w:cs="Tahoma"/>
          <w:sz w:val="20"/>
          <w:szCs w:val="20"/>
        </w:rPr>
        <w:t>r</w:t>
      </w:r>
      <w:r w:rsidR="000D4AF6">
        <w:rPr>
          <w:rFonts w:ascii="Tahoma" w:hAnsi="Tahoma" w:cs="Tahoma"/>
          <w:sz w:val="20"/>
          <w:szCs w:val="20"/>
        </w:rPr>
        <w:t>ticolare, rispetto a quelle tradizionali,</w:t>
      </w:r>
      <w:r w:rsidR="00D53A00" w:rsidRPr="008857B6">
        <w:rPr>
          <w:rFonts w:ascii="Tahoma" w:hAnsi="Tahoma" w:cs="Tahoma"/>
          <w:sz w:val="20"/>
          <w:szCs w:val="20"/>
        </w:rPr>
        <w:t xml:space="preserve"> in quanto </w:t>
      </w:r>
      <w:r w:rsidR="000F07DB" w:rsidRPr="008857B6">
        <w:rPr>
          <w:rFonts w:ascii="Tahoma" w:hAnsi="Tahoma" w:cs="Tahoma"/>
          <w:sz w:val="20"/>
          <w:szCs w:val="20"/>
        </w:rPr>
        <w:t xml:space="preserve">deve </w:t>
      </w:r>
      <w:r w:rsidR="00D53A00" w:rsidRPr="008857B6">
        <w:rPr>
          <w:rFonts w:ascii="Tahoma" w:hAnsi="Tahoma" w:cs="Tahoma"/>
          <w:sz w:val="20"/>
          <w:szCs w:val="20"/>
        </w:rPr>
        <w:t>concede</w:t>
      </w:r>
      <w:r w:rsidR="000F07DB" w:rsidRPr="008857B6">
        <w:rPr>
          <w:rFonts w:ascii="Tahoma" w:hAnsi="Tahoma" w:cs="Tahoma"/>
          <w:sz w:val="20"/>
          <w:szCs w:val="20"/>
        </w:rPr>
        <w:t>re</w:t>
      </w:r>
      <w:r w:rsidR="00D53A00" w:rsidRPr="008857B6">
        <w:rPr>
          <w:rFonts w:ascii="Tahoma" w:hAnsi="Tahoma" w:cs="Tahoma"/>
          <w:sz w:val="20"/>
          <w:szCs w:val="20"/>
        </w:rPr>
        <w:t xml:space="preserve"> </w:t>
      </w:r>
      <w:r w:rsidR="002D0427" w:rsidRPr="008857B6">
        <w:rPr>
          <w:rFonts w:ascii="Tahoma" w:hAnsi="Tahoma" w:cs="Tahoma"/>
          <w:sz w:val="20"/>
          <w:szCs w:val="20"/>
        </w:rPr>
        <w:t>“</w:t>
      </w:r>
      <w:r w:rsidR="00D53A00" w:rsidRPr="008857B6">
        <w:rPr>
          <w:rFonts w:ascii="Tahoma" w:hAnsi="Tahoma" w:cs="Tahoma"/>
          <w:b/>
          <w:sz w:val="20"/>
          <w:szCs w:val="20"/>
        </w:rPr>
        <w:t>ampia autonomia al deleg</w:t>
      </w:r>
      <w:r w:rsidR="00D53A00" w:rsidRPr="008857B6">
        <w:rPr>
          <w:rFonts w:ascii="Tahoma" w:hAnsi="Tahoma" w:cs="Tahoma"/>
          <w:b/>
          <w:sz w:val="20"/>
          <w:szCs w:val="20"/>
        </w:rPr>
        <w:t>a</w:t>
      </w:r>
      <w:r w:rsidR="00D53A00" w:rsidRPr="008857B6">
        <w:rPr>
          <w:rFonts w:ascii="Tahoma" w:hAnsi="Tahoma" w:cs="Tahoma"/>
          <w:b/>
          <w:sz w:val="20"/>
          <w:szCs w:val="20"/>
        </w:rPr>
        <w:t>to di operare delle scelte</w:t>
      </w:r>
      <w:r w:rsidR="002D0427" w:rsidRPr="008857B6">
        <w:rPr>
          <w:rFonts w:ascii="Tahoma" w:hAnsi="Tahoma" w:cs="Tahoma"/>
          <w:b/>
          <w:sz w:val="20"/>
          <w:szCs w:val="20"/>
        </w:rPr>
        <w:t>”</w:t>
      </w:r>
      <w:r w:rsidR="00D53A00" w:rsidRPr="008857B6">
        <w:rPr>
          <w:rFonts w:ascii="Tahoma" w:hAnsi="Tahoma" w:cs="Tahoma"/>
          <w:b/>
          <w:sz w:val="20"/>
          <w:szCs w:val="20"/>
        </w:rPr>
        <w:t>: solo così è possibile rendere funzionale il procedimento</w:t>
      </w:r>
      <w:r w:rsidR="00DC0BFF" w:rsidRPr="008857B6">
        <w:rPr>
          <w:rFonts w:ascii="Tahoma" w:hAnsi="Tahoma" w:cs="Tahoma"/>
          <w:b/>
          <w:sz w:val="20"/>
          <w:szCs w:val="20"/>
        </w:rPr>
        <w:t xml:space="preserve"> senza che diventi una farsa</w:t>
      </w:r>
      <w:r w:rsidR="000F07DB" w:rsidRPr="008857B6">
        <w:rPr>
          <w:rFonts w:ascii="Tahoma" w:hAnsi="Tahoma" w:cs="Tahoma"/>
          <w:b/>
          <w:sz w:val="20"/>
          <w:szCs w:val="20"/>
        </w:rPr>
        <w:t xml:space="preserve"> poiché, di fatto, i delegati hanno potere solo di </w:t>
      </w:r>
      <w:r w:rsidR="00AE6CB7" w:rsidRPr="008857B6">
        <w:rPr>
          <w:rFonts w:ascii="Tahoma" w:hAnsi="Tahoma" w:cs="Tahoma"/>
          <w:b/>
          <w:sz w:val="20"/>
          <w:szCs w:val="20"/>
        </w:rPr>
        <w:t>“</w:t>
      </w:r>
      <w:r w:rsidR="000F07DB" w:rsidRPr="008857B6">
        <w:rPr>
          <w:rFonts w:ascii="Tahoma" w:hAnsi="Tahoma" w:cs="Tahoma"/>
          <w:b/>
          <w:sz w:val="20"/>
          <w:szCs w:val="20"/>
        </w:rPr>
        <w:t>trans</w:t>
      </w:r>
      <w:r w:rsidR="000F07DB" w:rsidRPr="008857B6">
        <w:rPr>
          <w:rFonts w:ascii="Tahoma" w:hAnsi="Tahoma" w:cs="Tahoma"/>
          <w:b/>
          <w:sz w:val="20"/>
          <w:szCs w:val="20"/>
        </w:rPr>
        <w:t>a</w:t>
      </w:r>
      <w:r w:rsidR="000F07DB" w:rsidRPr="008857B6">
        <w:rPr>
          <w:rFonts w:ascii="Tahoma" w:hAnsi="Tahoma" w:cs="Tahoma"/>
          <w:b/>
          <w:sz w:val="20"/>
          <w:szCs w:val="20"/>
        </w:rPr>
        <w:t>re</w:t>
      </w:r>
      <w:r w:rsidR="00AE6CB7" w:rsidRPr="008857B6">
        <w:rPr>
          <w:rFonts w:ascii="Tahoma" w:hAnsi="Tahoma" w:cs="Tahoma"/>
          <w:b/>
          <w:sz w:val="20"/>
          <w:szCs w:val="20"/>
        </w:rPr>
        <w:t>”</w:t>
      </w:r>
      <w:r w:rsidR="002D0427" w:rsidRPr="008857B6">
        <w:rPr>
          <w:rFonts w:ascii="Tahoma" w:hAnsi="Tahoma" w:cs="Tahoma"/>
          <w:b/>
          <w:sz w:val="20"/>
          <w:szCs w:val="20"/>
        </w:rPr>
        <w:t xml:space="preserve"> senza avere la possibilità di operare autonoma</w:t>
      </w:r>
      <w:r w:rsidR="00434819" w:rsidRPr="008857B6">
        <w:rPr>
          <w:rFonts w:ascii="Tahoma" w:hAnsi="Tahoma" w:cs="Tahoma"/>
          <w:b/>
          <w:sz w:val="20"/>
          <w:szCs w:val="20"/>
        </w:rPr>
        <w:t>m</w:t>
      </w:r>
      <w:r w:rsidR="002D0427" w:rsidRPr="008857B6">
        <w:rPr>
          <w:rFonts w:ascii="Tahoma" w:hAnsi="Tahoma" w:cs="Tahoma"/>
          <w:b/>
          <w:sz w:val="20"/>
          <w:szCs w:val="20"/>
        </w:rPr>
        <w:t xml:space="preserve">ente delle scelte in base ai nuovi elementi </w:t>
      </w:r>
      <w:r w:rsidR="00434819" w:rsidRPr="008857B6">
        <w:rPr>
          <w:rFonts w:ascii="Tahoma" w:hAnsi="Tahoma" w:cs="Tahoma"/>
          <w:b/>
          <w:sz w:val="20"/>
          <w:szCs w:val="20"/>
        </w:rPr>
        <w:t xml:space="preserve">eventualmente </w:t>
      </w:r>
      <w:r w:rsidR="002D0427" w:rsidRPr="008857B6">
        <w:rPr>
          <w:rFonts w:ascii="Tahoma" w:hAnsi="Tahoma" w:cs="Tahoma"/>
          <w:b/>
          <w:sz w:val="20"/>
          <w:szCs w:val="20"/>
        </w:rPr>
        <w:t>emersi nel procedimento.</w:t>
      </w:r>
    </w:p>
    <w:p w:rsidR="0018703D" w:rsidRPr="00A24B3B" w:rsidRDefault="007028F3" w:rsidP="00A24B3B">
      <w:pPr>
        <w:pStyle w:val="NormaleWeb"/>
        <w:widowControl w:val="0"/>
        <w:numPr>
          <w:ilvl w:val="0"/>
          <w:numId w:val="2"/>
        </w:numPr>
        <w:spacing w:line="360" w:lineRule="auto"/>
        <w:contextualSpacing/>
        <w:jc w:val="both"/>
        <w:rPr>
          <w:rFonts w:ascii="Tahoma" w:hAnsi="Tahoma" w:cs="Tahoma"/>
          <w:sz w:val="20"/>
          <w:szCs w:val="20"/>
        </w:rPr>
      </w:pPr>
      <w:r w:rsidRPr="00A24B3B">
        <w:rPr>
          <w:rFonts w:ascii="Tahoma" w:hAnsi="Tahoma" w:cs="Tahoma"/>
          <w:sz w:val="20"/>
          <w:szCs w:val="20"/>
        </w:rPr>
        <w:t>I</w:t>
      </w:r>
      <w:r w:rsidR="0018703D" w:rsidRPr="00A24B3B">
        <w:rPr>
          <w:rFonts w:ascii="Tahoma" w:hAnsi="Tahoma" w:cs="Tahoma"/>
          <w:sz w:val="20"/>
          <w:szCs w:val="20"/>
        </w:rPr>
        <w:t xml:space="preserve">stituire e rendere pubblico un </w:t>
      </w:r>
      <w:r w:rsidR="0018703D" w:rsidRPr="00A24B3B">
        <w:rPr>
          <w:rFonts w:ascii="Tahoma" w:hAnsi="Tahoma" w:cs="Tahoma"/>
          <w:b/>
          <w:sz w:val="20"/>
          <w:szCs w:val="20"/>
        </w:rPr>
        <w:t>elenco dei mediatori</w:t>
      </w:r>
      <w:r w:rsidR="0018703D" w:rsidRPr="00A24B3B">
        <w:rPr>
          <w:rFonts w:ascii="Tahoma" w:hAnsi="Tahoma" w:cs="Tahoma"/>
          <w:sz w:val="20"/>
          <w:szCs w:val="20"/>
        </w:rPr>
        <w:t xml:space="preserve"> presso il Ministero che ripo</w:t>
      </w:r>
      <w:r w:rsidRPr="00A24B3B">
        <w:rPr>
          <w:rFonts w:ascii="Tahoma" w:hAnsi="Tahoma" w:cs="Tahoma"/>
          <w:sz w:val="20"/>
          <w:szCs w:val="20"/>
        </w:rPr>
        <w:t>rti una num</w:t>
      </w:r>
      <w:r w:rsidRPr="00A24B3B">
        <w:rPr>
          <w:rFonts w:ascii="Tahoma" w:hAnsi="Tahoma" w:cs="Tahoma"/>
          <w:sz w:val="20"/>
          <w:szCs w:val="20"/>
        </w:rPr>
        <w:t>e</w:t>
      </w:r>
      <w:r w:rsidRPr="00A24B3B">
        <w:rPr>
          <w:rFonts w:ascii="Tahoma" w:hAnsi="Tahoma" w:cs="Tahoma"/>
          <w:sz w:val="20"/>
          <w:szCs w:val="20"/>
        </w:rPr>
        <w:t>razione progressiva</w:t>
      </w:r>
      <w:r w:rsidR="00400BD1">
        <w:rPr>
          <w:rFonts w:ascii="Tahoma" w:hAnsi="Tahoma" w:cs="Tahoma"/>
          <w:sz w:val="20"/>
          <w:szCs w:val="20"/>
        </w:rPr>
        <w:t xml:space="preserve"> in modo che quella del mediatore sia una figura ben identificabile</w:t>
      </w:r>
      <w:r w:rsidRPr="00A24B3B">
        <w:rPr>
          <w:rFonts w:ascii="Tahoma" w:hAnsi="Tahoma" w:cs="Tahoma"/>
          <w:sz w:val="20"/>
          <w:szCs w:val="20"/>
        </w:rPr>
        <w:t>.</w:t>
      </w:r>
    </w:p>
    <w:p w:rsidR="007D09E2" w:rsidRPr="007D09E2" w:rsidRDefault="007028F3" w:rsidP="00A24B3B">
      <w:pPr>
        <w:pStyle w:val="NormaleWeb"/>
        <w:widowControl w:val="0"/>
        <w:numPr>
          <w:ilvl w:val="0"/>
          <w:numId w:val="2"/>
        </w:numPr>
        <w:spacing w:line="360" w:lineRule="auto"/>
        <w:contextualSpacing/>
        <w:jc w:val="both"/>
        <w:rPr>
          <w:rFonts w:ascii="Tahoma" w:hAnsi="Tahoma" w:cs="Tahoma"/>
          <w:sz w:val="20"/>
          <w:szCs w:val="20"/>
        </w:rPr>
      </w:pPr>
      <w:r w:rsidRPr="00A24B3B">
        <w:rPr>
          <w:rFonts w:ascii="Tahoma" w:hAnsi="Tahoma" w:cs="Tahoma"/>
          <w:b/>
          <w:sz w:val="20"/>
          <w:szCs w:val="20"/>
        </w:rPr>
        <w:t>C</w:t>
      </w:r>
      <w:r w:rsidR="00F417F2" w:rsidRPr="00A24B3B">
        <w:rPr>
          <w:rFonts w:ascii="Tahoma" w:hAnsi="Tahoma" w:cs="Tahoma"/>
          <w:b/>
          <w:sz w:val="20"/>
          <w:szCs w:val="20"/>
        </w:rPr>
        <w:t>hiarire che l’attività facilitativa del mediatore,</w:t>
      </w:r>
      <w:r w:rsidR="00F417F2" w:rsidRPr="00A24B3B">
        <w:rPr>
          <w:rFonts w:ascii="Tahoma" w:hAnsi="Tahoma" w:cs="Tahoma"/>
          <w:sz w:val="20"/>
          <w:szCs w:val="20"/>
        </w:rPr>
        <w:t xml:space="preserve"> oltre a prendere in considerazione i reali interessi, </w:t>
      </w:r>
      <w:r w:rsidR="00F417F2" w:rsidRPr="00A24B3B">
        <w:rPr>
          <w:rFonts w:ascii="Tahoma" w:hAnsi="Tahoma" w:cs="Tahoma"/>
          <w:b/>
          <w:sz w:val="20"/>
          <w:szCs w:val="20"/>
        </w:rPr>
        <w:t xml:space="preserve">deve essere volta anche ad agevolare le parti, </w:t>
      </w:r>
      <w:r w:rsidR="00F417F2" w:rsidRPr="00A24B3B">
        <w:rPr>
          <w:rFonts w:ascii="Tahoma" w:hAnsi="Tahoma" w:cs="Tahoma"/>
          <w:sz w:val="20"/>
          <w:szCs w:val="20"/>
        </w:rPr>
        <w:t xml:space="preserve">con il consenso di tutte, </w:t>
      </w:r>
      <w:r w:rsidR="00F417F2" w:rsidRPr="00A24B3B">
        <w:rPr>
          <w:rFonts w:ascii="Tahoma" w:hAnsi="Tahoma" w:cs="Tahoma"/>
          <w:b/>
          <w:sz w:val="20"/>
          <w:szCs w:val="20"/>
        </w:rPr>
        <w:t>ad a</w:t>
      </w:r>
      <w:r w:rsidR="00F417F2" w:rsidRPr="00A24B3B">
        <w:rPr>
          <w:rFonts w:ascii="Tahoma" w:hAnsi="Tahoma" w:cs="Tahoma"/>
          <w:b/>
          <w:sz w:val="20"/>
          <w:szCs w:val="20"/>
        </w:rPr>
        <w:t>c</w:t>
      </w:r>
      <w:r w:rsidR="00F417F2" w:rsidRPr="00A24B3B">
        <w:rPr>
          <w:rFonts w:ascii="Tahoma" w:hAnsi="Tahoma" w:cs="Tahoma"/>
          <w:b/>
          <w:sz w:val="20"/>
          <w:szCs w:val="20"/>
        </w:rPr>
        <w:lastRenderedPageBreak/>
        <w:t xml:space="preserve">quisire informalmente tutti i nuovi elementi </w:t>
      </w:r>
      <w:r w:rsidR="00F417F2" w:rsidRPr="00A24B3B">
        <w:rPr>
          <w:rFonts w:ascii="Tahoma" w:hAnsi="Tahoma" w:cs="Tahoma"/>
          <w:sz w:val="20"/>
          <w:szCs w:val="20"/>
        </w:rPr>
        <w:t xml:space="preserve">(informazioni, prove, testimonianze, ecc.) </w:t>
      </w:r>
      <w:proofErr w:type="gramStart"/>
      <w:r w:rsidR="00F417F2" w:rsidRPr="00A24B3B">
        <w:rPr>
          <w:rFonts w:ascii="Tahoma" w:hAnsi="Tahoma" w:cs="Tahoma"/>
          <w:b/>
          <w:sz w:val="20"/>
          <w:szCs w:val="20"/>
        </w:rPr>
        <w:t>ed</w:t>
      </w:r>
      <w:proofErr w:type="gramEnd"/>
      <w:r w:rsidR="00F417F2" w:rsidRPr="00A24B3B">
        <w:rPr>
          <w:rFonts w:ascii="Tahoma" w:hAnsi="Tahoma" w:cs="Tahoma"/>
          <w:b/>
          <w:sz w:val="20"/>
          <w:szCs w:val="20"/>
        </w:rPr>
        <w:t xml:space="preserve"> a svolgere tutte le attività </w:t>
      </w:r>
      <w:r w:rsidR="00F417F2" w:rsidRPr="00A24B3B">
        <w:rPr>
          <w:rFonts w:ascii="Tahoma" w:hAnsi="Tahoma" w:cs="Tahoma"/>
          <w:sz w:val="20"/>
          <w:szCs w:val="20"/>
        </w:rPr>
        <w:t xml:space="preserve">(accertamenti, verifiche, perizie, ecc.) </w:t>
      </w:r>
      <w:r w:rsidR="00F417F2" w:rsidRPr="00A24B3B">
        <w:rPr>
          <w:rFonts w:ascii="Tahoma" w:hAnsi="Tahoma" w:cs="Tahoma"/>
          <w:b/>
          <w:sz w:val="20"/>
          <w:szCs w:val="20"/>
        </w:rPr>
        <w:t>atte alla risoluzione del conflitto,</w:t>
      </w:r>
      <w:r w:rsidR="00F417F2" w:rsidRPr="00A24B3B">
        <w:rPr>
          <w:rFonts w:ascii="Tahoma" w:hAnsi="Tahoma" w:cs="Tahoma"/>
          <w:sz w:val="20"/>
          <w:szCs w:val="20"/>
        </w:rPr>
        <w:t xml:space="preserve"> ristabilendo al massimo livello la comunicazione ed il dialogo tra le stesse</w:t>
      </w:r>
      <w:r w:rsidR="00F417F2" w:rsidRPr="00A24B3B">
        <w:rPr>
          <w:rFonts w:ascii="Tahoma" w:hAnsi="Tahoma" w:cs="Tahoma"/>
          <w:b/>
          <w:sz w:val="20"/>
          <w:szCs w:val="20"/>
        </w:rPr>
        <w:t>;</w:t>
      </w:r>
    </w:p>
    <w:p w:rsidR="007D09E2" w:rsidRDefault="00F417F2" w:rsidP="007D09E2">
      <w:pPr>
        <w:pStyle w:val="NormaleWeb"/>
        <w:widowControl w:val="0"/>
        <w:spacing w:line="360" w:lineRule="auto"/>
        <w:ind w:left="360"/>
        <w:contextualSpacing/>
        <w:jc w:val="both"/>
        <w:rPr>
          <w:rFonts w:ascii="Tahoma" w:hAnsi="Tahoma" w:cs="Tahoma"/>
          <w:sz w:val="20"/>
          <w:szCs w:val="20"/>
        </w:rPr>
      </w:pPr>
      <w:r w:rsidRPr="00A24B3B">
        <w:rPr>
          <w:rFonts w:ascii="Tahoma" w:hAnsi="Tahoma" w:cs="Tahoma"/>
          <w:b/>
          <w:sz w:val="20"/>
          <w:szCs w:val="20"/>
        </w:rPr>
        <w:t xml:space="preserve"> </w:t>
      </w:r>
      <w:proofErr w:type="gramStart"/>
      <w:r w:rsidRPr="00A24B3B">
        <w:rPr>
          <w:rFonts w:ascii="Tahoma" w:hAnsi="Tahoma" w:cs="Tahoma"/>
          <w:sz w:val="20"/>
          <w:szCs w:val="20"/>
        </w:rPr>
        <w:t>tale</w:t>
      </w:r>
      <w:proofErr w:type="gramEnd"/>
      <w:r w:rsidRPr="00A24B3B">
        <w:rPr>
          <w:rFonts w:ascii="Tahoma" w:hAnsi="Tahoma" w:cs="Tahoma"/>
          <w:sz w:val="20"/>
          <w:szCs w:val="20"/>
        </w:rPr>
        <w:t xml:space="preserve"> tecnica</w:t>
      </w:r>
      <w:r w:rsidR="006C296B" w:rsidRPr="00A24B3B">
        <w:rPr>
          <w:rFonts w:ascii="Tahoma" w:hAnsi="Tahoma" w:cs="Tahoma"/>
          <w:sz w:val="20"/>
          <w:szCs w:val="20"/>
        </w:rPr>
        <w:t xml:space="preserve">, </w:t>
      </w:r>
      <w:r w:rsidR="006C296B" w:rsidRPr="00A24B3B">
        <w:rPr>
          <w:rFonts w:ascii="Tahoma" w:hAnsi="Tahoma" w:cs="Tahoma"/>
          <w:sz w:val="20"/>
          <w:szCs w:val="20"/>
          <w:u w:val="single"/>
        </w:rPr>
        <w:t>rivoluzionaria anche per taluni teorici puristi della mediazione</w:t>
      </w:r>
      <w:r w:rsidR="006C296B" w:rsidRPr="00A24B3B">
        <w:rPr>
          <w:rFonts w:ascii="Tahoma" w:hAnsi="Tahoma" w:cs="Tahoma"/>
          <w:sz w:val="20"/>
          <w:szCs w:val="20"/>
        </w:rPr>
        <w:t>,</w:t>
      </w:r>
      <w:r w:rsidRPr="00A24B3B">
        <w:rPr>
          <w:rFonts w:ascii="Tahoma" w:hAnsi="Tahoma" w:cs="Tahoma"/>
          <w:sz w:val="20"/>
          <w:szCs w:val="20"/>
        </w:rPr>
        <w:t xml:space="preserve"> risulta indispensabile attuarla quando il mediatore si trova</w:t>
      </w:r>
      <w:r w:rsidR="007D09E2">
        <w:rPr>
          <w:rFonts w:ascii="Tahoma" w:hAnsi="Tahoma" w:cs="Tahoma"/>
          <w:sz w:val="20"/>
          <w:szCs w:val="20"/>
        </w:rPr>
        <w:t>, in questa “DIVERSA CIRCOSTANZA”,</w:t>
      </w:r>
      <w:r w:rsidRPr="00A24B3B">
        <w:rPr>
          <w:rFonts w:ascii="Tahoma" w:hAnsi="Tahoma" w:cs="Tahoma"/>
          <w:sz w:val="20"/>
          <w:szCs w:val="20"/>
        </w:rPr>
        <w:t xml:space="preserve"> al cospetto di deleg</w:t>
      </w:r>
      <w:r w:rsidRPr="00A24B3B">
        <w:rPr>
          <w:rFonts w:ascii="Tahoma" w:hAnsi="Tahoma" w:cs="Tahoma"/>
          <w:sz w:val="20"/>
          <w:szCs w:val="20"/>
        </w:rPr>
        <w:t>a</w:t>
      </w:r>
      <w:r w:rsidRPr="00A24B3B">
        <w:rPr>
          <w:rFonts w:ascii="Tahoma" w:hAnsi="Tahoma" w:cs="Tahoma"/>
          <w:sz w:val="20"/>
          <w:szCs w:val="20"/>
        </w:rPr>
        <w:t>ti o di avvocati</w:t>
      </w:r>
      <w:r w:rsidR="006C296B" w:rsidRPr="00A24B3B">
        <w:rPr>
          <w:rFonts w:ascii="Tahoma" w:hAnsi="Tahoma" w:cs="Tahoma"/>
          <w:sz w:val="20"/>
          <w:szCs w:val="20"/>
        </w:rPr>
        <w:t xml:space="preserve"> (e i casi saranno innumerevoli con l’adozione dell’</w:t>
      </w:r>
      <w:r w:rsidR="007D09E2">
        <w:rPr>
          <w:rFonts w:ascii="Tahoma" w:hAnsi="Tahoma" w:cs="Tahoma"/>
          <w:sz w:val="20"/>
          <w:szCs w:val="20"/>
        </w:rPr>
        <w:t>a condizione di procedibilità</w:t>
      </w:r>
      <w:r w:rsidR="006C296B" w:rsidRPr="00A24B3B">
        <w:rPr>
          <w:rFonts w:ascii="Tahoma" w:hAnsi="Tahoma" w:cs="Tahoma"/>
          <w:sz w:val="20"/>
          <w:szCs w:val="20"/>
        </w:rPr>
        <w:t xml:space="preserve">) ove il mediatore non può effettuare indagini psicologiche sui reali interessi </w:t>
      </w:r>
      <w:r w:rsidR="006C296B" w:rsidRPr="00A24B3B">
        <w:rPr>
          <w:rFonts w:ascii="Tahoma" w:hAnsi="Tahoma" w:cs="Tahoma"/>
          <w:b/>
          <w:sz w:val="20"/>
          <w:szCs w:val="20"/>
        </w:rPr>
        <w:t>ma</w:t>
      </w:r>
      <w:r w:rsidR="006C296B" w:rsidRPr="00A24B3B">
        <w:rPr>
          <w:rFonts w:ascii="Tahoma" w:hAnsi="Tahoma" w:cs="Tahoma"/>
          <w:sz w:val="20"/>
          <w:szCs w:val="20"/>
        </w:rPr>
        <w:t xml:space="preserve"> può </w:t>
      </w:r>
      <w:r w:rsidR="00305372" w:rsidRPr="00A24B3B">
        <w:rPr>
          <w:rFonts w:ascii="Tahoma" w:hAnsi="Tahoma" w:cs="Tahoma"/>
          <w:sz w:val="20"/>
          <w:szCs w:val="20"/>
        </w:rPr>
        <w:t>in ogni caso</w:t>
      </w:r>
      <w:r w:rsidR="006C296B" w:rsidRPr="00A24B3B">
        <w:rPr>
          <w:rFonts w:ascii="Tahoma" w:hAnsi="Tahoma" w:cs="Tahoma"/>
          <w:sz w:val="20"/>
          <w:szCs w:val="20"/>
        </w:rPr>
        <w:t xml:space="preserve"> istaurare un procedimento basato sull’arricchimento delle informazioni </w:t>
      </w:r>
      <w:r w:rsidR="00305372" w:rsidRPr="00A24B3B">
        <w:rPr>
          <w:rFonts w:ascii="Tahoma" w:hAnsi="Tahoma" w:cs="Tahoma"/>
          <w:sz w:val="20"/>
          <w:szCs w:val="20"/>
        </w:rPr>
        <w:t>in modo</w:t>
      </w:r>
      <w:r w:rsidR="006C296B" w:rsidRPr="00A24B3B">
        <w:rPr>
          <w:rFonts w:ascii="Tahoma" w:hAnsi="Tahoma" w:cs="Tahoma"/>
          <w:sz w:val="20"/>
          <w:szCs w:val="20"/>
        </w:rPr>
        <w:t xml:space="preserve"> da consentire </w:t>
      </w:r>
      <w:r w:rsidR="00305372" w:rsidRPr="00A24B3B">
        <w:rPr>
          <w:rFonts w:ascii="Tahoma" w:hAnsi="Tahoma" w:cs="Tahoma"/>
          <w:sz w:val="20"/>
          <w:szCs w:val="20"/>
        </w:rPr>
        <w:t>a</w:t>
      </w:r>
      <w:r w:rsidR="00305372" w:rsidRPr="00A24B3B">
        <w:rPr>
          <w:rFonts w:ascii="Tahoma" w:hAnsi="Tahoma" w:cs="Tahoma"/>
          <w:sz w:val="20"/>
          <w:szCs w:val="20"/>
        </w:rPr>
        <w:t>l</w:t>
      </w:r>
      <w:r w:rsidR="006C296B" w:rsidRPr="00A24B3B">
        <w:rPr>
          <w:rFonts w:ascii="Tahoma" w:hAnsi="Tahoma" w:cs="Tahoma"/>
          <w:sz w:val="20"/>
          <w:szCs w:val="20"/>
        </w:rPr>
        <w:t xml:space="preserve">le parti </w:t>
      </w:r>
      <w:r w:rsidR="00305372" w:rsidRPr="00A24B3B">
        <w:rPr>
          <w:rFonts w:ascii="Tahoma" w:hAnsi="Tahoma" w:cs="Tahoma"/>
          <w:sz w:val="20"/>
          <w:szCs w:val="20"/>
        </w:rPr>
        <w:t>di</w:t>
      </w:r>
      <w:r w:rsidR="006C296B" w:rsidRPr="00A24B3B">
        <w:rPr>
          <w:rFonts w:ascii="Tahoma" w:hAnsi="Tahoma" w:cs="Tahoma"/>
          <w:sz w:val="20"/>
          <w:szCs w:val="20"/>
        </w:rPr>
        <w:t xml:space="preserve"> operare </w:t>
      </w:r>
      <w:r w:rsidR="00305372" w:rsidRPr="00A24B3B">
        <w:rPr>
          <w:rFonts w:ascii="Tahoma" w:hAnsi="Tahoma" w:cs="Tahoma"/>
          <w:sz w:val="20"/>
          <w:szCs w:val="20"/>
        </w:rPr>
        <w:t xml:space="preserve">serenamente </w:t>
      </w:r>
      <w:r w:rsidR="006C296B" w:rsidRPr="00A24B3B">
        <w:rPr>
          <w:rFonts w:ascii="Tahoma" w:hAnsi="Tahoma" w:cs="Tahoma"/>
          <w:sz w:val="20"/>
          <w:szCs w:val="20"/>
        </w:rPr>
        <w:t>delle scelte atte alla risoluzione del conflitto</w:t>
      </w:r>
      <w:r w:rsidR="00C472AB">
        <w:rPr>
          <w:rFonts w:ascii="Tahoma" w:hAnsi="Tahoma" w:cs="Tahoma"/>
          <w:sz w:val="20"/>
          <w:szCs w:val="20"/>
        </w:rPr>
        <w:t xml:space="preserve"> in base ai nuovi </w:t>
      </w:r>
      <w:r w:rsidR="00C472AB">
        <w:rPr>
          <w:rFonts w:ascii="Tahoma" w:hAnsi="Tahoma" w:cs="Tahoma"/>
          <w:sz w:val="20"/>
          <w:szCs w:val="20"/>
        </w:rPr>
        <w:t>e</w:t>
      </w:r>
      <w:r w:rsidR="00C472AB">
        <w:rPr>
          <w:rFonts w:ascii="Tahoma" w:hAnsi="Tahoma" w:cs="Tahoma"/>
          <w:sz w:val="20"/>
          <w:szCs w:val="20"/>
        </w:rPr>
        <w:t>lementi emersi</w:t>
      </w:r>
      <w:r w:rsidR="00305372" w:rsidRPr="00A24B3B">
        <w:rPr>
          <w:rFonts w:ascii="Tahoma" w:hAnsi="Tahoma" w:cs="Tahoma"/>
          <w:sz w:val="20"/>
          <w:szCs w:val="20"/>
        </w:rPr>
        <w:t>; di fatti</w:t>
      </w:r>
      <w:r w:rsidR="00EE7D3C" w:rsidRPr="00A24B3B">
        <w:rPr>
          <w:rFonts w:ascii="Tahoma" w:hAnsi="Tahoma" w:cs="Tahoma"/>
          <w:sz w:val="20"/>
          <w:szCs w:val="20"/>
        </w:rPr>
        <w:t>, con questo tipo d’ausilio,</w:t>
      </w:r>
      <w:r w:rsidR="00357AB2">
        <w:rPr>
          <w:rFonts w:ascii="Tahoma" w:hAnsi="Tahoma" w:cs="Tahoma"/>
          <w:sz w:val="20"/>
          <w:szCs w:val="20"/>
        </w:rPr>
        <w:t xml:space="preserve"> le</w:t>
      </w:r>
      <w:r w:rsidR="00305372" w:rsidRPr="00A24B3B">
        <w:rPr>
          <w:rFonts w:ascii="Tahoma" w:hAnsi="Tahoma" w:cs="Tahoma"/>
          <w:sz w:val="20"/>
          <w:szCs w:val="20"/>
        </w:rPr>
        <w:t xml:space="preserve"> part</w:t>
      </w:r>
      <w:r w:rsidR="00357AB2">
        <w:rPr>
          <w:rFonts w:ascii="Tahoma" w:hAnsi="Tahoma" w:cs="Tahoma"/>
          <w:sz w:val="20"/>
          <w:szCs w:val="20"/>
        </w:rPr>
        <w:t>i</w:t>
      </w:r>
      <w:r w:rsidR="002D0427" w:rsidRPr="00A24B3B">
        <w:rPr>
          <w:rFonts w:ascii="Tahoma" w:hAnsi="Tahoma" w:cs="Tahoma"/>
          <w:sz w:val="20"/>
          <w:szCs w:val="20"/>
        </w:rPr>
        <w:t xml:space="preserve"> (si ripete: utilissimo quando è un del</w:t>
      </w:r>
      <w:r w:rsidR="002D0427" w:rsidRPr="00A24B3B">
        <w:rPr>
          <w:rFonts w:ascii="Tahoma" w:hAnsi="Tahoma" w:cs="Tahoma"/>
          <w:sz w:val="20"/>
          <w:szCs w:val="20"/>
        </w:rPr>
        <w:t>e</w:t>
      </w:r>
      <w:r w:rsidR="002D0427" w:rsidRPr="00A24B3B">
        <w:rPr>
          <w:rFonts w:ascii="Tahoma" w:hAnsi="Tahoma" w:cs="Tahoma"/>
          <w:sz w:val="20"/>
          <w:szCs w:val="20"/>
        </w:rPr>
        <w:t>gato)</w:t>
      </w:r>
      <w:r w:rsidR="00305372" w:rsidRPr="00A24B3B">
        <w:rPr>
          <w:rFonts w:ascii="Tahoma" w:hAnsi="Tahoma" w:cs="Tahoma"/>
          <w:sz w:val="20"/>
          <w:szCs w:val="20"/>
        </w:rPr>
        <w:t xml:space="preserve"> arriva</w:t>
      </w:r>
      <w:r w:rsidR="00357AB2">
        <w:rPr>
          <w:rFonts w:ascii="Tahoma" w:hAnsi="Tahoma" w:cs="Tahoma"/>
          <w:sz w:val="20"/>
          <w:szCs w:val="20"/>
        </w:rPr>
        <w:t>no</w:t>
      </w:r>
      <w:r w:rsidR="00305372" w:rsidRPr="00A24B3B">
        <w:rPr>
          <w:rFonts w:ascii="Tahoma" w:hAnsi="Tahoma" w:cs="Tahoma"/>
          <w:sz w:val="20"/>
          <w:szCs w:val="20"/>
        </w:rPr>
        <w:t xml:space="preserve"> a </w:t>
      </w:r>
      <w:r w:rsidR="00357AB2">
        <w:rPr>
          <w:rFonts w:ascii="Tahoma" w:hAnsi="Tahoma" w:cs="Tahoma"/>
          <w:sz w:val="20"/>
          <w:szCs w:val="20"/>
        </w:rPr>
        <w:t>“</w:t>
      </w:r>
      <w:r w:rsidR="00305372" w:rsidRPr="00C044B3">
        <w:rPr>
          <w:rFonts w:ascii="Tahoma" w:hAnsi="Tahoma" w:cs="Tahoma"/>
          <w:b/>
          <w:sz w:val="20"/>
          <w:szCs w:val="20"/>
        </w:rPr>
        <w:t>dissipa</w:t>
      </w:r>
      <w:r w:rsidR="00357AB2">
        <w:rPr>
          <w:rFonts w:ascii="Tahoma" w:hAnsi="Tahoma" w:cs="Tahoma"/>
          <w:b/>
          <w:sz w:val="20"/>
          <w:szCs w:val="20"/>
        </w:rPr>
        <w:t>re</w:t>
      </w:r>
      <w:r w:rsidR="00305372" w:rsidRPr="00C044B3">
        <w:rPr>
          <w:rFonts w:ascii="Tahoma" w:hAnsi="Tahoma" w:cs="Tahoma"/>
          <w:b/>
          <w:sz w:val="20"/>
          <w:szCs w:val="20"/>
        </w:rPr>
        <w:t xml:space="preserve"> tutti i dubbi</w:t>
      </w:r>
      <w:r w:rsidR="00C044B3" w:rsidRPr="00C044B3">
        <w:rPr>
          <w:rFonts w:ascii="Tahoma" w:hAnsi="Tahoma" w:cs="Tahoma"/>
          <w:b/>
          <w:sz w:val="20"/>
          <w:szCs w:val="20"/>
        </w:rPr>
        <w:t>”</w:t>
      </w:r>
      <w:r w:rsidR="00305372" w:rsidRPr="00C044B3">
        <w:rPr>
          <w:rFonts w:ascii="Tahoma" w:hAnsi="Tahoma" w:cs="Tahoma"/>
          <w:b/>
          <w:sz w:val="20"/>
          <w:szCs w:val="20"/>
        </w:rPr>
        <w:t xml:space="preserve"> </w:t>
      </w:r>
      <w:r w:rsidR="00357AB2">
        <w:rPr>
          <w:rFonts w:ascii="Tahoma" w:hAnsi="Tahoma" w:cs="Tahoma"/>
          <w:b/>
          <w:sz w:val="20"/>
          <w:szCs w:val="20"/>
        </w:rPr>
        <w:t>relativi sia</w:t>
      </w:r>
      <w:r w:rsidR="00C472AB">
        <w:rPr>
          <w:rFonts w:ascii="Tahoma" w:hAnsi="Tahoma" w:cs="Tahoma"/>
          <w:b/>
          <w:sz w:val="20"/>
          <w:szCs w:val="20"/>
        </w:rPr>
        <w:t>,</w:t>
      </w:r>
      <w:r w:rsidR="00357AB2">
        <w:rPr>
          <w:rFonts w:ascii="Tahoma" w:hAnsi="Tahoma" w:cs="Tahoma"/>
          <w:b/>
          <w:sz w:val="20"/>
          <w:szCs w:val="20"/>
        </w:rPr>
        <w:t xml:space="preserve"> </w:t>
      </w:r>
      <w:r w:rsidR="00357AB2" w:rsidRPr="00C472AB">
        <w:rPr>
          <w:rFonts w:ascii="Tahoma" w:hAnsi="Tahoma" w:cs="Tahoma"/>
          <w:sz w:val="20"/>
          <w:szCs w:val="20"/>
        </w:rPr>
        <w:t>direttamente che indirettamente</w:t>
      </w:r>
      <w:r w:rsidR="00C472AB">
        <w:rPr>
          <w:rFonts w:ascii="Tahoma" w:hAnsi="Tahoma" w:cs="Tahoma"/>
          <w:sz w:val="20"/>
          <w:szCs w:val="20"/>
        </w:rPr>
        <w:t>,</w:t>
      </w:r>
      <w:r w:rsidR="00357AB2">
        <w:rPr>
          <w:rFonts w:ascii="Tahoma" w:hAnsi="Tahoma" w:cs="Tahoma"/>
          <w:b/>
          <w:sz w:val="20"/>
          <w:szCs w:val="20"/>
        </w:rPr>
        <w:t xml:space="preserve"> al conflitto che</w:t>
      </w:r>
      <w:r w:rsidR="00C472AB">
        <w:rPr>
          <w:rFonts w:ascii="Tahoma" w:hAnsi="Tahoma" w:cs="Tahoma"/>
          <w:b/>
          <w:sz w:val="20"/>
          <w:szCs w:val="20"/>
        </w:rPr>
        <w:t xml:space="preserve"> </w:t>
      </w:r>
      <w:r w:rsidR="00357AB2">
        <w:rPr>
          <w:rFonts w:ascii="Tahoma" w:hAnsi="Tahoma" w:cs="Tahoma"/>
          <w:b/>
          <w:sz w:val="20"/>
          <w:szCs w:val="20"/>
        </w:rPr>
        <w:t xml:space="preserve">alle cause che lo hanno generato </w:t>
      </w:r>
      <w:r w:rsidR="00357AB2" w:rsidRPr="00357AB2">
        <w:rPr>
          <w:rFonts w:ascii="Tahoma" w:hAnsi="Tahoma" w:cs="Tahoma"/>
          <w:sz w:val="20"/>
          <w:szCs w:val="20"/>
        </w:rPr>
        <w:t>e</w:t>
      </w:r>
      <w:r w:rsidR="00357AB2">
        <w:rPr>
          <w:rFonts w:ascii="Tahoma" w:hAnsi="Tahoma" w:cs="Tahoma"/>
          <w:b/>
          <w:sz w:val="20"/>
          <w:szCs w:val="20"/>
        </w:rPr>
        <w:t xml:space="preserve"> </w:t>
      </w:r>
      <w:r w:rsidR="00357AB2">
        <w:rPr>
          <w:rFonts w:ascii="Tahoma" w:hAnsi="Tahoma" w:cs="Tahoma"/>
          <w:sz w:val="20"/>
          <w:szCs w:val="20"/>
        </w:rPr>
        <w:t>possono, quindi,</w:t>
      </w:r>
      <w:r w:rsidR="00305372" w:rsidRPr="00A24B3B">
        <w:rPr>
          <w:rFonts w:ascii="Tahoma" w:hAnsi="Tahoma" w:cs="Tahoma"/>
          <w:sz w:val="20"/>
          <w:szCs w:val="20"/>
        </w:rPr>
        <w:t xml:space="preserve"> tranquillamente </w:t>
      </w:r>
      <w:r w:rsidR="002D0427" w:rsidRPr="00A24B3B">
        <w:rPr>
          <w:rFonts w:ascii="Tahoma" w:hAnsi="Tahoma" w:cs="Tahoma"/>
          <w:sz w:val="20"/>
          <w:szCs w:val="20"/>
        </w:rPr>
        <w:t>operare</w:t>
      </w:r>
      <w:r w:rsidR="00400BD1">
        <w:rPr>
          <w:rFonts w:ascii="Tahoma" w:hAnsi="Tahoma" w:cs="Tahoma"/>
          <w:sz w:val="20"/>
          <w:szCs w:val="20"/>
        </w:rPr>
        <w:t xml:space="preserve"> (al posto di un giudice quando sono dei delegati)</w:t>
      </w:r>
      <w:r w:rsidR="00305372" w:rsidRPr="00A24B3B">
        <w:rPr>
          <w:rFonts w:ascii="Tahoma" w:hAnsi="Tahoma" w:cs="Tahoma"/>
          <w:sz w:val="20"/>
          <w:szCs w:val="20"/>
        </w:rPr>
        <w:t xml:space="preserve"> un’eventuale soluzione</w:t>
      </w:r>
      <w:r w:rsidR="00357AB2">
        <w:rPr>
          <w:rFonts w:ascii="Tahoma" w:hAnsi="Tahoma" w:cs="Tahoma"/>
          <w:sz w:val="20"/>
          <w:szCs w:val="20"/>
        </w:rPr>
        <w:t xml:space="preserve">, anche molto diversa da quella prospettata inizialmente, cosa che non </w:t>
      </w:r>
      <w:r w:rsidR="00400BD1">
        <w:rPr>
          <w:rFonts w:ascii="Tahoma" w:hAnsi="Tahoma" w:cs="Tahoma"/>
          <w:sz w:val="20"/>
          <w:szCs w:val="20"/>
        </w:rPr>
        <w:t xml:space="preserve">può </w:t>
      </w:r>
      <w:r w:rsidR="00357AB2">
        <w:rPr>
          <w:rFonts w:ascii="Tahoma" w:hAnsi="Tahoma" w:cs="Tahoma"/>
          <w:sz w:val="20"/>
          <w:szCs w:val="20"/>
        </w:rPr>
        <w:t>accade</w:t>
      </w:r>
      <w:r w:rsidR="00400BD1">
        <w:rPr>
          <w:rFonts w:ascii="Tahoma" w:hAnsi="Tahoma" w:cs="Tahoma"/>
          <w:sz w:val="20"/>
          <w:szCs w:val="20"/>
        </w:rPr>
        <w:t>re</w:t>
      </w:r>
      <w:r w:rsidR="00357AB2">
        <w:rPr>
          <w:rFonts w:ascii="Tahoma" w:hAnsi="Tahoma" w:cs="Tahoma"/>
          <w:sz w:val="20"/>
          <w:szCs w:val="20"/>
        </w:rPr>
        <w:t xml:space="preserve"> in </w:t>
      </w:r>
      <w:r w:rsidR="00400BD1">
        <w:rPr>
          <w:rFonts w:ascii="Tahoma" w:hAnsi="Tahoma" w:cs="Tahoma"/>
          <w:sz w:val="20"/>
          <w:szCs w:val="20"/>
        </w:rPr>
        <w:t xml:space="preserve">sede </w:t>
      </w:r>
      <w:r w:rsidR="00357AB2">
        <w:rPr>
          <w:rFonts w:ascii="Tahoma" w:hAnsi="Tahoma" w:cs="Tahoma"/>
          <w:sz w:val="20"/>
          <w:szCs w:val="20"/>
        </w:rPr>
        <w:t>giudi</w:t>
      </w:r>
      <w:r w:rsidR="00400BD1">
        <w:rPr>
          <w:rFonts w:ascii="Tahoma" w:hAnsi="Tahoma" w:cs="Tahoma"/>
          <w:sz w:val="20"/>
          <w:szCs w:val="20"/>
        </w:rPr>
        <w:t>ziale</w:t>
      </w:r>
      <w:r w:rsidR="007028F3" w:rsidRPr="00A24B3B">
        <w:rPr>
          <w:rFonts w:ascii="Tahoma" w:hAnsi="Tahoma" w:cs="Tahoma"/>
          <w:sz w:val="20"/>
          <w:szCs w:val="20"/>
        </w:rPr>
        <w:t>.</w:t>
      </w:r>
      <w:r w:rsidR="00FA758F">
        <w:rPr>
          <w:rFonts w:ascii="Tahoma" w:hAnsi="Tahoma" w:cs="Tahoma"/>
          <w:sz w:val="20"/>
          <w:szCs w:val="20"/>
        </w:rPr>
        <w:t xml:space="preserve"> </w:t>
      </w:r>
      <w:r w:rsidR="00FA758F" w:rsidRPr="00FA758F">
        <w:rPr>
          <w:rFonts w:ascii="Tahoma" w:hAnsi="Tahoma" w:cs="Tahoma"/>
          <w:b/>
          <w:sz w:val="20"/>
          <w:szCs w:val="20"/>
        </w:rPr>
        <w:t>Agevolare,</w:t>
      </w:r>
      <w:r w:rsidR="00FA758F">
        <w:rPr>
          <w:rFonts w:ascii="Tahoma" w:hAnsi="Tahoma" w:cs="Tahoma"/>
          <w:sz w:val="20"/>
          <w:szCs w:val="20"/>
        </w:rPr>
        <w:t xml:space="preserve"> </w:t>
      </w:r>
      <w:r w:rsidR="00400BD1">
        <w:rPr>
          <w:rFonts w:ascii="Tahoma" w:hAnsi="Tahoma" w:cs="Tahoma"/>
          <w:sz w:val="20"/>
          <w:szCs w:val="20"/>
        </w:rPr>
        <w:t>pe</w:t>
      </w:r>
      <w:r w:rsidR="00400BD1">
        <w:rPr>
          <w:rFonts w:ascii="Tahoma" w:hAnsi="Tahoma" w:cs="Tahoma"/>
          <w:sz w:val="20"/>
          <w:szCs w:val="20"/>
        </w:rPr>
        <w:t>r</w:t>
      </w:r>
      <w:r w:rsidR="00400BD1">
        <w:rPr>
          <w:rFonts w:ascii="Tahoma" w:hAnsi="Tahoma" w:cs="Tahoma"/>
          <w:sz w:val="20"/>
          <w:szCs w:val="20"/>
        </w:rPr>
        <w:t>tanto</w:t>
      </w:r>
      <w:r w:rsidR="00FA758F">
        <w:rPr>
          <w:rFonts w:ascii="Tahoma" w:hAnsi="Tahoma" w:cs="Tahoma"/>
          <w:sz w:val="20"/>
          <w:szCs w:val="20"/>
        </w:rPr>
        <w:t>, con questa normativa l’attività facilitativa del mediatore.</w:t>
      </w:r>
    </w:p>
    <w:p w:rsidR="00F57774" w:rsidRDefault="007028F3" w:rsidP="000D5932">
      <w:pPr>
        <w:pStyle w:val="NormaleWeb"/>
        <w:widowControl w:val="0"/>
        <w:numPr>
          <w:ilvl w:val="0"/>
          <w:numId w:val="55"/>
        </w:numPr>
        <w:spacing w:line="360" w:lineRule="auto"/>
        <w:contextualSpacing/>
        <w:jc w:val="both"/>
        <w:rPr>
          <w:rFonts w:ascii="Tahoma" w:hAnsi="Tahoma" w:cs="Tahoma"/>
          <w:sz w:val="20"/>
          <w:szCs w:val="20"/>
        </w:rPr>
      </w:pPr>
      <w:r w:rsidRPr="00F57774">
        <w:rPr>
          <w:rFonts w:ascii="Tahoma" w:hAnsi="Tahoma" w:cs="Tahoma"/>
          <w:sz w:val="20"/>
          <w:szCs w:val="20"/>
        </w:rPr>
        <w:t>S</w:t>
      </w:r>
      <w:r w:rsidR="00C6386B" w:rsidRPr="00F57774">
        <w:rPr>
          <w:rFonts w:ascii="Tahoma" w:hAnsi="Tahoma" w:cs="Tahoma"/>
          <w:sz w:val="20"/>
          <w:szCs w:val="20"/>
        </w:rPr>
        <w:t>empre al fine di snellire il procedimento</w:t>
      </w:r>
      <w:r w:rsidRPr="00F57774">
        <w:rPr>
          <w:rFonts w:ascii="Tahoma" w:hAnsi="Tahoma" w:cs="Tahoma"/>
          <w:sz w:val="20"/>
          <w:szCs w:val="20"/>
        </w:rPr>
        <w:t>,</w:t>
      </w:r>
      <w:r w:rsidR="00C6386B" w:rsidRPr="00F57774">
        <w:rPr>
          <w:rFonts w:ascii="Tahoma" w:hAnsi="Tahoma" w:cs="Tahoma"/>
          <w:sz w:val="20"/>
          <w:szCs w:val="20"/>
        </w:rPr>
        <w:t xml:space="preserve"> </w:t>
      </w:r>
      <w:r w:rsidR="00F21CEC" w:rsidRPr="00F57774">
        <w:rPr>
          <w:rFonts w:ascii="Tahoma" w:hAnsi="Tahoma" w:cs="Tahoma"/>
          <w:b/>
          <w:sz w:val="20"/>
          <w:szCs w:val="20"/>
          <w:u w:val="single"/>
        </w:rPr>
        <w:t xml:space="preserve">occorre </w:t>
      </w:r>
      <w:r w:rsidR="00C6386B" w:rsidRPr="00F57774">
        <w:rPr>
          <w:rFonts w:ascii="Tahoma" w:hAnsi="Tahoma" w:cs="Tahoma"/>
          <w:b/>
          <w:sz w:val="20"/>
          <w:szCs w:val="20"/>
          <w:u w:val="single"/>
        </w:rPr>
        <w:t>dare valenza al ruolo dell’avvocato a</w:t>
      </w:r>
      <w:r w:rsidR="00C6386B" w:rsidRPr="00F57774">
        <w:rPr>
          <w:rFonts w:ascii="Tahoma" w:hAnsi="Tahoma" w:cs="Tahoma"/>
          <w:b/>
          <w:sz w:val="20"/>
          <w:szCs w:val="20"/>
          <w:u w:val="single"/>
        </w:rPr>
        <w:t>n</w:t>
      </w:r>
      <w:r w:rsidR="00C6386B" w:rsidRPr="00F57774">
        <w:rPr>
          <w:rFonts w:ascii="Tahoma" w:hAnsi="Tahoma" w:cs="Tahoma"/>
          <w:b/>
          <w:sz w:val="20"/>
          <w:szCs w:val="20"/>
          <w:u w:val="single"/>
        </w:rPr>
        <w:t>che nel procedimento di mediazione</w:t>
      </w:r>
      <w:r w:rsidR="00C6386B" w:rsidRPr="00F57774">
        <w:rPr>
          <w:rFonts w:ascii="Tahoma" w:hAnsi="Tahoma" w:cs="Tahoma"/>
          <w:b/>
          <w:sz w:val="20"/>
          <w:szCs w:val="20"/>
        </w:rPr>
        <w:t xml:space="preserve">, </w:t>
      </w:r>
      <w:r w:rsidR="00C6386B" w:rsidRPr="00F57774">
        <w:rPr>
          <w:rFonts w:ascii="Tahoma" w:hAnsi="Tahoma" w:cs="Tahoma"/>
          <w:sz w:val="20"/>
          <w:szCs w:val="20"/>
        </w:rPr>
        <w:t>propedeutico</w:t>
      </w:r>
      <w:r w:rsidR="00F417F2" w:rsidRPr="00F57774">
        <w:rPr>
          <w:rFonts w:ascii="Tahoma" w:hAnsi="Tahoma" w:cs="Tahoma"/>
          <w:sz w:val="20"/>
          <w:szCs w:val="20"/>
        </w:rPr>
        <w:t xml:space="preserve"> (se fallisce)</w:t>
      </w:r>
      <w:r w:rsidR="00C6386B" w:rsidRPr="00F57774">
        <w:rPr>
          <w:rFonts w:ascii="Tahoma" w:hAnsi="Tahoma" w:cs="Tahoma"/>
          <w:sz w:val="20"/>
          <w:szCs w:val="20"/>
        </w:rPr>
        <w:t xml:space="preserve"> a quello civile, </w:t>
      </w:r>
      <w:r w:rsidR="00F21CEC" w:rsidRPr="00F57774">
        <w:rPr>
          <w:rFonts w:ascii="Tahoma" w:hAnsi="Tahoma" w:cs="Tahoma"/>
          <w:sz w:val="20"/>
          <w:szCs w:val="20"/>
        </w:rPr>
        <w:t>e quindi pr</w:t>
      </w:r>
      <w:r w:rsidR="00F21CEC" w:rsidRPr="00F57774">
        <w:rPr>
          <w:rFonts w:ascii="Tahoma" w:hAnsi="Tahoma" w:cs="Tahoma"/>
          <w:sz w:val="20"/>
          <w:szCs w:val="20"/>
        </w:rPr>
        <w:t>e</w:t>
      </w:r>
      <w:r w:rsidR="00F21CEC" w:rsidRPr="00F57774">
        <w:rPr>
          <w:rFonts w:ascii="Tahoma" w:hAnsi="Tahoma" w:cs="Tahoma"/>
          <w:sz w:val="20"/>
          <w:szCs w:val="20"/>
        </w:rPr>
        <w:t>vedere</w:t>
      </w:r>
      <w:r w:rsidR="00C6386B" w:rsidRPr="00F57774">
        <w:rPr>
          <w:rFonts w:ascii="Tahoma" w:hAnsi="Tahoma" w:cs="Tahoma"/>
          <w:sz w:val="20"/>
          <w:szCs w:val="20"/>
        </w:rPr>
        <w:t xml:space="preserve"> la delega automatica in mediazione del legale attraverso l’allegazione della consueta pr</w:t>
      </w:r>
      <w:r w:rsidR="00C6386B" w:rsidRPr="00F57774">
        <w:rPr>
          <w:rFonts w:ascii="Tahoma" w:hAnsi="Tahoma" w:cs="Tahoma"/>
          <w:sz w:val="20"/>
          <w:szCs w:val="20"/>
        </w:rPr>
        <w:t>o</w:t>
      </w:r>
      <w:r w:rsidR="00C6386B" w:rsidRPr="00F57774">
        <w:rPr>
          <w:rFonts w:ascii="Tahoma" w:hAnsi="Tahoma" w:cs="Tahoma"/>
          <w:sz w:val="20"/>
          <w:szCs w:val="20"/>
        </w:rPr>
        <w:t>cura alle liti</w:t>
      </w:r>
      <w:r w:rsidR="00B15E85" w:rsidRPr="00F57774">
        <w:rPr>
          <w:rFonts w:ascii="Tahoma" w:hAnsi="Tahoma" w:cs="Tahoma"/>
          <w:sz w:val="20"/>
          <w:szCs w:val="20"/>
        </w:rPr>
        <w:t xml:space="preserve"> </w:t>
      </w:r>
      <w:r w:rsidR="00C6386B" w:rsidRPr="00F57774">
        <w:rPr>
          <w:rFonts w:ascii="Tahoma" w:hAnsi="Tahoma" w:cs="Tahoma"/>
          <w:sz w:val="20"/>
          <w:szCs w:val="20"/>
        </w:rPr>
        <w:t>che deve presentare, però</w:t>
      </w:r>
      <w:r w:rsidR="00F57774">
        <w:rPr>
          <w:rFonts w:ascii="Tahoma" w:hAnsi="Tahoma" w:cs="Tahoma"/>
          <w:sz w:val="20"/>
          <w:szCs w:val="20"/>
        </w:rPr>
        <w:t>, analogamente a quella del delegato</w:t>
      </w:r>
      <w:r w:rsidR="00C6386B" w:rsidRPr="00F57774">
        <w:rPr>
          <w:rFonts w:ascii="Tahoma" w:hAnsi="Tahoma" w:cs="Tahoma"/>
          <w:sz w:val="20"/>
          <w:szCs w:val="20"/>
        </w:rPr>
        <w:t xml:space="preserve">, anche la dicitura </w:t>
      </w:r>
      <w:r w:rsidR="00C6386B" w:rsidRPr="00F57774">
        <w:rPr>
          <w:rFonts w:ascii="Tahoma" w:hAnsi="Tahoma" w:cs="Tahoma"/>
          <w:b/>
          <w:sz w:val="20"/>
          <w:szCs w:val="20"/>
        </w:rPr>
        <w:t>“</w:t>
      </w:r>
      <w:r w:rsidR="00C6386B" w:rsidRPr="00F57774">
        <w:rPr>
          <w:rFonts w:ascii="Tahoma" w:hAnsi="Tahoma" w:cs="Tahoma"/>
          <w:i/>
          <w:sz w:val="20"/>
          <w:szCs w:val="20"/>
        </w:rPr>
        <w:t>mandato a conciliare, con piena autonomia e discrezionalità nell’</w:t>
      </w:r>
      <w:proofErr w:type="gramStart"/>
      <w:r w:rsidR="00C6386B" w:rsidRPr="00F57774">
        <w:rPr>
          <w:rFonts w:ascii="Tahoma" w:hAnsi="Tahoma" w:cs="Tahoma"/>
          <w:i/>
          <w:sz w:val="20"/>
          <w:szCs w:val="20"/>
        </w:rPr>
        <w:t>operare scelte</w:t>
      </w:r>
      <w:proofErr w:type="gramEnd"/>
      <w:r w:rsidR="00C6386B" w:rsidRPr="00F57774">
        <w:rPr>
          <w:rFonts w:ascii="Tahoma" w:hAnsi="Tahoma" w:cs="Tahoma"/>
          <w:i/>
          <w:sz w:val="20"/>
          <w:szCs w:val="20"/>
        </w:rPr>
        <w:t xml:space="preserve"> in base agli </w:t>
      </w:r>
      <w:r w:rsidR="00C6386B" w:rsidRPr="00F57774">
        <w:rPr>
          <w:rFonts w:ascii="Tahoma" w:hAnsi="Tahoma" w:cs="Tahoma"/>
          <w:i/>
          <w:sz w:val="20"/>
          <w:szCs w:val="20"/>
        </w:rPr>
        <w:t>e</w:t>
      </w:r>
      <w:r w:rsidR="00C6386B" w:rsidRPr="00F57774">
        <w:rPr>
          <w:rFonts w:ascii="Tahoma" w:hAnsi="Tahoma" w:cs="Tahoma"/>
          <w:i/>
          <w:sz w:val="20"/>
          <w:szCs w:val="20"/>
        </w:rPr>
        <w:t>lementi eventualmente emersi, nel procedimento di mediazione</w:t>
      </w:r>
      <w:r w:rsidR="00C6386B" w:rsidRPr="00F57774">
        <w:rPr>
          <w:rFonts w:ascii="Tahoma" w:hAnsi="Tahoma" w:cs="Tahoma"/>
          <w:b/>
          <w:sz w:val="20"/>
          <w:szCs w:val="20"/>
        </w:rPr>
        <w:t xml:space="preserve">”; tale dicitura </w:t>
      </w:r>
      <w:r w:rsidR="00C6386B" w:rsidRPr="00F57774">
        <w:rPr>
          <w:rFonts w:ascii="Tahoma" w:hAnsi="Tahoma" w:cs="Tahoma"/>
          <w:sz w:val="20"/>
          <w:szCs w:val="20"/>
        </w:rPr>
        <w:t>è fondamentale poiché spesso il legale che partecipa in mediazione, pur ricevendo un mandato formalmente co</w:t>
      </w:r>
      <w:r w:rsidR="00C6386B" w:rsidRPr="00F57774">
        <w:rPr>
          <w:rFonts w:ascii="Tahoma" w:hAnsi="Tahoma" w:cs="Tahoma"/>
          <w:sz w:val="20"/>
          <w:szCs w:val="20"/>
        </w:rPr>
        <w:t>r</w:t>
      </w:r>
      <w:r w:rsidR="00C6386B" w:rsidRPr="00F57774">
        <w:rPr>
          <w:rFonts w:ascii="Tahoma" w:hAnsi="Tahoma" w:cs="Tahoma"/>
          <w:sz w:val="20"/>
          <w:szCs w:val="20"/>
        </w:rPr>
        <w:t xml:space="preserve">retto, non ha la possibilità di operare autonomamente delle scelte in base a tutti i nuovi elementi </w:t>
      </w:r>
      <w:r w:rsidR="00DC0BFF" w:rsidRPr="00F57774">
        <w:rPr>
          <w:rFonts w:ascii="Tahoma" w:hAnsi="Tahoma" w:cs="Tahoma"/>
          <w:sz w:val="20"/>
          <w:szCs w:val="20"/>
        </w:rPr>
        <w:t xml:space="preserve">(informazioni, prove, accertamenti, verifiche, testimonianze, ecc.) </w:t>
      </w:r>
      <w:r w:rsidR="00C6386B" w:rsidRPr="00F57774">
        <w:rPr>
          <w:rFonts w:ascii="Tahoma" w:hAnsi="Tahoma" w:cs="Tahoma"/>
          <w:sz w:val="20"/>
          <w:szCs w:val="20"/>
        </w:rPr>
        <w:t xml:space="preserve">che </w:t>
      </w:r>
      <w:r w:rsidR="00DC0BFF" w:rsidRPr="00F57774">
        <w:rPr>
          <w:rFonts w:ascii="Tahoma" w:hAnsi="Tahoma" w:cs="Tahoma"/>
          <w:sz w:val="20"/>
          <w:szCs w:val="20"/>
        </w:rPr>
        <w:t xml:space="preserve">informalmente </w:t>
      </w:r>
      <w:r w:rsidR="00C6386B" w:rsidRPr="00F57774">
        <w:rPr>
          <w:rFonts w:ascii="Tahoma" w:hAnsi="Tahoma" w:cs="Tahoma"/>
          <w:sz w:val="20"/>
          <w:szCs w:val="20"/>
        </w:rPr>
        <w:t>possono emergere durante il procedimento</w:t>
      </w:r>
      <w:r w:rsidR="00DC0BFF" w:rsidRPr="00F57774">
        <w:rPr>
          <w:rFonts w:ascii="Tahoma" w:hAnsi="Tahoma" w:cs="Tahoma"/>
          <w:sz w:val="20"/>
          <w:szCs w:val="20"/>
        </w:rPr>
        <w:t>:</w:t>
      </w:r>
      <w:r w:rsidR="00C6386B" w:rsidRPr="00F57774">
        <w:rPr>
          <w:rFonts w:ascii="Tahoma" w:hAnsi="Tahoma" w:cs="Tahoma"/>
          <w:sz w:val="20"/>
          <w:szCs w:val="20"/>
        </w:rPr>
        <w:t xml:space="preserve"> sostanzialmente </w:t>
      </w:r>
      <w:r w:rsidR="00221935" w:rsidRPr="00F57774">
        <w:rPr>
          <w:rFonts w:ascii="Tahoma" w:hAnsi="Tahoma" w:cs="Tahoma"/>
          <w:sz w:val="20"/>
          <w:szCs w:val="20"/>
        </w:rPr>
        <w:t xml:space="preserve">ora, nella quasi totalità dei casi, </w:t>
      </w:r>
      <w:r w:rsidR="00DC0BFF" w:rsidRPr="00F57774">
        <w:rPr>
          <w:rFonts w:ascii="Tahoma" w:hAnsi="Tahoma" w:cs="Tahoma"/>
          <w:sz w:val="20"/>
          <w:szCs w:val="20"/>
        </w:rPr>
        <w:t>all’avvocato</w:t>
      </w:r>
      <w:r w:rsidR="00C6386B" w:rsidRPr="00F57774">
        <w:rPr>
          <w:rFonts w:ascii="Tahoma" w:hAnsi="Tahoma" w:cs="Tahoma"/>
          <w:sz w:val="20"/>
          <w:szCs w:val="20"/>
        </w:rPr>
        <w:t xml:space="preserve"> viene conferito solo un mandato a “transare”, e la mediazione, che in questo caso non è </w:t>
      </w:r>
      <w:r w:rsidR="00221935" w:rsidRPr="00F57774">
        <w:rPr>
          <w:rFonts w:ascii="Tahoma" w:hAnsi="Tahoma" w:cs="Tahoma"/>
          <w:sz w:val="20"/>
          <w:szCs w:val="20"/>
        </w:rPr>
        <w:t xml:space="preserve">tale, </w:t>
      </w:r>
      <w:r w:rsidR="00F57774" w:rsidRPr="00F57774">
        <w:rPr>
          <w:rFonts w:ascii="Tahoma" w:hAnsi="Tahoma" w:cs="Tahoma"/>
          <w:sz w:val="20"/>
          <w:szCs w:val="20"/>
        </w:rPr>
        <w:t>è destinata all’insuccesso</w:t>
      </w:r>
      <w:r w:rsidR="00221935" w:rsidRPr="00F57774">
        <w:rPr>
          <w:rFonts w:ascii="Tahoma" w:hAnsi="Tahoma" w:cs="Tahoma"/>
          <w:sz w:val="20"/>
          <w:szCs w:val="20"/>
        </w:rPr>
        <w:t>; ecco anche perché le Compagnie assicuratrici, dopo un rodaggio</w:t>
      </w:r>
      <w:r w:rsidR="005F56B7" w:rsidRPr="00F57774">
        <w:rPr>
          <w:rFonts w:ascii="Tahoma" w:hAnsi="Tahoma" w:cs="Tahoma"/>
          <w:sz w:val="20"/>
          <w:szCs w:val="20"/>
        </w:rPr>
        <w:t xml:space="preserve"> con molti fallimenti</w:t>
      </w:r>
      <w:r w:rsidR="00221935" w:rsidRPr="00F57774">
        <w:rPr>
          <w:rFonts w:ascii="Tahoma" w:hAnsi="Tahoma" w:cs="Tahoma"/>
          <w:sz w:val="20"/>
          <w:szCs w:val="20"/>
        </w:rPr>
        <w:t xml:space="preserve">, hanno deciso di non </w:t>
      </w:r>
      <w:r w:rsidR="005F56B7" w:rsidRPr="00F57774">
        <w:rPr>
          <w:rFonts w:ascii="Tahoma" w:hAnsi="Tahoma" w:cs="Tahoma"/>
          <w:sz w:val="20"/>
          <w:szCs w:val="20"/>
        </w:rPr>
        <w:t xml:space="preserve">partecipare più al tentativo di </w:t>
      </w:r>
      <w:r w:rsidR="00F57774" w:rsidRPr="00F57774">
        <w:rPr>
          <w:rFonts w:ascii="Tahoma" w:hAnsi="Tahoma" w:cs="Tahoma"/>
          <w:sz w:val="20"/>
          <w:szCs w:val="20"/>
        </w:rPr>
        <w:t>conciliazione</w:t>
      </w:r>
      <w:r w:rsidR="00221935" w:rsidRPr="00F57774">
        <w:rPr>
          <w:rFonts w:ascii="Tahoma" w:hAnsi="Tahoma" w:cs="Tahoma"/>
          <w:sz w:val="20"/>
          <w:szCs w:val="20"/>
        </w:rPr>
        <w:t>.</w:t>
      </w:r>
    </w:p>
    <w:p w:rsidR="00F57774" w:rsidRPr="00F57774" w:rsidRDefault="000D5932" w:rsidP="000D5932">
      <w:pPr>
        <w:pStyle w:val="NormaleWeb"/>
        <w:widowControl w:val="0"/>
        <w:numPr>
          <w:ilvl w:val="0"/>
          <w:numId w:val="55"/>
        </w:numPr>
        <w:spacing w:line="360" w:lineRule="auto"/>
        <w:contextualSpacing/>
        <w:jc w:val="both"/>
        <w:rPr>
          <w:rFonts w:ascii="Tahoma" w:hAnsi="Tahoma" w:cs="Tahoma"/>
          <w:b/>
          <w:color w:val="333333"/>
          <w:sz w:val="20"/>
          <w:szCs w:val="20"/>
        </w:rPr>
      </w:pPr>
      <w:r w:rsidRPr="00F57774">
        <w:rPr>
          <w:rFonts w:ascii="Tahoma" w:hAnsi="Tahoma" w:cs="Tahoma"/>
          <w:sz w:val="20"/>
          <w:szCs w:val="20"/>
        </w:rPr>
        <w:t>Sempre a</w:t>
      </w:r>
      <w:r w:rsidR="002C4E57" w:rsidRPr="00F57774">
        <w:rPr>
          <w:rFonts w:ascii="Tahoma" w:hAnsi="Tahoma" w:cs="Tahoma"/>
          <w:sz w:val="20"/>
          <w:szCs w:val="20"/>
        </w:rPr>
        <w:t xml:space="preserve"> tal fine si prevede, con la presente proposta, che </w:t>
      </w:r>
      <w:r w:rsidR="002C4E57" w:rsidRPr="00F57774">
        <w:rPr>
          <w:rFonts w:ascii="Tahoma" w:hAnsi="Tahoma" w:cs="Tahoma"/>
          <w:b/>
          <w:sz w:val="20"/>
          <w:szCs w:val="20"/>
        </w:rPr>
        <w:t>gli avvocati possono stabilire</w:t>
      </w:r>
      <w:r w:rsidRPr="00F57774">
        <w:rPr>
          <w:rFonts w:ascii="Tahoma" w:hAnsi="Tahoma" w:cs="Tahoma"/>
          <w:b/>
          <w:sz w:val="20"/>
          <w:szCs w:val="20"/>
        </w:rPr>
        <w:t xml:space="preserve"> un</w:t>
      </w:r>
      <w:r w:rsidR="002C4E57" w:rsidRPr="00F57774">
        <w:rPr>
          <w:rFonts w:ascii="Tahoma" w:hAnsi="Tahoma" w:cs="Tahoma"/>
          <w:b/>
          <w:sz w:val="20"/>
          <w:szCs w:val="20"/>
        </w:rPr>
        <w:t xml:space="preserve"> tariffario separato</w:t>
      </w:r>
      <w:r w:rsidR="002C4E57" w:rsidRPr="00F57774">
        <w:rPr>
          <w:rFonts w:ascii="Tahoma" w:hAnsi="Tahoma" w:cs="Tahoma"/>
          <w:sz w:val="20"/>
          <w:szCs w:val="20"/>
        </w:rPr>
        <w:t xml:space="preserve"> per i loro interventi stragiudiziali in sede di procedimento di mediazione che tengano conto sia della notevole l’attività svolta che della gravosa responsabilità assunta nell’operare autonomamente</w:t>
      </w:r>
      <w:r w:rsidRPr="00F57774">
        <w:rPr>
          <w:rFonts w:ascii="Tahoma" w:hAnsi="Tahoma" w:cs="Tahoma"/>
          <w:sz w:val="20"/>
          <w:szCs w:val="20"/>
        </w:rPr>
        <w:t>,</w:t>
      </w:r>
      <w:r w:rsidRPr="000D5932">
        <w:t xml:space="preserve"> </w:t>
      </w:r>
      <w:r w:rsidRPr="00F57774">
        <w:rPr>
          <w:rFonts w:ascii="Tahoma" w:hAnsi="Tahoma" w:cs="Tahoma"/>
          <w:sz w:val="20"/>
          <w:szCs w:val="20"/>
        </w:rPr>
        <w:t>e con la più completa discrezionalità,</w:t>
      </w:r>
      <w:r w:rsidR="002C4E57" w:rsidRPr="00F57774">
        <w:rPr>
          <w:rFonts w:ascii="Tahoma" w:hAnsi="Tahoma" w:cs="Tahoma"/>
          <w:sz w:val="20"/>
          <w:szCs w:val="20"/>
        </w:rPr>
        <w:t xml:space="preserve"> delle scelte a no</w:t>
      </w:r>
      <w:r w:rsidR="00F16452" w:rsidRPr="00F57774">
        <w:rPr>
          <w:rFonts w:ascii="Tahoma" w:hAnsi="Tahoma" w:cs="Tahoma"/>
          <w:sz w:val="20"/>
          <w:szCs w:val="20"/>
        </w:rPr>
        <w:t xml:space="preserve">me e per conto del loro cliente; </w:t>
      </w:r>
      <w:proofErr w:type="gramStart"/>
      <w:r w:rsidR="00F16452" w:rsidRPr="00F57774">
        <w:rPr>
          <w:rFonts w:ascii="Tahoma" w:hAnsi="Tahoma" w:cs="Tahoma"/>
          <w:sz w:val="20"/>
          <w:szCs w:val="20"/>
        </w:rPr>
        <w:t>nonché</w:t>
      </w:r>
      <w:proofErr w:type="gramEnd"/>
      <w:r w:rsidR="00F16452" w:rsidRPr="00F57774">
        <w:rPr>
          <w:rFonts w:ascii="Tahoma" w:hAnsi="Tahoma" w:cs="Tahoma"/>
          <w:sz w:val="20"/>
          <w:szCs w:val="20"/>
        </w:rPr>
        <w:t xml:space="preserve"> prevedere l’applicabilità del “patto di quota lite” onde eliminare completamente qualunque conflitto d’interesse tra l’avvocato ed il proprio cliente: prima si co</w:t>
      </w:r>
      <w:r w:rsidR="00F16452" w:rsidRPr="00F57774">
        <w:rPr>
          <w:rFonts w:ascii="Tahoma" w:hAnsi="Tahoma" w:cs="Tahoma"/>
          <w:sz w:val="20"/>
          <w:szCs w:val="20"/>
        </w:rPr>
        <w:t>n</w:t>
      </w:r>
      <w:r w:rsidR="00F16452" w:rsidRPr="00F57774">
        <w:rPr>
          <w:rFonts w:ascii="Tahoma" w:hAnsi="Tahoma" w:cs="Tahoma"/>
          <w:sz w:val="20"/>
          <w:szCs w:val="20"/>
        </w:rPr>
        <w:t>clude il conflitto, prima viene remunerato.</w:t>
      </w:r>
    </w:p>
    <w:p w:rsidR="00F57774" w:rsidRDefault="00544B1E" w:rsidP="00F57774">
      <w:pPr>
        <w:pStyle w:val="NormaleWeb"/>
        <w:widowControl w:val="0"/>
        <w:spacing w:line="360" w:lineRule="auto"/>
        <w:ind w:left="360"/>
        <w:contextualSpacing/>
        <w:jc w:val="both"/>
        <w:rPr>
          <w:rFonts w:ascii="Tahoma" w:hAnsi="Tahoma" w:cs="Tahoma"/>
          <w:b/>
          <w:color w:val="333333"/>
          <w:sz w:val="20"/>
          <w:szCs w:val="20"/>
        </w:rPr>
      </w:pPr>
      <w:r w:rsidRPr="00F57774">
        <w:rPr>
          <w:rFonts w:ascii="Tahoma" w:hAnsi="Tahoma" w:cs="Tahoma"/>
          <w:color w:val="333333"/>
          <w:sz w:val="20"/>
          <w:szCs w:val="20"/>
        </w:rPr>
        <w:t xml:space="preserve">Sempre a tal fine si prevede anche, per gli avvocati che svolgano contemporaneamente l’attività di mediatore, limitazioni meno ristrettive di quanto preveda </w:t>
      </w:r>
      <w:r w:rsidR="008F5108" w:rsidRPr="00F57774">
        <w:rPr>
          <w:rFonts w:ascii="Tahoma" w:hAnsi="Tahoma" w:cs="Tahoma"/>
          <w:color w:val="333333"/>
          <w:sz w:val="20"/>
          <w:szCs w:val="20"/>
        </w:rPr>
        <w:t>l’attuale</w:t>
      </w:r>
      <w:r w:rsidRPr="00F57774">
        <w:rPr>
          <w:rFonts w:ascii="Tahoma" w:hAnsi="Tahoma" w:cs="Tahoma"/>
          <w:color w:val="333333"/>
          <w:sz w:val="20"/>
          <w:szCs w:val="20"/>
        </w:rPr>
        <w:t xml:space="preserve"> loro stesso codice deontol</w:t>
      </w:r>
      <w:r w:rsidRPr="00F57774">
        <w:rPr>
          <w:rFonts w:ascii="Tahoma" w:hAnsi="Tahoma" w:cs="Tahoma"/>
          <w:color w:val="333333"/>
          <w:sz w:val="20"/>
          <w:szCs w:val="20"/>
        </w:rPr>
        <w:t>o</w:t>
      </w:r>
      <w:r w:rsidRPr="00F57774">
        <w:rPr>
          <w:rFonts w:ascii="Tahoma" w:hAnsi="Tahoma" w:cs="Tahoma"/>
          <w:color w:val="333333"/>
          <w:sz w:val="20"/>
          <w:szCs w:val="20"/>
        </w:rPr>
        <w:t xml:space="preserve">gico all’art. </w:t>
      </w:r>
      <w:proofErr w:type="gramStart"/>
      <w:r w:rsidRPr="00F57774">
        <w:rPr>
          <w:rFonts w:ascii="Tahoma" w:hAnsi="Tahoma" w:cs="Tahoma"/>
          <w:color w:val="333333"/>
          <w:sz w:val="20"/>
          <w:szCs w:val="20"/>
        </w:rPr>
        <w:t>56</w:t>
      </w:r>
      <w:proofErr w:type="gramEnd"/>
      <w:r w:rsidRPr="00F57774">
        <w:rPr>
          <w:rFonts w:ascii="Tahoma" w:hAnsi="Tahoma" w:cs="Tahoma"/>
          <w:color w:val="333333"/>
          <w:sz w:val="20"/>
          <w:szCs w:val="20"/>
        </w:rPr>
        <w:t xml:space="preserve"> bis, cioè </w:t>
      </w:r>
      <w:r w:rsidRPr="00F57774">
        <w:rPr>
          <w:rFonts w:ascii="Tahoma" w:hAnsi="Tahoma" w:cs="Tahoma"/>
          <w:b/>
          <w:color w:val="333333"/>
          <w:sz w:val="20"/>
          <w:szCs w:val="20"/>
        </w:rPr>
        <w:t xml:space="preserve">è possibile istituire sedi o delegazioni di organismi presso studi </w:t>
      </w:r>
      <w:r w:rsidRPr="00F57774">
        <w:rPr>
          <w:rFonts w:ascii="Tahoma" w:hAnsi="Tahoma" w:cs="Tahoma"/>
          <w:b/>
          <w:color w:val="333333"/>
          <w:sz w:val="20"/>
          <w:szCs w:val="20"/>
        </w:rPr>
        <w:lastRenderedPageBreak/>
        <w:t>legali basta che queste non si “confondano” con essi.</w:t>
      </w:r>
    </w:p>
    <w:p w:rsidR="00F57774" w:rsidRDefault="00F57774" w:rsidP="00F57774">
      <w:pPr>
        <w:pStyle w:val="NormaleWeb"/>
        <w:widowControl w:val="0"/>
        <w:spacing w:line="360" w:lineRule="auto"/>
        <w:contextualSpacing/>
        <w:jc w:val="both"/>
        <w:rPr>
          <w:rFonts w:ascii="Tahoma" w:hAnsi="Tahoma" w:cs="Tahoma"/>
          <w:b/>
          <w:color w:val="333333"/>
          <w:sz w:val="20"/>
          <w:szCs w:val="20"/>
        </w:rPr>
      </w:pPr>
    </w:p>
    <w:p w:rsidR="00F57774" w:rsidRDefault="00F57774" w:rsidP="00F57774">
      <w:pPr>
        <w:pStyle w:val="NormaleWeb"/>
        <w:widowControl w:val="0"/>
        <w:spacing w:line="360" w:lineRule="auto"/>
        <w:contextualSpacing/>
        <w:jc w:val="both"/>
        <w:rPr>
          <w:rFonts w:ascii="Tahoma" w:hAnsi="Tahoma" w:cs="Tahoma"/>
          <w:b/>
          <w:color w:val="333333"/>
          <w:sz w:val="20"/>
          <w:szCs w:val="20"/>
        </w:rPr>
      </w:pPr>
      <w:r>
        <w:rPr>
          <w:rFonts w:ascii="Tahoma" w:hAnsi="Tahoma" w:cs="Tahoma"/>
          <w:b/>
          <w:color w:val="333333"/>
          <w:sz w:val="20"/>
          <w:szCs w:val="20"/>
        </w:rPr>
        <w:t xml:space="preserve">Questi gli interventi maggiormente </w:t>
      </w:r>
      <w:proofErr w:type="gramStart"/>
      <w:r>
        <w:rPr>
          <w:rFonts w:ascii="Tahoma" w:hAnsi="Tahoma" w:cs="Tahoma"/>
          <w:b/>
          <w:color w:val="333333"/>
          <w:sz w:val="20"/>
          <w:szCs w:val="20"/>
        </w:rPr>
        <w:t>significativi</w:t>
      </w:r>
      <w:proofErr w:type="gramEnd"/>
      <w:r>
        <w:rPr>
          <w:rFonts w:ascii="Tahoma" w:hAnsi="Tahoma" w:cs="Tahoma"/>
          <w:b/>
          <w:color w:val="333333"/>
          <w:sz w:val="20"/>
          <w:szCs w:val="20"/>
        </w:rPr>
        <w:t>.</w:t>
      </w:r>
    </w:p>
    <w:p w:rsidR="00F57774" w:rsidRPr="00F57774" w:rsidRDefault="00F57774" w:rsidP="00F57774">
      <w:pPr>
        <w:pStyle w:val="NormaleWeb"/>
        <w:widowControl w:val="0"/>
        <w:spacing w:line="360" w:lineRule="auto"/>
        <w:ind w:left="360"/>
        <w:contextualSpacing/>
        <w:jc w:val="both"/>
        <w:rPr>
          <w:rFonts w:ascii="Tahoma" w:hAnsi="Tahoma" w:cs="Tahoma"/>
          <w:b/>
          <w:color w:val="333333"/>
          <w:sz w:val="20"/>
          <w:szCs w:val="20"/>
        </w:rPr>
      </w:pPr>
    </w:p>
    <w:bookmarkEnd w:id="0"/>
    <w:p w:rsidR="002D2276" w:rsidRPr="00A24B3B" w:rsidRDefault="00702845" w:rsidP="00A24B3B">
      <w:pPr>
        <w:pStyle w:val="NormaleWeb"/>
        <w:widowControl w:val="0"/>
        <w:spacing w:line="360" w:lineRule="auto"/>
        <w:contextualSpacing/>
        <w:jc w:val="both"/>
        <w:rPr>
          <w:rStyle w:val="Enfasigrassetto"/>
          <w:rFonts w:ascii="Tahoma" w:hAnsi="Tahoma" w:cs="Tahoma"/>
          <w:color w:val="333333"/>
          <w:sz w:val="20"/>
          <w:szCs w:val="20"/>
        </w:rPr>
      </w:pPr>
      <w:proofErr w:type="gramStart"/>
      <w:r w:rsidRPr="00A24B3B">
        <w:rPr>
          <w:rStyle w:val="Enfasigrassetto"/>
          <w:rFonts w:ascii="Tahoma" w:hAnsi="Tahoma" w:cs="Tahoma"/>
          <w:color w:val="333333"/>
          <w:sz w:val="20"/>
          <w:szCs w:val="20"/>
        </w:rPr>
        <w:t>IN ORDINE ALL</w:t>
      </w:r>
      <w:r w:rsidR="00FC4516" w:rsidRPr="00A24B3B">
        <w:rPr>
          <w:rStyle w:val="Enfasigrassetto"/>
          <w:rFonts w:ascii="Tahoma" w:hAnsi="Tahoma" w:cs="Tahoma"/>
          <w:color w:val="333333"/>
          <w:sz w:val="20"/>
          <w:szCs w:val="20"/>
        </w:rPr>
        <w:t>A PREMESSA</w:t>
      </w:r>
      <w:r w:rsidR="00145D33">
        <w:rPr>
          <w:rStyle w:val="Enfasigrassetto"/>
          <w:rFonts w:ascii="Tahoma" w:hAnsi="Tahoma" w:cs="Tahoma"/>
          <w:color w:val="333333"/>
          <w:sz w:val="20"/>
          <w:szCs w:val="20"/>
        </w:rPr>
        <w:t xml:space="preserve"> SI </w:t>
      </w:r>
      <w:r w:rsidR="00400BD1">
        <w:rPr>
          <w:rStyle w:val="Enfasigrassetto"/>
          <w:rFonts w:ascii="Tahoma" w:hAnsi="Tahoma" w:cs="Tahoma"/>
          <w:color w:val="333333"/>
          <w:sz w:val="20"/>
          <w:szCs w:val="20"/>
        </w:rPr>
        <w:t xml:space="preserve">ILLUSTRA </w:t>
      </w:r>
      <w:r w:rsidR="00E835DA" w:rsidRPr="00A24B3B">
        <w:rPr>
          <w:rStyle w:val="Enfasigrassetto"/>
          <w:rFonts w:ascii="Tahoma" w:hAnsi="Tahoma" w:cs="Tahoma"/>
          <w:color w:val="333333"/>
          <w:sz w:val="20"/>
          <w:szCs w:val="20"/>
        </w:rPr>
        <w:t xml:space="preserve">LO SCHEMA </w:t>
      </w:r>
      <w:proofErr w:type="spellStart"/>
      <w:r w:rsidR="00E835DA" w:rsidRPr="00A24B3B">
        <w:rPr>
          <w:rStyle w:val="Enfasigrassetto"/>
          <w:rFonts w:ascii="Tahoma" w:hAnsi="Tahoma" w:cs="Tahoma"/>
          <w:color w:val="333333"/>
          <w:sz w:val="20"/>
          <w:szCs w:val="20"/>
        </w:rPr>
        <w:t>DI</w:t>
      </w:r>
      <w:proofErr w:type="spellEnd"/>
      <w:r w:rsidR="00E835DA" w:rsidRPr="00A24B3B">
        <w:rPr>
          <w:rStyle w:val="Enfasigrassetto"/>
          <w:rFonts w:ascii="Tahoma" w:hAnsi="Tahoma" w:cs="Tahoma"/>
          <w:color w:val="333333"/>
          <w:sz w:val="20"/>
          <w:szCs w:val="20"/>
        </w:rPr>
        <w:t xml:space="preserve"> D.L. IN SOSTITUZIONE DELL’ATTUALE NORMATIVA</w:t>
      </w:r>
      <w:proofErr w:type="gramEnd"/>
      <w:r w:rsidR="00E835DA" w:rsidRPr="00A24B3B">
        <w:rPr>
          <w:rStyle w:val="Enfasigrassetto"/>
          <w:rFonts w:ascii="Tahoma" w:hAnsi="Tahoma" w:cs="Tahoma"/>
          <w:color w:val="333333"/>
          <w:sz w:val="20"/>
          <w:szCs w:val="20"/>
        </w:rPr>
        <w:t xml:space="preserve">. </w:t>
      </w:r>
    </w:p>
    <w:p w:rsidR="00E835DA" w:rsidRPr="00A24B3B" w:rsidRDefault="00E835DA" w:rsidP="00A24B3B">
      <w:pPr>
        <w:pStyle w:val="NormaleWeb"/>
        <w:widowControl w:val="0"/>
        <w:spacing w:line="360" w:lineRule="auto"/>
        <w:contextualSpacing/>
        <w:jc w:val="both"/>
        <w:rPr>
          <w:rStyle w:val="Enfasigrassetto"/>
          <w:rFonts w:ascii="Tahoma" w:hAnsi="Tahoma" w:cs="Tahoma"/>
          <w:color w:val="333333"/>
          <w:sz w:val="20"/>
          <w:szCs w:val="20"/>
        </w:rPr>
      </w:pPr>
    </w:p>
    <w:p w:rsidR="002970C8" w:rsidRPr="00A24B3B" w:rsidRDefault="002970C8" w:rsidP="00A24B3B">
      <w:pPr>
        <w:pStyle w:val="NormaleWeb"/>
        <w:widowControl w:val="0"/>
        <w:spacing w:line="360" w:lineRule="auto"/>
        <w:contextualSpacing/>
        <w:jc w:val="both"/>
        <w:rPr>
          <w:rFonts w:ascii="Tahoma" w:hAnsi="Tahoma" w:cs="Tahoma"/>
          <w:b/>
          <w:bCs/>
          <w:color w:val="365F91" w:themeColor="accent1" w:themeShade="BF"/>
          <w:sz w:val="20"/>
          <w:szCs w:val="20"/>
        </w:rPr>
      </w:pPr>
      <w:proofErr w:type="gramStart"/>
      <w:r w:rsidRPr="00A24B3B">
        <w:rPr>
          <w:rStyle w:val="Enfasigrassetto"/>
          <w:rFonts w:ascii="Tahoma" w:hAnsi="Tahoma" w:cs="Tahoma"/>
          <w:color w:val="365F91" w:themeColor="accent1" w:themeShade="BF"/>
          <w:sz w:val="20"/>
          <w:szCs w:val="20"/>
        </w:rPr>
        <w:t>Schema di D.</w:t>
      </w:r>
      <w:r w:rsidR="002D2276" w:rsidRPr="00A24B3B">
        <w:rPr>
          <w:rStyle w:val="Enfasigrassetto"/>
          <w:rFonts w:ascii="Tahoma" w:hAnsi="Tahoma" w:cs="Tahoma"/>
          <w:color w:val="365F91" w:themeColor="accent1" w:themeShade="BF"/>
          <w:sz w:val="20"/>
          <w:szCs w:val="20"/>
        </w:rPr>
        <w:t>L.</w:t>
      </w:r>
      <w:r w:rsidRPr="00A24B3B">
        <w:rPr>
          <w:rStyle w:val="Enfasigrassetto"/>
          <w:rFonts w:ascii="Tahoma" w:hAnsi="Tahoma" w:cs="Tahoma"/>
          <w:color w:val="365F91" w:themeColor="accent1" w:themeShade="BF"/>
          <w:sz w:val="20"/>
          <w:szCs w:val="20"/>
        </w:rPr>
        <w:t xml:space="preserve"> -</w:t>
      </w:r>
      <w:r w:rsidR="00D41736" w:rsidRPr="00A24B3B">
        <w:rPr>
          <w:rStyle w:val="Enfasigrassetto"/>
          <w:rFonts w:ascii="Tahoma" w:hAnsi="Tahoma" w:cs="Tahoma"/>
          <w:color w:val="365F91" w:themeColor="accent1" w:themeShade="BF"/>
          <w:sz w:val="20"/>
          <w:szCs w:val="20"/>
        </w:rPr>
        <w:t xml:space="preserve"> </w:t>
      </w:r>
      <w:r w:rsidR="002D2276" w:rsidRPr="00A24B3B">
        <w:rPr>
          <w:rFonts w:ascii="Tahoma" w:hAnsi="Tahoma" w:cs="Tahoma"/>
          <w:b/>
          <w:bCs/>
          <w:color w:val="365F91" w:themeColor="accent1" w:themeShade="BF"/>
          <w:sz w:val="20"/>
          <w:szCs w:val="20"/>
        </w:rPr>
        <w:t xml:space="preserve">Urgente necessità di legiferare sull’Istituto della mediazione civile </w:t>
      </w:r>
      <w:r w:rsidR="000F07DB" w:rsidRPr="00A24B3B">
        <w:rPr>
          <w:rFonts w:ascii="Tahoma" w:hAnsi="Tahoma" w:cs="Tahoma"/>
          <w:b/>
          <w:bCs/>
          <w:color w:val="365F91" w:themeColor="accent1" w:themeShade="BF"/>
          <w:sz w:val="20"/>
          <w:szCs w:val="20"/>
        </w:rPr>
        <w:t>e commerciale</w:t>
      </w:r>
      <w:r w:rsidR="002D2276" w:rsidRPr="00A24B3B">
        <w:rPr>
          <w:rFonts w:ascii="Tahoma" w:hAnsi="Tahoma" w:cs="Tahoma"/>
          <w:b/>
          <w:bCs/>
          <w:color w:val="365F91" w:themeColor="accent1" w:themeShade="BF"/>
          <w:sz w:val="20"/>
          <w:szCs w:val="20"/>
        </w:rPr>
        <w:t>.</w:t>
      </w:r>
      <w:proofErr w:type="gramEnd"/>
    </w:p>
    <w:p w:rsidR="002D2276" w:rsidRPr="00A24B3B" w:rsidRDefault="002D2276" w:rsidP="00A24B3B">
      <w:pPr>
        <w:pStyle w:val="NormaleWeb"/>
        <w:widowControl w:val="0"/>
        <w:spacing w:line="360" w:lineRule="auto"/>
        <w:contextualSpacing/>
        <w:jc w:val="both"/>
        <w:rPr>
          <w:rStyle w:val="Enfasigrassetto"/>
          <w:rFonts w:ascii="Tahoma" w:hAnsi="Tahoma" w:cs="Tahoma"/>
          <w:color w:val="365F91" w:themeColor="accent1" w:themeShade="BF"/>
          <w:sz w:val="20"/>
          <w:szCs w:val="20"/>
        </w:rPr>
      </w:pPr>
    </w:p>
    <w:p w:rsidR="0039650E" w:rsidRPr="00A24B3B" w:rsidRDefault="0039650E" w:rsidP="00A24B3B">
      <w:pPr>
        <w:pStyle w:val="NormaleWeb"/>
        <w:widowControl w:val="0"/>
        <w:spacing w:line="360" w:lineRule="auto"/>
        <w:contextualSpacing/>
        <w:jc w:val="center"/>
        <w:rPr>
          <w:rStyle w:val="Enfasigrassetto"/>
          <w:rFonts w:ascii="Tahoma" w:hAnsi="Tahoma" w:cs="Tahoma"/>
          <w:sz w:val="20"/>
          <w:szCs w:val="20"/>
        </w:rPr>
      </w:pPr>
      <w:r w:rsidRPr="00A24B3B">
        <w:rPr>
          <w:rStyle w:val="Enfasigrassetto"/>
          <w:rFonts w:ascii="Tahoma" w:hAnsi="Tahoma" w:cs="Tahoma"/>
          <w:sz w:val="20"/>
          <w:szCs w:val="20"/>
        </w:rPr>
        <w:t>IL PRESIDENTE DELLA REPUBBLICA</w:t>
      </w:r>
    </w:p>
    <w:p w:rsidR="004B1150" w:rsidRPr="00A24B3B" w:rsidRDefault="004B1150" w:rsidP="00A24B3B">
      <w:pPr>
        <w:pStyle w:val="NormaleWeb"/>
        <w:widowControl w:val="0"/>
        <w:spacing w:line="360" w:lineRule="auto"/>
        <w:contextualSpacing/>
        <w:jc w:val="center"/>
        <w:rPr>
          <w:rStyle w:val="Enfasigrassetto"/>
          <w:rFonts w:ascii="Tahoma" w:hAnsi="Tahoma" w:cs="Tahoma"/>
          <w:sz w:val="20"/>
          <w:szCs w:val="20"/>
        </w:rPr>
      </w:pPr>
    </w:p>
    <w:p w:rsidR="0039650E" w:rsidRPr="00A24B3B" w:rsidRDefault="0039650E" w:rsidP="00A24B3B">
      <w:pPr>
        <w:pStyle w:val="NormaleWeb"/>
        <w:widowControl w:val="0"/>
        <w:spacing w:line="360" w:lineRule="auto"/>
        <w:contextualSpacing/>
        <w:jc w:val="both"/>
        <w:rPr>
          <w:rStyle w:val="Enfasigrassetto"/>
          <w:rFonts w:ascii="Tahoma" w:hAnsi="Tahoma" w:cs="Tahoma"/>
          <w:b w:val="0"/>
          <w:sz w:val="20"/>
          <w:szCs w:val="20"/>
        </w:rPr>
      </w:pPr>
      <w:r w:rsidRPr="00A24B3B">
        <w:rPr>
          <w:rStyle w:val="Enfasigrassetto"/>
          <w:rFonts w:ascii="Tahoma" w:hAnsi="Tahoma" w:cs="Tahoma"/>
          <w:b w:val="0"/>
          <w:sz w:val="20"/>
          <w:szCs w:val="20"/>
        </w:rPr>
        <w:t xml:space="preserve">Visti gli articoli </w:t>
      </w:r>
      <w:proofErr w:type="gramStart"/>
      <w:r w:rsidRPr="00A24B3B">
        <w:rPr>
          <w:rStyle w:val="Enfasigrassetto"/>
          <w:rFonts w:ascii="Tahoma" w:hAnsi="Tahoma" w:cs="Tahoma"/>
          <w:b w:val="0"/>
          <w:sz w:val="20"/>
          <w:szCs w:val="20"/>
        </w:rPr>
        <w:t>76</w:t>
      </w:r>
      <w:proofErr w:type="gramEnd"/>
      <w:r w:rsidRPr="00A24B3B">
        <w:rPr>
          <w:rStyle w:val="Enfasigrassetto"/>
          <w:rFonts w:ascii="Tahoma" w:hAnsi="Tahoma" w:cs="Tahoma"/>
          <w:b w:val="0"/>
          <w:sz w:val="20"/>
          <w:szCs w:val="20"/>
        </w:rPr>
        <w:t xml:space="preserve"> e 87 della Costituzione;</w:t>
      </w:r>
    </w:p>
    <w:p w:rsidR="00B75805" w:rsidRPr="00A24B3B" w:rsidRDefault="00B75805" w:rsidP="00A24B3B">
      <w:pPr>
        <w:pStyle w:val="NormaleWeb"/>
        <w:widowControl w:val="0"/>
        <w:spacing w:line="360" w:lineRule="auto"/>
        <w:contextualSpacing/>
        <w:jc w:val="both"/>
        <w:rPr>
          <w:rFonts w:ascii="Tahoma" w:hAnsi="Tahoma" w:cs="Tahoma"/>
          <w:sz w:val="20"/>
          <w:szCs w:val="20"/>
        </w:rPr>
      </w:pPr>
      <w:proofErr w:type="gramStart"/>
      <w:r w:rsidRPr="00A24B3B">
        <w:rPr>
          <w:rFonts w:ascii="Tahoma" w:hAnsi="Tahoma" w:cs="Tahoma"/>
          <w:sz w:val="20"/>
          <w:szCs w:val="20"/>
        </w:rPr>
        <w:t>Vista la Direttiva 2008/52/CE del 21 maggio 2008 – Disposizioni in materia di mediazione civile e commerciale;</w:t>
      </w:r>
      <w:proofErr w:type="gramEnd"/>
    </w:p>
    <w:p w:rsidR="00B75805" w:rsidRPr="00A24B3B" w:rsidRDefault="00B75805" w:rsidP="00A24B3B">
      <w:pPr>
        <w:pStyle w:val="NormaleWeb"/>
        <w:widowControl w:val="0"/>
        <w:spacing w:line="360" w:lineRule="auto"/>
        <w:contextualSpacing/>
        <w:jc w:val="both"/>
        <w:rPr>
          <w:rFonts w:ascii="Tahoma" w:hAnsi="Tahoma" w:cs="Tahoma"/>
          <w:sz w:val="20"/>
          <w:szCs w:val="20"/>
        </w:rPr>
      </w:pPr>
      <w:r w:rsidRPr="00A24B3B">
        <w:rPr>
          <w:rFonts w:ascii="Tahoma" w:hAnsi="Tahoma" w:cs="Tahoma"/>
          <w:sz w:val="20"/>
          <w:szCs w:val="20"/>
        </w:rPr>
        <w:t xml:space="preserve">Visto l’articolo </w:t>
      </w:r>
      <w:proofErr w:type="gramStart"/>
      <w:r w:rsidRPr="00A24B3B">
        <w:rPr>
          <w:rFonts w:ascii="Tahoma" w:hAnsi="Tahoma" w:cs="Tahoma"/>
          <w:sz w:val="20"/>
          <w:szCs w:val="20"/>
        </w:rPr>
        <w:t>60</w:t>
      </w:r>
      <w:proofErr w:type="gramEnd"/>
      <w:r w:rsidRPr="00A24B3B">
        <w:rPr>
          <w:rFonts w:ascii="Tahoma" w:hAnsi="Tahoma" w:cs="Tahoma"/>
          <w:sz w:val="20"/>
          <w:szCs w:val="20"/>
        </w:rPr>
        <w:t xml:space="preserve"> della legge 19 giugno 2009, n. 69, recante delega al Governo in materia di medi</w:t>
      </w:r>
      <w:r w:rsidRPr="00A24B3B">
        <w:rPr>
          <w:rFonts w:ascii="Tahoma" w:hAnsi="Tahoma" w:cs="Tahoma"/>
          <w:sz w:val="20"/>
          <w:szCs w:val="20"/>
        </w:rPr>
        <w:t>a</w:t>
      </w:r>
      <w:r w:rsidRPr="00A24B3B">
        <w:rPr>
          <w:rFonts w:ascii="Tahoma" w:hAnsi="Tahoma" w:cs="Tahoma"/>
          <w:sz w:val="20"/>
          <w:szCs w:val="20"/>
        </w:rPr>
        <w:t>zione e di conciliazione delle controversie civili e commerciali;</w:t>
      </w:r>
    </w:p>
    <w:p w:rsidR="00B75805" w:rsidRPr="00A24B3B" w:rsidRDefault="00B75805" w:rsidP="00A24B3B">
      <w:pPr>
        <w:pStyle w:val="NormaleWeb"/>
        <w:widowControl w:val="0"/>
        <w:spacing w:line="360" w:lineRule="auto"/>
        <w:contextualSpacing/>
        <w:jc w:val="both"/>
        <w:rPr>
          <w:rFonts w:ascii="Tahoma" w:hAnsi="Tahoma" w:cs="Tahoma"/>
          <w:sz w:val="20"/>
          <w:szCs w:val="20"/>
        </w:rPr>
      </w:pPr>
      <w:proofErr w:type="gramStart"/>
      <w:r w:rsidRPr="00A24B3B">
        <w:rPr>
          <w:rFonts w:ascii="Tahoma" w:hAnsi="Tahoma" w:cs="Tahoma"/>
          <w:sz w:val="20"/>
          <w:szCs w:val="20"/>
        </w:rPr>
        <w:t>Considerata la preliminare della deliberazione del Consiglio dei Ministri, adottata nella riunione del 28 ottobre 2009;</w:t>
      </w:r>
      <w:proofErr w:type="gramEnd"/>
    </w:p>
    <w:p w:rsidR="00B75805" w:rsidRPr="00A24B3B" w:rsidRDefault="00B75805" w:rsidP="00A24B3B">
      <w:pPr>
        <w:pStyle w:val="NormaleWeb"/>
        <w:widowControl w:val="0"/>
        <w:spacing w:line="360" w:lineRule="auto"/>
        <w:contextualSpacing/>
        <w:jc w:val="both"/>
        <w:rPr>
          <w:rFonts w:ascii="Tahoma" w:hAnsi="Tahoma" w:cs="Tahoma"/>
          <w:sz w:val="20"/>
          <w:szCs w:val="20"/>
        </w:rPr>
      </w:pPr>
      <w:proofErr w:type="gramStart"/>
      <w:r w:rsidRPr="00A24B3B">
        <w:rPr>
          <w:rFonts w:ascii="Tahoma" w:hAnsi="Tahoma" w:cs="Tahoma"/>
          <w:sz w:val="20"/>
          <w:szCs w:val="20"/>
        </w:rPr>
        <w:t>Considerata la deliberazione del Consiglio dei Ministri, adottata nella riunione del 19 febbraio 2010;</w:t>
      </w:r>
      <w:proofErr w:type="gramEnd"/>
    </w:p>
    <w:p w:rsidR="00B75805" w:rsidRPr="00A24B3B" w:rsidRDefault="00B75805" w:rsidP="00A24B3B">
      <w:pPr>
        <w:pStyle w:val="NormaleWeb"/>
        <w:widowControl w:val="0"/>
        <w:spacing w:line="360" w:lineRule="auto"/>
        <w:contextualSpacing/>
        <w:jc w:val="both"/>
        <w:rPr>
          <w:rFonts w:ascii="Tahoma" w:hAnsi="Tahoma" w:cs="Tahoma"/>
          <w:sz w:val="20"/>
          <w:szCs w:val="20"/>
        </w:rPr>
      </w:pPr>
      <w:proofErr w:type="gramStart"/>
      <w:r w:rsidRPr="00A24B3B">
        <w:rPr>
          <w:rFonts w:ascii="Tahoma" w:hAnsi="Tahoma" w:cs="Tahoma"/>
          <w:sz w:val="20"/>
          <w:szCs w:val="20"/>
        </w:rPr>
        <w:t>Preso atto delle osservazioni presenti nella “Risoluzione del Parlamento Europeo</w:t>
      </w:r>
      <w:r w:rsidR="00544321" w:rsidRPr="00A24B3B">
        <w:rPr>
          <w:rFonts w:ascii="Tahoma" w:hAnsi="Tahoma" w:cs="Tahoma"/>
          <w:sz w:val="20"/>
          <w:szCs w:val="20"/>
        </w:rPr>
        <w:t>”</w:t>
      </w:r>
      <w:r w:rsidRPr="00A24B3B">
        <w:rPr>
          <w:rFonts w:ascii="Tahoma" w:hAnsi="Tahoma" w:cs="Tahoma"/>
          <w:sz w:val="20"/>
          <w:szCs w:val="20"/>
        </w:rPr>
        <w:t xml:space="preserve"> del set</w:t>
      </w:r>
      <w:r w:rsidR="00544321" w:rsidRPr="00A24B3B">
        <w:rPr>
          <w:rFonts w:ascii="Tahoma" w:hAnsi="Tahoma" w:cs="Tahoma"/>
          <w:sz w:val="20"/>
          <w:szCs w:val="20"/>
        </w:rPr>
        <w:t>tembre 2011</w:t>
      </w:r>
      <w:r w:rsidRPr="00A24B3B">
        <w:rPr>
          <w:rFonts w:ascii="Tahoma" w:hAnsi="Tahoma" w:cs="Tahoma"/>
          <w:sz w:val="20"/>
          <w:szCs w:val="20"/>
        </w:rPr>
        <w:t>;</w:t>
      </w:r>
      <w:proofErr w:type="gramEnd"/>
    </w:p>
    <w:p w:rsidR="00544321" w:rsidRPr="00A24B3B" w:rsidRDefault="00544321" w:rsidP="00A24B3B">
      <w:pPr>
        <w:pStyle w:val="NormaleWeb"/>
        <w:widowControl w:val="0"/>
        <w:spacing w:line="360" w:lineRule="auto"/>
        <w:contextualSpacing/>
        <w:jc w:val="both"/>
        <w:rPr>
          <w:rFonts w:ascii="Tahoma" w:hAnsi="Tahoma" w:cs="Tahoma"/>
          <w:sz w:val="20"/>
          <w:szCs w:val="20"/>
        </w:rPr>
      </w:pPr>
      <w:proofErr w:type="gramStart"/>
      <w:r w:rsidRPr="00A24B3B">
        <w:rPr>
          <w:rFonts w:ascii="Tahoma" w:hAnsi="Tahoma" w:cs="Tahoma"/>
          <w:sz w:val="20"/>
          <w:szCs w:val="20"/>
        </w:rPr>
        <w:t>Preso atto delle Osservazioni della Commissione Europea ante la Corte di Giustizia UE nella causa C-492/11</w:t>
      </w:r>
      <w:proofErr w:type="gramEnd"/>
    </w:p>
    <w:p w:rsidR="003B4127" w:rsidRPr="006F5DEE" w:rsidRDefault="003B4127" w:rsidP="00A24B3B">
      <w:pPr>
        <w:pStyle w:val="NormaleWeb"/>
        <w:widowControl w:val="0"/>
        <w:spacing w:line="360" w:lineRule="auto"/>
        <w:contextualSpacing/>
        <w:jc w:val="both"/>
        <w:rPr>
          <w:rFonts w:ascii="Tahoma" w:hAnsi="Tahoma" w:cs="Tahoma"/>
          <w:sz w:val="20"/>
          <w:szCs w:val="20"/>
        </w:rPr>
      </w:pPr>
      <w:r w:rsidRPr="006F5DEE">
        <w:rPr>
          <w:rFonts w:ascii="Tahoma" w:hAnsi="Tahoma" w:cs="Tahoma"/>
          <w:sz w:val="20"/>
          <w:szCs w:val="20"/>
        </w:rPr>
        <w:t xml:space="preserve">Preso atto della sentenza della Corte Costituzionale </w:t>
      </w:r>
      <w:r w:rsidR="009D1CDB" w:rsidRPr="006F5DEE">
        <w:rPr>
          <w:rFonts w:ascii="Tahoma" w:hAnsi="Tahoma" w:cs="Tahoma"/>
          <w:sz w:val="20"/>
          <w:szCs w:val="20"/>
        </w:rPr>
        <w:t>n° 272/2012</w:t>
      </w:r>
    </w:p>
    <w:p w:rsidR="00B75805" w:rsidRDefault="00B75805" w:rsidP="00A24B3B">
      <w:pPr>
        <w:pStyle w:val="NormaleWeb"/>
        <w:widowControl w:val="0"/>
        <w:spacing w:line="360" w:lineRule="auto"/>
        <w:contextualSpacing/>
        <w:jc w:val="both"/>
        <w:rPr>
          <w:rFonts w:ascii="Tahoma" w:hAnsi="Tahoma" w:cs="Tahoma"/>
          <w:sz w:val="20"/>
          <w:szCs w:val="20"/>
        </w:rPr>
      </w:pPr>
      <w:r w:rsidRPr="00A24B3B">
        <w:rPr>
          <w:rFonts w:ascii="Tahoma" w:hAnsi="Tahoma" w:cs="Tahoma"/>
          <w:sz w:val="20"/>
          <w:szCs w:val="20"/>
        </w:rPr>
        <w:t>Considerato il “Codice di condotta per mediatori” redatto da un gruppo di esperti e dalla Commissi</w:t>
      </w:r>
      <w:r w:rsidRPr="00A24B3B">
        <w:rPr>
          <w:rFonts w:ascii="Tahoma" w:hAnsi="Tahoma" w:cs="Tahoma"/>
          <w:sz w:val="20"/>
          <w:szCs w:val="20"/>
        </w:rPr>
        <w:t>o</w:t>
      </w:r>
      <w:r w:rsidRPr="00A24B3B">
        <w:rPr>
          <w:rFonts w:ascii="Tahoma" w:hAnsi="Tahoma" w:cs="Tahoma"/>
          <w:sz w:val="20"/>
          <w:szCs w:val="20"/>
        </w:rPr>
        <w:t>ne europea, presenta</w:t>
      </w:r>
      <w:r w:rsidR="008F7DE2">
        <w:rPr>
          <w:rFonts w:ascii="Tahoma" w:hAnsi="Tahoma" w:cs="Tahoma"/>
          <w:sz w:val="20"/>
          <w:szCs w:val="20"/>
        </w:rPr>
        <w:t xml:space="preserve">to a Bruxelles il 2 luglio </w:t>
      </w:r>
      <w:proofErr w:type="gramStart"/>
      <w:r w:rsidR="008F7DE2">
        <w:rPr>
          <w:rFonts w:ascii="Tahoma" w:hAnsi="Tahoma" w:cs="Tahoma"/>
          <w:sz w:val="20"/>
          <w:szCs w:val="20"/>
        </w:rPr>
        <w:t>2004</w:t>
      </w:r>
      <w:proofErr w:type="gramEnd"/>
    </w:p>
    <w:p w:rsidR="008F7DE2" w:rsidRPr="00A24B3B" w:rsidRDefault="008F7DE2" w:rsidP="00A24B3B">
      <w:pPr>
        <w:pStyle w:val="NormaleWeb"/>
        <w:widowControl w:val="0"/>
        <w:spacing w:line="360" w:lineRule="auto"/>
        <w:contextualSpacing/>
        <w:jc w:val="both"/>
        <w:rPr>
          <w:rFonts w:ascii="Tahoma" w:hAnsi="Tahoma" w:cs="Tahoma"/>
          <w:sz w:val="20"/>
          <w:szCs w:val="20"/>
        </w:rPr>
      </w:pPr>
      <w:r>
        <w:rPr>
          <w:rFonts w:ascii="Tahoma" w:hAnsi="Tahoma" w:cs="Tahoma"/>
          <w:sz w:val="20"/>
          <w:szCs w:val="20"/>
        </w:rPr>
        <w:t xml:space="preserve">Preso atto del punto </w:t>
      </w:r>
      <w:proofErr w:type="gramStart"/>
      <w:r>
        <w:rPr>
          <w:rFonts w:ascii="Tahoma" w:hAnsi="Tahoma" w:cs="Tahoma"/>
          <w:sz w:val="20"/>
          <w:szCs w:val="20"/>
        </w:rPr>
        <w:t>26</w:t>
      </w:r>
      <w:proofErr w:type="gramEnd"/>
      <w:r>
        <w:rPr>
          <w:rFonts w:ascii="Tahoma" w:hAnsi="Tahoma" w:cs="Tahoma"/>
          <w:sz w:val="20"/>
          <w:szCs w:val="20"/>
        </w:rPr>
        <w:t xml:space="preserve"> comma a) della</w:t>
      </w:r>
      <w:r w:rsidRPr="008F7DE2">
        <w:rPr>
          <w:rFonts w:ascii="Tahoma" w:hAnsi="Tahoma" w:cs="Tahoma"/>
          <w:sz w:val="20"/>
          <w:szCs w:val="20"/>
        </w:rPr>
        <w:t xml:space="preserve"> Relazione Finale del Gruppo di Lavoro sulle riforme istituzi</w:t>
      </w:r>
      <w:r w:rsidRPr="008F7DE2">
        <w:rPr>
          <w:rFonts w:ascii="Tahoma" w:hAnsi="Tahoma" w:cs="Tahoma"/>
          <w:sz w:val="20"/>
          <w:szCs w:val="20"/>
        </w:rPr>
        <w:t>o</w:t>
      </w:r>
      <w:r w:rsidRPr="008F7DE2">
        <w:rPr>
          <w:rFonts w:ascii="Tahoma" w:hAnsi="Tahoma" w:cs="Tahoma"/>
          <w:sz w:val="20"/>
          <w:szCs w:val="20"/>
        </w:rPr>
        <w:t>nali Istituito il 30 marzo 2013 dal Presidente della Repubblica.</w:t>
      </w:r>
    </w:p>
    <w:p w:rsidR="009C3451" w:rsidRDefault="009C3451" w:rsidP="009C3451">
      <w:pPr>
        <w:pStyle w:val="NormaleWeb"/>
        <w:widowControl w:val="0"/>
        <w:spacing w:line="360" w:lineRule="auto"/>
        <w:contextualSpacing/>
        <w:jc w:val="both"/>
        <w:rPr>
          <w:rFonts w:ascii="Tahoma" w:hAnsi="Tahoma" w:cs="Tahoma"/>
          <w:sz w:val="20"/>
          <w:szCs w:val="20"/>
        </w:rPr>
      </w:pPr>
      <w:proofErr w:type="gramStart"/>
      <w:r>
        <w:rPr>
          <w:rFonts w:ascii="Tahoma" w:hAnsi="Tahoma" w:cs="Tahoma"/>
          <w:sz w:val="20"/>
          <w:szCs w:val="20"/>
        </w:rPr>
        <w:t xml:space="preserve">Considerata la recente normativa sulle professioni non organizzate in ordini o collegi: </w:t>
      </w:r>
      <w:r w:rsidRPr="00B07FC5">
        <w:rPr>
          <w:rFonts w:ascii="Tahoma" w:hAnsi="Tahoma" w:cs="Tahoma"/>
          <w:sz w:val="20"/>
          <w:szCs w:val="20"/>
        </w:rPr>
        <w:t>Legge n. 4 del 14 gennaio 2013, pubblicat</w:t>
      </w:r>
      <w:r>
        <w:rPr>
          <w:rFonts w:ascii="Tahoma" w:hAnsi="Tahoma" w:cs="Tahoma"/>
          <w:sz w:val="20"/>
          <w:szCs w:val="20"/>
        </w:rPr>
        <w:t xml:space="preserve">a nella GU </w:t>
      </w:r>
      <w:proofErr w:type="gramEnd"/>
      <w:r>
        <w:rPr>
          <w:rFonts w:ascii="Tahoma" w:hAnsi="Tahoma" w:cs="Tahoma"/>
          <w:sz w:val="20"/>
          <w:szCs w:val="20"/>
        </w:rPr>
        <w:t>n. 22 del 26/01/2013;</w:t>
      </w:r>
    </w:p>
    <w:p w:rsidR="00A22613" w:rsidRPr="00A24B3B" w:rsidRDefault="00A22613" w:rsidP="009C3451">
      <w:pPr>
        <w:pStyle w:val="NormaleWeb"/>
        <w:widowControl w:val="0"/>
        <w:spacing w:line="360" w:lineRule="auto"/>
        <w:contextualSpacing/>
        <w:jc w:val="both"/>
        <w:rPr>
          <w:rFonts w:ascii="Tahoma" w:hAnsi="Tahoma" w:cs="Tahoma"/>
          <w:sz w:val="20"/>
          <w:szCs w:val="20"/>
        </w:rPr>
      </w:pPr>
      <w:r>
        <w:rPr>
          <w:rFonts w:ascii="Tahoma" w:hAnsi="Tahoma" w:cs="Tahoma"/>
          <w:sz w:val="20"/>
          <w:szCs w:val="20"/>
        </w:rPr>
        <w:t xml:space="preserve">Preso atto delle raccomandazioni della Commissione Europea </w:t>
      </w:r>
      <w:r w:rsidRPr="00C56266">
        <w:rPr>
          <w:rFonts w:ascii="Tahoma" w:hAnsi="Tahoma" w:cs="Tahoma"/>
          <w:sz w:val="20"/>
          <w:szCs w:val="20"/>
        </w:rPr>
        <w:t>{</w:t>
      </w:r>
      <w:r>
        <w:rPr>
          <w:rFonts w:ascii="Tahoma" w:hAnsi="Tahoma" w:cs="Tahoma"/>
          <w:sz w:val="20"/>
          <w:szCs w:val="20"/>
        </w:rPr>
        <w:t xml:space="preserve">COM </w:t>
      </w:r>
      <w:r w:rsidRPr="00C56266">
        <w:rPr>
          <w:rFonts w:ascii="Tahoma" w:hAnsi="Tahoma" w:cs="Tahoma"/>
          <w:sz w:val="20"/>
          <w:szCs w:val="20"/>
        </w:rPr>
        <w:t>(2013) 362}</w:t>
      </w:r>
      <w:r>
        <w:rPr>
          <w:rFonts w:ascii="Tahoma" w:hAnsi="Tahoma" w:cs="Tahoma"/>
          <w:sz w:val="20"/>
          <w:szCs w:val="20"/>
        </w:rPr>
        <w:t>:</w:t>
      </w:r>
      <w:r w:rsidRPr="00C56266">
        <w:t xml:space="preserve"> </w:t>
      </w:r>
      <w:r w:rsidRPr="00C56266">
        <w:rPr>
          <w:rFonts w:ascii="Tahoma" w:hAnsi="Tahoma" w:cs="Tahoma"/>
          <w:sz w:val="20"/>
          <w:szCs w:val="20"/>
        </w:rPr>
        <w:t>RACCOMAND</w:t>
      </w:r>
      <w:r w:rsidRPr="00C56266">
        <w:rPr>
          <w:rFonts w:ascii="Tahoma" w:hAnsi="Tahoma" w:cs="Tahoma"/>
          <w:sz w:val="20"/>
          <w:szCs w:val="20"/>
        </w:rPr>
        <w:t>A</w:t>
      </w:r>
      <w:r w:rsidRPr="00C56266">
        <w:rPr>
          <w:rFonts w:ascii="Tahoma" w:hAnsi="Tahoma" w:cs="Tahoma"/>
          <w:sz w:val="20"/>
          <w:szCs w:val="20"/>
        </w:rPr>
        <w:t xml:space="preserve">ZIONE DEL CONSIGLIO sul programma nazionale di riforma 2013 dell’Italia e che formula un parere del Consiglio sul programma di stabilità </w:t>
      </w:r>
      <w:proofErr w:type="gramStart"/>
      <w:r w:rsidRPr="00C56266">
        <w:rPr>
          <w:rFonts w:ascii="Tahoma" w:hAnsi="Tahoma" w:cs="Tahoma"/>
          <w:sz w:val="20"/>
          <w:szCs w:val="20"/>
        </w:rPr>
        <w:t>dell’</w:t>
      </w:r>
      <w:proofErr w:type="gramEnd"/>
      <w:r w:rsidRPr="00C56266">
        <w:rPr>
          <w:rFonts w:ascii="Tahoma" w:hAnsi="Tahoma" w:cs="Tahoma"/>
          <w:sz w:val="20"/>
          <w:szCs w:val="20"/>
        </w:rPr>
        <w:t>Italia 2012-2017 {SWD</w:t>
      </w:r>
      <w:r>
        <w:rPr>
          <w:rFonts w:ascii="Tahoma" w:hAnsi="Tahoma" w:cs="Tahoma"/>
          <w:sz w:val="20"/>
          <w:szCs w:val="20"/>
        </w:rPr>
        <w:t xml:space="preserve"> </w:t>
      </w:r>
      <w:r w:rsidRPr="00C56266">
        <w:rPr>
          <w:rFonts w:ascii="Tahoma" w:hAnsi="Tahoma" w:cs="Tahoma"/>
          <w:sz w:val="20"/>
          <w:szCs w:val="20"/>
        </w:rPr>
        <w:t>(2013) 362}</w:t>
      </w:r>
      <w:r>
        <w:rPr>
          <w:rFonts w:ascii="Tahoma" w:hAnsi="Tahoma" w:cs="Tahoma"/>
          <w:sz w:val="20"/>
          <w:szCs w:val="20"/>
        </w:rPr>
        <w:t>;</w:t>
      </w:r>
    </w:p>
    <w:p w:rsidR="0039650E" w:rsidRPr="00A24B3B" w:rsidRDefault="009C3451" w:rsidP="009C3451">
      <w:pPr>
        <w:pStyle w:val="NormaleWeb"/>
        <w:widowControl w:val="0"/>
        <w:spacing w:line="360" w:lineRule="auto"/>
        <w:contextualSpacing/>
        <w:jc w:val="both"/>
        <w:rPr>
          <w:rStyle w:val="Enfasigrassetto"/>
          <w:rFonts w:ascii="Tahoma" w:hAnsi="Tahoma" w:cs="Tahoma"/>
          <w:b w:val="0"/>
          <w:sz w:val="20"/>
          <w:szCs w:val="20"/>
        </w:rPr>
      </w:pPr>
      <w:r w:rsidRPr="00A24B3B">
        <w:rPr>
          <w:rStyle w:val="Enfasigrassetto"/>
          <w:rFonts w:ascii="Tahoma" w:hAnsi="Tahoma" w:cs="Tahoma"/>
          <w:b w:val="0"/>
          <w:sz w:val="20"/>
          <w:szCs w:val="20"/>
        </w:rPr>
        <w:t xml:space="preserve">Ritenuta la straordinaria necessità </w:t>
      </w:r>
      <w:proofErr w:type="gramStart"/>
      <w:r w:rsidRPr="00A24B3B">
        <w:rPr>
          <w:rStyle w:val="Enfasigrassetto"/>
          <w:rFonts w:ascii="Tahoma" w:hAnsi="Tahoma" w:cs="Tahoma"/>
          <w:b w:val="0"/>
          <w:sz w:val="20"/>
          <w:szCs w:val="20"/>
        </w:rPr>
        <w:t>ed</w:t>
      </w:r>
      <w:proofErr w:type="gramEnd"/>
      <w:r w:rsidRPr="00A24B3B">
        <w:rPr>
          <w:rStyle w:val="Enfasigrassetto"/>
          <w:rFonts w:ascii="Tahoma" w:hAnsi="Tahoma" w:cs="Tahoma"/>
          <w:b w:val="0"/>
          <w:sz w:val="20"/>
          <w:szCs w:val="20"/>
        </w:rPr>
        <w:t xml:space="preserve"> urgenza di emanare ulteriori misure per favorire la rapida ris</w:t>
      </w:r>
      <w:r w:rsidRPr="00A24B3B">
        <w:rPr>
          <w:rStyle w:val="Enfasigrassetto"/>
          <w:rFonts w:ascii="Tahoma" w:hAnsi="Tahoma" w:cs="Tahoma"/>
          <w:b w:val="0"/>
          <w:sz w:val="20"/>
          <w:szCs w:val="20"/>
        </w:rPr>
        <w:t>o</w:t>
      </w:r>
      <w:r w:rsidRPr="00A24B3B">
        <w:rPr>
          <w:rStyle w:val="Enfasigrassetto"/>
          <w:rFonts w:ascii="Tahoma" w:hAnsi="Tahoma" w:cs="Tahoma"/>
          <w:b w:val="0"/>
          <w:sz w:val="20"/>
          <w:szCs w:val="20"/>
        </w:rPr>
        <w:t xml:space="preserve">luzione delle controversie civili e commerciali tra privati, attuare politiche di incentivo alla bonaria composizione delle liti tra soggetti privati in materia di controversie </w:t>
      </w:r>
      <w:r>
        <w:rPr>
          <w:rStyle w:val="Enfasigrassetto"/>
          <w:rFonts w:ascii="Tahoma" w:hAnsi="Tahoma" w:cs="Tahoma"/>
          <w:b w:val="0"/>
          <w:sz w:val="20"/>
          <w:szCs w:val="20"/>
        </w:rPr>
        <w:t>civili</w:t>
      </w:r>
      <w:r w:rsidRPr="00A24B3B">
        <w:rPr>
          <w:rStyle w:val="Enfasigrassetto"/>
          <w:rFonts w:ascii="Tahoma" w:hAnsi="Tahoma" w:cs="Tahoma"/>
          <w:b w:val="0"/>
          <w:sz w:val="20"/>
          <w:szCs w:val="20"/>
        </w:rPr>
        <w:t>;</w:t>
      </w:r>
    </w:p>
    <w:p w:rsidR="0039650E" w:rsidRPr="00A24B3B" w:rsidRDefault="0039650E" w:rsidP="00A24B3B">
      <w:pPr>
        <w:pStyle w:val="NormaleWeb"/>
        <w:widowControl w:val="0"/>
        <w:spacing w:line="360" w:lineRule="auto"/>
        <w:contextualSpacing/>
        <w:jc w:val="both"/>
        <w:rPr>
          <w:rStyle w:val="Enfasigrassetto"/>
          <w:rFonts w:ascii="Tahoma" w:hAnsi="Tahoma" w:cs="Tahoma"/>
          <w:b w:val="0"/>
          <w:sz w:val="20"/>
          <w:szCs w:val="20"/>
        </w:rPr>
      </w:pPr>
      <w:proofErr w:type="gramStart"/>
      <w:r w:rsidRPr="00A24B3B">
        <w:rPr>
          <w:rStyle w:val="Enfasigrassetto"/>
          <w:rFonts w:ascii="Tahoma" w:hAnsi="Tahoma" w:cs="Tahoma"/>
          <w:b w:val="0"/>
          <w:sz w:val="20"/>
          <w:szCs w:val="20"/>
        </w:rPr>
        <w:t xml:space="preserve">Considerato il legame indissolubile tra la necessità e l’urgenza di emanare le misure di cui al punto </w:t>
      </w:r>
      <w:r w:rsidRPr="00A24B3B">
        <w:rPr>
          <w:rStyle w:val="Enfasigrassetto"/>
          <w:rFonts w:ascii="Tahoma" w:hAnsi="Tahoma" w:cs="Tahoma"/>
          <w:b w:val="0"/>
          <w:sz w:val="20"/>
          <w:szCs w:val="20"/>
        </w:rPr>
        <w:lastRenderedPageBreak/>
        <w:t>precedente e l’opportunità di attrarre</w:t>
      </w:r>
      <w:proofErr w:type="gramEnd"/>
      <w:r w:rsidRPr="00A24B3B">
        <w:rPr>
          <w:rStyle w:val="Enfasigrassetto"/>
          <w:rFonts w:ascii="Tahoma" w:hAnsi="Tahoma" w:cs="Tahoma"/>
          <w:b w:val="0"/>
          <w:sz w:val="20"/>
          <w:szCs w:val="20"/>
        </w:rPr>
        <w:t xml:space="preserve"> investimenti, anche esteri, finalizzati all’arricchimento econom</w:t>
      </w:r>
      <w:r w:rsidRPr="00A24B3B">
        <w:rPr>
          <w:rStyle w:val="Enfasigrassetto"/>
          <w:rFonts w:ascii="Tahoma" w:hAnsi="Tahoma" w:cs="Tahoma"/>
          <w:b w:val="0"/>
          <w:sz w:val="20"/>
          <w:szCs w:val="20"/>
        </w:rPr>
        <w:t>i</w:t>
      </w:r>
      <w:r w:rsidRPr="00A24B3B">
        <w:rPr>
          <w:rStyle w:val="Enfasigrassetto"/>
          <w:rFonts w:ascii="Tahoma" w:hAnsi="Tahoma" w:cs="Tahoma"/>
          <w:b w:val="0"/>
          <w:sz w:val="20"/>
          <w:szCs w:val="20"/>
        </w:rPr>
        <w:t>co e culturale e civile del Paese, in ragione della concreta prospettiva della spedita amministrazione della Giustizia;</w:t>
      </w:r>
    </w:p>
    <w:p w:rsidR="0039650E" w:rsidRPr="00A24B3B" w:rsidRDefault="0039650E" w:rsidP="00A24B3B">
      <w:pPr>
        <w:pStyle w:val="NormaleWeb"/>
        <w:widowControl w:val="0"/>
        <w:spacing w:line="360" w:lineRule="auto"/>
        <w:contextualSpacing/>
        <w:jc w:val="both"/>
        <w:rPr>
          <w:rStyle w:val="Enfasigrassetto"/>
          <w:rFonts w:ascii="Tahoma" w:hAnsi="Tahoma" w:cs="Tahoma"/>
          <w:b w:val="0"/>
          <w:sz w:val="20"/>
          <w:szCs w:val="20"/>
        </w:rPr>
      </w:pPr>
      <w:r w:rsidRPr="00A24B3B">
        <w:rPr>
          <w:rStyle w:val="Enfasigrassetto"/>
          <w:rFonts w:ascii="Tahoma" w:hAnsi="Tahoma" w:cs="Tahoma"/>
          <w:b w:val="0"/>
          <w:sz w:val="20"/>
          <w:szCs w:val="20"/>
        </w:rPr>
        <w:t>Vista la deliberazione de</w:t>
      </w:r>
      <w:r w:rsidR="009C3451">
        <w:rPr>
          <w:rStyle w:val="Enfasigrassetto"/>
          <w:rFonts w:ascii="Tahoma" w:hAnsi="Tahoma" w:cs="Tahoma"/>
          <w:b w:val="0"/>
          <w:sz w:val="20"/>
          <w:szCs w:val="20"/>
        </w:rPr>
        <w:t xml:space="preserve"> …</w:t>
      </w:r>
      <w:proofErr w:type="gramStart"/>
      <w:r w:rsidR="009C3451">
        <w:rPr>
          <w:rStyle w:val="Enfasigrassetto"/>
          <w:rFonts w:ascii="Tahoma" w:hAnsi="Tahoma" w:cs="Tahoma"/>
          <w:b w:val="0"/>
          <w:sz w:val="20"/>
          <w:szCs w:val="20"/>
        </w:rPr>
        <w:t>..</w:t>
      </w:r>
      <w:proofErr w:type="gramEnd"/>
      <w:r w:rsidR="00537D29" w:rsidRPr="00A24B3B">
        <w:rPr>
          <w:rStyle w:val="Enfasigrassetto"/>
          <w:rFonts w:ascii="Tahoma" w:hAnsi="Tahoma" w:cs="Tahoma"/>
          <w:sz w:val="20"/>
          <w:szCs w:val="20"/>
        </w:rPr>
        <w:t xml:space="preserve"> </w:t>
      </w:r>
      <w:r w:rsidRPr="00A24B3B">
        <w:rPr>
          <w:rStyle w:val="Enfasigrassetto"/>
          <w:rFonts w:ascii="Tahoma" w:hAnsi="Tahoma" w:cs="Tahoma"/>
          <w:sz w:val="20"/>
          <w:szCs w:val="20"/>
        </w:rPr>
        <w:t>;</w:t>
      </w:r>
    </w:p>
    <w:p w:rsidR="0039650E" w:rsidRPr="00A24B3B" w:rsidRDefault="009C3451" w:rsidP="00A24B3B">
      <w:pPr>
        <w:pStyle w:val="NormaleWeb"/>
        <w:widowControl w:val="0"/>
        <w:spacing w:line="360" w:lineRule="auto"/>
        <w:contextualSpacing/>
        <w:jc w:val="both"/>
        <w:rPr>
          <w:rStyle w:val="Enfasigrassetto"/>
          <w:rFonts w:ascii="Tahoma" w:hAnsi="Tahoma" w:cs="Tahoma"/>
          <w:b w:val="0"/>
          <w:sz w:val="20"/>
          <w:szCs w:val="20"/>
        </w:rPr>
      </w:pPr>
      <w:r w:rsidRPr="00A24B3B">
        <w:rPr>
          <w:rStyle w:val="Enfasigrassetto"/>
          <w:rFonts w:ascii="Tahoma" w:hAnsi="Tahoma" w:cs="Tahoma"/>
          <w:b w:val="0"/>
          <w:sz w:val="20"/>
          <w:szCs w:val="20"/>
        </w:rPr>
        <w:t>Sulla proposta del Presidente del  Consiglio  dei  Ministri e del Ministro della Giustizia</w:t>
      </w:r>
      <w:r>
        <w:rPr>
          <w:rStyle w:val="Enfasigrassetto"/>
          <w:rFonts w:ascii="Tahoma" w:hAnsi="Tahoma" w:cs="Tahoma"/>
          <w:b w:val="0"/>
          <w:sz w:val="20"/>
          <w:szCs w:val="20"/>
        </w:rPr>
        <w:t xml:space="preserve"> </w:t>
      </w:r>
      <w:proofErr w:type="gramStart"/>
      <w:r>
        <w:rPr>
          <w:rStyle w:val="Enfasigrassetto"/>
          <w:rFonts w:ascii="Tahoma" w:hAnsi="Tahoma" w:cs="Tahoma"/>
          <w:b w:val="0"/>
          <w:sz w:val="20"/>
          <w:szCs w:val="20"/>
        </w:rPr>
        <w:t>nonché</w:t>
      </w:r>
      <w:proofErr w:type="gramEnd"/>
      <w:r>
        <w:rPr>
          <w:rStyle w:val="Enfasigrassetto"/>
          <w:rFonts w:ascii="Tahoma" w:hAnsi="Tahoma" w:cs="Tahoma"/>
          <w:b w:val="0"/>
          <w:sz w:val="20"/>
          <w:szCs w:val="20"/>
        </w:rPr>
        <w:t xml:space="preserve"> dei Gruppi di Lavoro costituiti dal presidente Napolitano</w:t>
      </w:r>
      <w:r w:rsidRPr="00A24B3B">
        <w:rPr>
          <w:rStyle w:val="Enfasigrassetto"/>
          <w:rFonts w:ascii="Tahoma" w:hAnsi="Tahoma" w:cs="Tahoma"/>
          <w:b w:val="0"/>
          <w:sz w:val="20"/>
          <w:szCs w:val="20"/>
        </w:rPr>
        <w:t>;</w:t>
      </w:r>
    </w:p>
    <w:p w:rsidR="0039650E" w:rsidRPr="00A24B3B" w:rsidRDefault="0039650E" w:rsidP="00A24B3B">
      <w:pPr>
        <w:pStyle w:val="NormaleWeb"/>
        <w:widowControl w:val="0"/>
        <w:spacing w:line="360" w:lineRule="auto"/>
        <w:contextualSpacing/>
        <w:jc w:val="both"/>
        <w:rPr>
          <w:rStyle w:val="Enfasigrassetto"/>
          <w:rFonts w:ascii="Tahoma" w:hAnsi="Tahoma" w:cs="Tahoma"/>
          <w:b w:val="0"/>
          <w:sz w:val="20"/>
          <w:szCs w:val="20"/>
        </w:rPr>
      </w:pPr>
    </w:p>
    <w:p w:rsidR="0039650E" w:rsidRPr="00A24B3B" w:rsidRDefault="0039650E" w:rsidP="00A24B3B">
      <w:pPr>
        <w:pStyle w:val="NormaleWeb"/>
        <w:widowControl w:val="0"/>
        <w:spacing w:line="360" w:lineRule="auto"/>
        <w:contextualSpacing/>
        <w:jc w:val="center"/>
        <w:rPr>
          <w:rStyle w:val="Enfasigrassetto"/>
          <w:rFonts w:ascii="Tahoma" w:hAnsi="Tahoma" w:cs="Tahoma"/>
          <w:sz w:val="20"/>
          <w:szCs w:val="20"/>
        </w:rPr>
      </w:pPr>
      <w:r w:rsidRPr="00A24B3B">
        <w:rPr>
          <w:rStyle w:val="Enfasigrassetto"/>
          <w:rFonts w:ascii="Tahoma" w:hAnsi="Tahoma" w:cs="Tahoma"/>
          <w:sz w:val="20"/>
          <w:szCs w:val="20"/>
        </w:rPr>
        <w:t>Emana</w:t>
      </w:r>
    </w:p>
    <w:p w:rsidR="0039650E" w:rsidRPr="00A24B3B" w:rsidRDefault="0039650E" w:rsidP="00A24B3B">
      <w:pPr>
        <w:pStyle w:val="NormaleWeb"/>
        <w:widowControl w:val="0"/>
        <w:spacing w:line="360" w:lineRule="auto"/>
        <w:contextualSpacing/>
        <w:jc w:val="center"/>
        <w:rPr>
          <w:rStyle w:val="Enfasigrassetto"/>
          <w:rFonts w:ascii="Tahoma" w:hAnsi="Tahoma" w:cs="Tahoma"/>
          <w:sz w:val="20"/>
          <w:szCs w:val="20"/>
        </w:rPr>
      </w:pPr>
      <w:proofErr w:type="gramStart"/>
      <w:r w:rsidRPr="00A24B3B">
        <w:rPr>
          <w:rStyle w:val="Enfasigrassetto"/>
          <w:rFonts w:ascii="Tahoma" w:hAnsi="Tahoma" w:cs="Tahoma"/>
          <w:sz w:val="20"/>
          <w:szCs w:val="20"/>
        </w:rPr>
        <w:t>il</w:t>
      </w:r>
      <w:proofErr w:type="gramEnd"/>
      <w:r w:rsidRPr="00A24B3B">
        <w:rPr>
          <w:rStyle w:val="Enfasigrassetto"/>
          <w:rFonts w:ascii="Tahoma" w:hAnsi="Tahoma" w:cs="Tahoma"/>
          <w:sz w:val="20"/>
          <w:szCs w:val="20"/>
        </w:rPr>
        <w:t xml:space="preserve"> seguente decreto legge:</w:t>
      </w:r>
    </w:p>
    <w:p w:rsidR="0039650E" w:rsidRPr="00A24B3B" w:rsidRDefault="0039650E" w:rsidP="00A24B3B">
      <w:pPr>
        <w:pStyle w:val="NormaleWeb"/>
        <w:widowControl w:val="0"/>
        <w:spacing w:line="360" w:lineRule="auto"/>
        <w:contextualSpacing/>
        <w:jc w:val="both"/>
        <w:rPr>
          <w:rStyle w:val="Enfasigrassetto"/>
          <w:rFonts w:ascii="Tahoma" w:hAnsi="Tahoma" w:cs="Tahoma"/>
          <w:sz w:val="20"/>
          <w:szCs w:val="20"/>
        </w:rPr>
      </w:pPr>
    </w:p>
    <w:p w:rsidR="001F43B1" w:rsidRPr="00A24B3B" w:rsidRDefault="001F43B1" w:rsidP="00A24B3B">
      <w:pPr>
        <w:pStyle w:val="NormaleWeb"/>
        <w:widowControl w:val="0"/>
        <w:spacing w:line="360" w:lineRule="auto"/>
        <w:contextualSpacing/>
        <w:jc w:val="center"/>
        <w:rPr>
          <w:rStyle w:val="Enfasigrassetto"/>
          <w:rFonts w:ascii="Tahoma" w:hAnsi="Tahoma" w:cs="Tahoma"/>
          <w:sz w:val="20"/>
          <w:szCs w:val="20"/>
        </w:rPr>
      </w:pPr>
      <w:r w:rsidRPr="00A24B3B">
        <w:rPr>
          <w:rStyle w:val="Enfasigrassetto"/>
          <w:rFonts w:ascii="Tahoma" w:hAnsi="Tahoma" w:cs="Tahoma"/>
          <w:sz w:val="20"/>
          <w:szCs w:val="20"/>
        </w:rPr>
        <w:t>TITOLO I</w:t>
      </w:r>
    </w:p>
    <w:p w:rsidR="001F43B1" w:rsidRPr="00A24B3B" w:rsidRDefault="001F43B1" w:rsidP="00A24B3B">
      <w:pPr>
        <w:pStyle w:val="NormaleWeb"/>
        <w:widowControl w:val="0"/>
        <w:spacing w:line="360" w:lineRule="auto"/>
        <w:contextualSpacing/>
        <w:jc w:val="center"/>
        <w:rPr>
          <w:rStyle w:val="Enfasigrassetto"/>
          <w:rFonts w:ascii="Tahoma" w:hAnsi="Tahoma" w:cs="Tahoma"/>
          <w:sz w:val="20"/>
          <w:szCs w:val="20"/>
        </w:rPr>
      </w:pPr>
      <w:r w:rsidRPr="00A24B3B">
        <w:rPr>
          <w:rStyle w:val="Enfasigrassetto"/>
          <w:rFonts w:ascii="Tahoma" w:hAnsi="Tahoma" w:cs="Tahoma"/>
          <w:sz w:val="20"/>
          <w:szCs w:val="20"/>
        </w:rPr>
        <w:t>NORME GENERALI</w:t>
      </w:r>
    </w:p>
    <w:p w:rsidR="000F07DB" w:rsidRPr="00A24B3B" w:rsidRDefault="000F07DB" w:rsidP="00A24B3B">
      <w:pPr>
        <w:pStyle w:val="NormaleWeb"/>
        <w:widowControl w:val="0"/>
        <w:spacing w:line="360" w:lineRule="auto"/>
        <w:contextualSpacing/>
        <w:jc w:val="both"/>
        <w:rPr>
          <w:rStyle w:val="Enfasigrassetto"/>
          <w:rFonts w:ascii="Tahoma" w:hAnsi="Tahoma" w:cs="Tahoma"/>
          <w:sz w:val="20"/>
          <w:szCs w:val="20"/>
        </w:rPr>
      </w:pPr>
    </w:p>
    <w:p w:rsidR="00FA2388" w:rsidRPr="009E7B96" w:rsidRDefault="00FA2388" w:rsidP="00FA2388">
      <w:pPr>
        <w:pStyle w:val="NormaleWeb"/>
        <w:widowControl w:val="0"/>
        <w:spacing w:line="360" w:lineRule="auto"/>
        <w:contextualSpacing/>
        <w:jc w:val="both"/>
        <w:rPr>
          <w:rStyle w:val="Enfasigrassetto"/>
          <w:rFonts w:ascii="Tahoma" w:hAnsi="Tahoma" w:cs="Tahoma"/>
          <w:sz w:val="20"/>
          <w:szCs w:val="20"/>
        </w:rPr>
      </w:pPr>
      <w:r w:rsidRPr="009E7B96">
        <w:rPr>
          <w:rStyle w:val="Enfasigrassetto"/>
          <w:rFonts w:ascii="Tahoma" w:hAnsi="Tahoma" w:cs="Tahoma"/>
          <w:sz w:val="20"/>
          <w:szCs w:val="20"/>
        </w:rPr>
        <w:t>Art. 1</w:t>
      </w:r>
    </w:p>
    <w:p w:rsidR="00FA2388" w:rsidRPr="00A24B3B" w:rsidRDefault="00FA2388" w:rsidP="00FA2388">
      <w:pPr>
        <w:pStyle w:val="NormaleWeb"/>
        <w:widowControl w:val="0"/>
        <w:spacing w:line="360" w:lineRule="auto"/>
        <w:contextualSpacing/>
        <w:jc w:val="both"/>
        <w:rPr>
          <w:rFonts w:ascii="Tahoma" w:hAnsi="Tahoma" w:cs="Tahoma"/>
          <w:sz w:val="20"/>
          <w:szCs w:val="20"/>
        </w:rPr>
      </w:pPr>
      <w:r w:rsidRPr="009E7B96">
        <w:rPr>
          <w:rStyle w:val="Enfasigrassetto"/>
          <w:rFonts w:ascii="Tahoma" w:hAnsi="Tahoma" w:cs="Tahoma"/>
          <w:sz w:val="20"/>
          <w:szCs w:val="20"/>
        </w:rPr>
        <w:t>Definizioni</w:t>
      </w:r>
    </w:p>
    <w:p w:rsidR="00FA2388" w:rsidRPr="00A24B3B" w:rsidRDefault="00FA2388" w:rsidP="00FA2388">
      <w:pPr>
        <w:pStyle w:val="NormaleWeb"/>
        <w:widowControl w:val="0"/>
        <w:spacing w:line="360" w:lineRule="auto"/>
        <w:contextualSpacing/>
        <w:jc w:val="both"/>
        <w:rPr>
          <w:rFonts w:ascii="Tahoma" w:hAnsi="Tahoma" w:cs="Tahoma"/>
          <w:sz w:val="20"/>
          <w:szCs w:val="20"/>
        </w:rPr>
      </w:pPr>
      <w:r w:rsidRPr="00A24B3B">
        <w:rPr>
          <w:rFonts w:ascii="Tahoma" w:hAnsi="Tahoma" w:cs="Tahoma"/>
          <w:sz w:val="20"/>
          <w:szCs w:val="20"/>
        </w:rPr>
        <w:t xml:space="preserve">1. Ai fini del presente decreto </w:t>
      </w:r>
      <w:proofErr w:type="gramStart"/>
      <w:r w:rsidRPr="00A24B3B">
        <w:rPr>
          <w:rFonts w:ascii="Tahoma" w:hAnsi="Tahoma" w:cs="Tahoma"/>
          <w:sz w:val="20"/>
          <w:szCs w:val="20"/>
        </w:rPr>
        <w:t>legislativo,</w:t>
      </w:r>
      <w:proofErr w:type="gramEnd"/>
      <w:r w:rsidRPr="00A24B3B">
        <w:rPr>
          <w:rFonts w:ascii="Tahoma" w:hAnsi="Tahoma" w:cs="Tahoma"/>
          <w:sz w:val="20"/>
          <w:szCs w:val="20"/>
        </w:rPr>
        <w:t xml:space="preserve"> si intende per:</w:t>
      </w:r>
    </w:p>
    <w:p w:rsidR="00FA2388" w:rsidRPr="00A24B3B" w:rsidRDefault="00FA2388" w:rsidP="00FA2388">
      <w:pPr>
        <w:pStyle w:val="NormaleWeb"/>
        <w:widowControl w:val="0"/>
        <w:numPr>
          <w:ilvl w:val="0"/>
          <w:numId w:val="7"/>
        </w:numPr>
        <w:spacing w:line="360" w:lineRule="auto"/>
        <w:ind w:left="709" w:hanging="425"/>
        <w:contextualSpacing/>
        <w:jc w:val="both"/>
        <w:rPr>
          <w:rFonts w:ascii="Tahoma" w:hAnsi="Tahoma" w:cs="Tahoma"/>
          <w:color w:val="3333FF"/>
          <w:sz w:val="20"/>
          <w:szCs w:val="20"/>
        </w:rPr>
      </w:pPr>
      <w:proofErr w:type="gramStart"/>
      <w:r w:rsidRPr="00A24B3B">
        <w:rPr>
          <w:rFonts w:ascii="Tahoma" w:hAnsi="Tahoma" w:cs="Tahoma"/>
          <w:sz w:val="20"/>
          <w:szCs w:val="20"/>
        </w:rPr>
        <w:t>mediazione</w:t>
      </w:r>
      <w:proofErr w:type="gramEnd"/>
      <w:r w:rsidRPr="00A24B3B">
        <w:rPr>
          <w:rFonts w:ascii="Tahoma" w:hAnsi="Tahoma" w:cs="Tahoma"/>
          <w:sz w:val="20"/>
          <w:szCs w:val="20"/>
        </w:rPr>
        <w:t>: l’attività, comunque denominata, svolta da un terzo imparziale e finalizzata ad assistere due o più soggetti sia nella ricerca di un accordo amichevole per la composizione di una controversia, sia nella formulazione di una proposta per la risoluzione della stessa;</w:t>
      </w:r>
    </w:p>
    <w:p w:rsidR="00FA2388" w:rsidRPr="00A24B3B" w:rsidRDefault="00FA2388" w:rsidP="00FA2388">
      <w:pPr>
        <w:pStyle w:val="NormaleWeb"/>
        <w:widowControl w:val="0"/>
        <w:numPr>
          <w:ilvl w:val="0"/>
          <w:numId w:val="7"/>
        </w:numPr>
        <w:spacing w:line="360" w:lineRule="auto"/>
        <w:ind w:left="709" w:hanging="425"/>
        <w:contextualSpacing/>
        <w:jc w:val="both"/>
        <w:rPr>
          <w:rFonts w:ascii="Tahoma" w:hAnsi="Tahoma" w:cs="Tahoma"/>
          <w:color w:val="3333FF"/>
          <w:sz w:val="20"/>
          <w:szCs w:val="20"/>
        </w:rPr>
      </w:pPr>
      <w:proofErr w:type="gramStart"/>
      <w:r w:rsidRPr="00A24B3B">
        <w:rPr>
          <w:rFonts w:ascii="Tahoma" w:hAnsi="Tahoma" w:cs="Tahoma"/>
          <w:sz w:val="20"/>
          <w:szCs w:val="20"/>
        </w:rPr>
        <w:t>mediatore</w:t>
      </w:r>
      <w:proofErr w:type="gramEnd"/>
      <w:r w:rsidRPr="00A24B3B">
        <w:rPr>
          <w:rFonts w:ascii="Tahoma" w:hAnsi="Tahoma" w:cs="Tahoma"/>
          <w:sz w:val="20"/>
          <w:szCs w:val="20"/>
        </w:rPr>
        <w:t xml:space="preserve">: la persona o le persone fisiche che, individualmente o collegialmente, svolgono la mediazione rimanendo prive, in ogni caso, del potere di rendere giudizi o decisioni vincolanti per i destinatari del servizio medesimo; </w:t>
      </w:r>
    </w:p>
    <w:p w:rsidR="00FA2388" w:rsidRPr="00A24B3B" w:rsidRDefault="00FA2388" w:rsidP="00FA2388">
      <w:pPr>
        <w:pStyle w:val="NormaleWeb"/>
        <w:widowControl w:val="0"/>
        <w:numPr>
          <w:ilvl w:val="0"/>
          <w:numId w:val="7"/>
        </w:numPr>
        <w:spacing w:line="360" w:lineRule="auto"/>
        <w:ind w:left="709" w:hanging="425"/>
        <w:contextualSpacing/>
        <w:jc w:val="both"/>
        <w:rPr>
          <w:rFonts w:ascii="Tahoma" w:hAnsi="Tahoma" w:cs="Tahoma"/>
          <w:sz w:val="20"/>
          <w:szCs w:val="20"/>
        </w:rPr>
      </w:pPr>
      <w:proofErr w:type="gramStart"/>
      <w:r w:rsidRPr="00A24B3B">
        <w:rPr>
          <w:rFonts w:ascii="Tahoma" w:hAnsi="Tahoma" w:cs="Tahoma"/>
          <w:sz w:val="20"/>
          <w:szCs w:val="20"/>
        </w:rPr>
        <w:t>conciliazione</w:t>
      </w:r>
      <w:proofErr w:type="gramEnd"/>
      <w:r w:rsidRPr="00A24B3B">
        <w:rPr>
          <w:rFonts w:ascii="Tahoma" w:hAnsi="Tahoma" w:cs="Tahoma"/>
          <w:sz w:val="20"/>
          <w:szCs w:val="20"/>
        </w:rPr>
        <w:t>: la composizione di una controversia a seguito dello svolgimento della medi</w:t>
      </w:r>
      <w:r w:rsidRPr="00A24B3B">
        <w:rPr>
          <w:rFonts w:ascii="Tahoma" w:hAnsi="Tahoma" w:cs="Tahoma"/>
          <w:sz w:val="20"/>
          <w:szCs w:val="20"/>
        </w:rPr>
        <w:t>a</w:t>
      </w:r>
      <w:r w:rsidRPr="00A24B3B">
        <w:rPr>
          <w:rFonts w:ascii="Tahoma" w:hAnsi="Tahoma" w:cs="Tahoma"/>
          <w:sz w:val="20"/>
          <w:szCs w:val="20"/>
        </w:rPr>
        <w:t>zione;</w:t>
      </w:r>
    </w:p>
    <w:p w:rsidR="00FA2388" w:rsidRPr="004A403C" w:rsidRDefault="00FA2388" w:rsidP="00FA2388">
      <w:pPr>
        <w:pStyle w:val="NormaleWeb"/>
        <w:widowControl w:val="0"/>
        <w:numPr>
          <w:ilvl w:val="0"/>
          <w:numId w:val="7"/>
        </w:numPr>
        <w:spacing w:line="360" w:lineRule="auto"/>
        <w:ind w:left="709" w:hanging="425"/>
        <w:contextualSpacing/>
        <w:jc w:val="both"/>
        <w:rPr>
          <w:rFonts w:ascii="Tahoma" w:hAnsi="Tahoma" w:cs="Tahoma"/>
          <w:color w:val="0070C0"/>
          <w:sz w:val="20"/>
          <w:szCs w:val="20"/>
        </w:rPr>
      </w:pPr>
      <w:proofErr w:type="gramStart"/>
      <w:r w:rsidRPr="004A403C">
        <w:rPr>
          <w:rFonts w:ascii="Tahoma" w:hAnsi="Tahoma" w:cs="Tahoma"/>
          <w:color w:val="0070C0"/>
          <w:sz w:val="20"/>
          <w:szCs w:val="20"/>
        </w:rPr>
        <w:t>delegato</w:t>
      </w:r>
      <w:proofErr w:type="gramEnd"/>
      <w:r w:rsidRPr="004A403C">
        <w:rPr>
          <w:rFonts w:ascii="Tahoma" w:hAnsi="Tahoma" w:cs="Tahoma"/>
          <w:color w:val="0070C0"/>
          <w:sz w:val="20"/>
          <w:szCs w:val="20"/>
        </w:rPr>
        <w:t>: è chi rappresenta a pieno titolo la parte nel procedimento di mediazione;</w:t>
      </w:r>
    </w:p>
    <w:p w:rsidR="00FA2388" w:rsidRPr="004A403C" w:rsidRDefault="00FA2388" w:rsidP="00FA2388">
      <w:pPr>
        <w:pStyle w:val="NormaleWeb"/>
        <w:widowControl w:val="0"/>
        <w:numPr>
          <w:ilvl w:val="0"/>
          <w:numId w:val="7"/>
        </w:numPr>
        <w:spacing w:line="360" w:lineRule="auto"/>
        <w:ind w:left="709" w:hanging="425"/>
        <w:contextualSpacing/>
        <w:jc w:val="both"/>
        <w:rPr>
          <w:rFonts w:ascii="Tahoma" w:hAnsi="Tahoma" w:cs="Tahoma"/>
          <w:sz w:val="20"/>
          <w:szCs w:val="20"/>
        </w:rPr>
      </w:pPr>
      <w:proofErr w:type="gramStart"/>
      <w:r w:rsidRPr="004A403C">
        <w:rPr>
          <w:rFonts w:ascii="Tahoma" w:hAnsi="Tahoma" w:cs="Tahoma"/>
          <w:sz w:val="20"/>
          <w:szCs w:val="20"/>
        </w:rPr>
        <w:t>organismo</w:t>
      </w:r>
      <w:proofErr w:type="gramEnd"/>
      <w:r w:rsidRPr="004A403C">
        <w:rPr>
          <w:rFonts w:ascii="Tahoma" w:hAnsi="Tahoma" w:cs="Tahoma"/>
          <w:sz w:val="20"/>
          <w:szCs w:val="20"/>
        </w:rPr>
        <w:t>: l’ente pubblico o privato, presso il quale può svolgersi il procedimento di medi</w:t>
      </w:r>
      <w:r w:rsidRPr="004A403C">
        <w:rPr>
          <w:rFonts w:ascii="Tahoma" w:hAnsi="Tahoma" w:cs="Tahoma"/>
          <w:sz w:val="20"/>
          <w:szCs w:val="20"/>
        </w:rPr>
        <w:t>a</w:t>
      </w:r>
      <w:r w:rsidRPr="004A403C">
        <w:rPr>
          <w:rFonts w:ascii="Tahoma" w:hAnsi="Tahoma" w:cs="Tahoma"/>
          <w:sz w:val="20"/>
          <w:szCs w:val="20"/>
        </w:rPr>
        <w:t>zione ai sensi del presente decreto;</w:t>
      </w:r>
    </w:p>
    <w:p w:rsidR="00FA2388" w:rsidRPr="004A403C" w:rsidRDefault="00FA2388" w:rsidP="00FA2388">
      <w:pPr>
        <w:pStyle w:val="NormaleWeb"/>
        <w:widowControl w:val="0"/>
        <w:numPr>
          <w:ilvl w:val="0"/>
          <w:numId w:val="7"/>
        </w:numPr>
        <w:spacing w:line="360" w:lineRule="auto"/>
        <w:ind w:left="709" w:hanging="425"/>
        <w:contextualSpacing/>
        <w:jc w:val="both"/>
        <w:rPr>
          <w:rFonts w:ascii="Tahoma" w:hAnsi="Tahoma" w:cs="Tahoma"/>
          <w:sz w:val="20"/>
          <w:szCs w:val="20"/>
        </w:rPr>
      </w:pPr>
      <w:proofErr w:type="gramStart"/>
      <w:r w:rsidRPr="004A403C">
        <w:rPr>
          <w:rFonts w:ascii="Tahoma" w:hAnsi="Tahoma" w:cs="Tahoma"/>
          <w:sz w:val="20"/>
          <w:szCs w:val="20"/>
        </w:rPr>
        <w:t>registro</w:t>
      </w:r>
      <w:proofErr w:type="gramEnd"/>
      <w:r w:rsidRPr="004A403C">
        <w:rPr>
          <w:rFonts w:ascii="Tahoma" w:hAnsi="Tahoma" w:cs="Tahoma"/>
          <w:sz w:val="20"/>
          <w:szCs w:val="20"/>
        </w:rPr>
        <w:t xml:space="preserve">: il registro degli organismi istituito presso il Ministero della giustizia. </w:t>
      </w:r>
    </w:p>
    <w:p w:rsidR="00FA2388" w:rsidRPr="004A403C" w:rsidRDefault="00FA2388" w:rsidP="00FA2388">
      <w:pPr>
        <w:pStyle w:val="NormaleWeb"/>
        <w:widowControl w:val="0"/>
        <w:numPr>
          <w:ilvl w:val="0"/>
          <w:numId w:val="7"/>
        </w:numPr>
        <w:spacing w:line="360" w:lineRule="auto"/>
        <w:ind w:left="709" w:hanging="425"/>
        <w:contextualSpacing/>
        <w:rPr>
          <w:rFonts w:ascii="Tahoma" w:hAnsi="Tahoma" w:cs="Tahoma"/>
          <w:sz w:val="20"/>
          <w:szCs w:val="20"/>
        </w:rPr>
      </w:pPr>
      <w:proofErr w:type="gramStart"/>
      <w:r w:rsidRPr="004A403C">
        <w:rPr>
          <w:rFonts w:ascii="Tahoma" w:hAnsi="Tahoma" w:cs="Tahoma"/>
          <w:sz w:val="20"/>
          <w:szCs w:val="20"/>
        </w:rPr>
        <w:t>regolamento</w:t>
      </w:r>
      <w:proofErr w:type="gramEnd"/>
      <w:r w:rsidRPr="004A403C">
        <w:rPr>
          <w:rFonts w:ascii="Tahoma" w:hAnsi="Tahoma" w:cs="Tahoma"/>
          <w:sz w:val="20"/>
          <w:szCs w:val="20"/>
        </w:rPr>
        <w:t>: l’atto contenente l’autonoma disciplina della procedura di mediazione e dei r</w:t>
      </w:r>
      <w:r w:rsidRPr="004A403C">
        <w:rPr>
          <w:rFonts w:ascii="Tahoma" w:hAnsi="Tahoma" w:cs="Tahoma"/>
          <w:sz w:val="20"/>
          <w:szCs w:val="20"/>
        </w:rPr>
        <w:t>e</w:t>
      </w:r>
      <w:r w:rsidRPr="004A403C">
        <w:rPr>
          <w:rFonts w:ascii="Tahoma" w:hAnsi="Tahoma" w:cs="Tahoma"/>
          <w:sz w:val="20"/>
          <w:szCs w:val="20"/>
        </w:rPr>
        <w:t>lativi costi, adottato dall’organismo;</w:t>
      </w:r>
    </w:p>
    <w:p w:rsidR="00FA2388" w:rsidRPr="004A403C" w:rsidRDefault="00FA2388" w:rsidP="00FA2388">
      <w:pPr>
        <w:pStyle w:val="NormaleWeb"/>
        <w:widowControl w:val="0"/>
        <w:numPr>
          <w:ilvl w:val="0"/>
          <w:numId w:val="7"/>
        </w:numPr>
        <w:spacing w:line="360" w:lineRule="auto"/>
        <w:ind w:left="709" w:hanging="425"/>
        <w:contextualSpacing/>
        <w:rPr>
          <w:rFonts w:ascii="Tahoma" w:hAnsi="Tahoma" w:cs="Tahoma"/>
          <w:sz w:val="20"/>
          <w:szCs w:val="20"/>
        </w:rPr>
      </w:pPr>
      <w:proofErr w:type="gramStart"/>
      <w:r w:rsidRPr="004A403C">
        <w:rPr>
          <w:rFonts w:ascii="Tahoma" w:hAnsi="Tahoma" w:cs="Tahoma"/>
          <w:sz w:val="20"/>
          <w:szCs w:val="20"/>
        </w:rPr>
        <w:t>indennità</w:t>
      </w:r>
      <w:proofErr w:type="gramEnd"/>
      <w:r w:rsidRPr="004A403C">
        <w:rPr>
          <w:rFonts w:ascii="Tahoma" w:hAnsi="Tahoma" w:cs="Tahoma"/>
          <w:sz w:val="20"/>
          <w:szCs w:val="20"/>
        </w:rPr>
        <w:t>: l'importo posto a carico degli utenti per la fruizione del servizio di mediazione fo</w:t>
      </w:r>
      <w:r w:rsidRPr="004A403C">
        <w:rPr>
          <w:rFonts w:ascii="Tahoma" w:hAnsi="Tahoma" w:cs="Tahoma"/>
          <w:sz w:val="20"/>
          <w:szCs w:val="20"/>
        </w:rPr>
        <w:t>r</w:t>
      </w:r>
      <w:r w:rsidRPr="004A403C">
        <w:rPr>
          <w:rFonts w:ascii="Tahoma" w:hAnsi="Tahoma" w:cs="Tahoma"/>
          <w:sz w:val="20"/>
          <w:szCs w:val="20"/>
        </w:rPr>
        <w:t>nito dagli organismi;</w:t>
      </w:r>
    </w:p>
    <w:p w:rsidR="00FA2388" w:rsidRPr="004A403C" w:rsidRDefault="00FA2388" w:rsidP="00FA2388">
      <w:pPr>
        <w:pStyle w:val="NormaleWeb"/>
        <w:widowControl w:val="0"/>
        <w:numPr>
          <w:ilvl w:val="0"/>
          <w:numId w:val="7"/>
        </w:numPr>
        <w:spacing w:line="360" w:lineRule="auto"/>
        <w:ind w:left="709" w:hanging="425"/>
        <w:contextualSpacing/>
        <w:rPr>
          <w:rFonts w:ascii="Tahoma" w:hAnsi="Tahoma" w:cs="Tahoma"/>
          <w:sz w:val="20"/>
          <w:szCs w:val="20"/>
        </w:rPr>
      </w:pPr>
      <w:proofErr w:type="gramStart"/>
      <w:r w:rsidRPr="004A403C">
        <w:rPr>
          <w:rFonts w:ascii="Tahoma" w:hAnsi="Tahoma" w:cs="Tahoma"/>
          <w:sz w:val="20"/>
          <w:szCs w:val="20"/>
        </w:rPr>
        <w:t>responsabile</w:t>
      </w:r>
      <w:proofErr w:type="gramEnd"/>
      <w:r w:rsidRPr="004A403C">
        <w:rPr>
          <w:rFonts w:ascii="Tahoma" w:hAnsi="Tahoma" w:cs="Tahoma"/>
          <w:sz w:val="20"/>
          <w:szCs w:val="20"/>
        </w:rPr>
        <w:t xml:space="preserve">: il responsabile della tenuta del registro e </w:t>
      </w:r>
      <w:r w:rsidRPr="004A403C">
        <w:rPr>
          <w:rFonts w:ascii="Tahoma" w:hAnsi="Tahoma" w:cs="Tahoma"/>
          <w:color w:val="0070C0"/>
          <w:sz w:val="20"/>
          <w:szCs w:val="20"/>
        </w:rPr>
        <w:t>dell</w:t>
      </w:r>
      <w:r>
        <w:rPr>
          <w:rFonts w:ascii="Tahoma" w:hAnsi="Tahoma" w:cs="Tahoma"/>
          <w:color w:val="0070C0"/>
          <w:sz w:val="20"/>
          <w:szCs w:val="20"/>
        </w:rPr>
        <w:t>’elenco</w:t>
      </w:r>
      <w:r w:rsidRPr="004A403C">
        <w:rPr>
          <w:rFonts w:ascii="Tahoma" w:hAnsi="Tahoma" w:cs="Tahoma"/>
          <w:color w:val="0070C0"/>
          <w:sz w:val="20"/>
          <w:szCs w:val="20"/>
        </w:rPr>
        <w:t>;</w:t>
      </w:r>
    </w:p>
    <w:p w:rsidR="00FA2388" w:rsidRPr="004A403C" w:rsidRDefault="00FA2388" w:rsidP="00FA2388">
      <w:pPr>
        <w:pStyle w:val="NormaleWeb"/>
        <w:widowControl w:val="0"/>
        <w:numPr>
          <w:ilvl w:val="0"/>
          <w:numId w:val="38"/>
        </w:numPr>
        <w:spacing w:line="360" w:lineRule="auto"/>
        <w:ind w:left="709" w:hanging="425"/>
        <w:contextualSpacing/>
        <w:rPr>
          <w:rFonts w:ascii="Tahoma" w:hAnsi="Tahoma" w:cs="Tahoma"/>
          <w:sz w:val="20"/>
          <w:szCs w:val="20"/>
        </w:rPr>
      </w:pPr>
      <w:proofErr w:type="gramStart"/>
      <w:r w:rsidRPr="004A403C">
        <w:rPr>
          <w:rFonts w:ascii="Tahoma" w:hAnsi="Tahoma" w:cs="Tahoma"/>
          <w:sz w:val="20"/>
          <w:szCs w:val="20"/>
        </w:rPr>
        <w:t>formatore</w:t>
      </w:r>
      <w:proofErr w:type="gramEnd"/>
      <w:r w:rsidRPr="004A403C">
        <w:rPr>
          <w:rFonts w:ascii="Tahoma" w:hAnsi="Tahoma" w:cs="Tahoma"/>
          <w:sz w:val="20"/>
          <w:szCs w:val="20"/>
        </w:rPr>
        <w:t>: la persona o le persone fisiche che svolgono l’attività di formazione dei mediatori;</w:t>
      </w:r>
    </w:p>
    <w:p w:rsidR="00FA2388" w:rsidRPr="004A403C" w:rsidRDefault="00FA2388" w:rsidP="00FA2388">
      <w:pPr>
        <w:pStyle w:val="NormaleWeb"/>
        <w:widowControl w:val="0"/>
        <w:numPr>
          <w:ilvl w:val="0"/>
          <w:numId w:val="38"/>
        </w:numPr>
        <w:spacing w:line="360" w:lineRule="auto"/>
        <w:ind w:left="709" w:hanging="425"/>
        <w:contextualSpacing/>
        <w:rPr>
          <w:rFonts w:ascii="Tahoma" w:hAnsi="Tahoma" w:cs="Tahoma"/>
          <w:sz w:val="20"/>
          <w:szCs w:val="20"/>
        </w:rPr>
      </w:pPr>
      <w:proofErr w:type="gramStart"/>
      <w:r w:rsidRPr="004A403C">
        <w:rPr>
          <w:rFonts w:ascii="Tahoma" w:hAnsi="Tahoma" w:cs="Tahoma"/>
          <w:sz w:val="20"/>
          <w:szCs w:val="20"/>
        </w:rPr>
        <w:t>enti</w:t>
      </w:r>
      <w:proofErr w:type="gramEnd"/>
      <w:r w:rsidRPr="004A403C">
        <w:rPr>
          <w:rFonts w:ascii="Tahoma" w:hAnsi="Tahoma" w:cs="Tahoma"/>
          <w:sz w:val="20"/>
          <w:szCs w:val="20"/>
        </w:rPr>
        <w:t xml:space="preserve"> di formazione: gli enti pubblici e privati, ovvero le loro articolazioni, presso cui si svolge l’attività di formazione dei mediatori;</w:t>
      </w:r>
    </w:p>
    <w:p w:rsidR="00FA2388" w:rsidRPr="004A403C" w:rsidRDefault="00FA2388" w:rsidP="00FA2388">
      <w:pPr>
        <w:pStyle w:val="NormaleWeb"/>
        <w:widowControl w:val="0"/>
        <w:numPr>
          <w:ilvl w:val="0"/>
          <w:numId w:val="38"/>
        </w:numPr>
        <w:spacing w:line="360" w:lineRule="auto"/>
        <w:ind w:left="709" w:hanging="425"/>
        <w:contextualSpacing/>
        <w:rPr>
          <w:rFonts w:ascii="Tahoma" w:hAnsi="Tahoma" w:cs="Tahoma"/>
          <w:sz w:val="20"/>
          <w:szCs w:val="20"/>
        </w:rPr>
      </w:pPr>
      <w:proofErr w:type="gramStart"/>
      <w:r w:rsidRPr="004A403C">
        <w:rPr>
          <w:rFonts w:ascii="Tahoma" w:hAnsi="Tahoma" w:cs="Tahoma"/>
          <w:sz w:val="20"/>
          <w:szCs w:val="20"/>
        </w:rPr>
        <w:t>responsabile</w:t>
      </w:r>
      <w:proofErr w:type="gramEnd"/>
      <w:r w:rsidRPr="004A403C">
        <w:rPr>
          <w:rFonts w:ascii="Tahoma" w:hAnsi="Tahoma" w:cs="Tahoma"/>
          <w:sz w:val="20"/>
          <w:szCs w:val="20"/>
        </w:rPr>
        <w:t xml:space="preserve"> scientifico: la persona o le persone fisiche che svolgono i compiti di cui all’articolo 40, comma 2, lettera i), assicurando l’idoneità dell’attività svolta dagli enti di fo</w:t>
      </w:r>
      <w:r w:rsidRPr="004A403C">
        <w:rPr>
          <w:rFonts w:ascii="Tahoma" w:hAnsi="Tahoma" w:cs="Tahoma"/>
          <w:sz w:val="20"/>
          <w:szCs w:val="20"/>
        </w:rPr>
        <w:t>r</w:t>
      </w:r>
      <w:r w:rsidRPr="004A403C">
        <w:rPr>
          <w:rFonts w:ascii="Tahoma" w:hAnsi="Tahoma" w:cs="Tahoma"/>
          <w:sz w:val="20"/>
          <w:szCs w:val="20"/>
        </w:rPr>
        <w:lastRenderedPageBreak/>
        <w:t>mazione;</w:t>
      </w:r>
    </w:p>
    <w:p w:rsidR="00FA2388" w:rsidRPr="004A403C" w:rsidRDefault="00FA2388" w:rsidP="00FA2388">
      <w:pPr>
        <w:pStyle w:val="NormaleWeb"/>
        <w:widowControl w:val="0"/>
        <w:numPr>
          <w:ilvl w:val="0"/>
          <w:numId w:val="38"/>
        </w:numPr>
        <w:spacing w:line="360" w:lineRule="auto"/>
        <w:ind w:left="709" w:hanging="425"/>
        <w:contextualSpacing/>
        <w:rPr>
          <w:rFonts w:ascii="Tahoma" w:hAnsi="Tahoma" w:cs="Tahoma"/>
          <w:sz w:val="20"/>
          <w:szCs w:val="20"/>
        </w:rPr>
      </w:pPr>
      <w:proofErr w:type="gramStart"/>
      <w:r w:rsidRPr="004A403C">
        <w:rPr>
          <w:rFonts w:ascii="Tahoma" w:hAnsi="Tahoma" w:cs="Tahoma"/>
          <w:sz w:val="20"/>
          <w:szCs w:val="20"/>
        </w:rPr>
        <w:t>elenco</w:t>
      </w:r>
      <w:proofErr w:type="gramEnd"/>
      <w:r w:rsidRPr="004A403C">
        <w:rPr>
          <w:rFonts w:ascii="Tahoma" w:hAnsi="Tahoma" w:cs="Tahoma"/>
          <w:sz w:val="20"/>
          <w:szCs w:val="20"/>
        </w:rPr>
        <w:t>: l’elenco degli enti di formazione istituito presso il Ministero;</w:t>
      </w:r>
    </w:p>
    <w:p w:rsidR="00FA2388" w:rsidRPr="004A403C" w:rsidRDefault="00FA2388" w:rsidP="00FA2388">
      <w:pPr>
        <w:pStyle w:val="Paragrafoelenco"/>
        <w:numPr>
          <w:ilvl w:val="0"/>
          <w:numId w:val="38"/>
        </w:numPr>
        <w:spacing w:line="360" w:lineRule="auto"/>
        <w:ind w:left="709" w:hanging="425"/>
        <w:rPr>
          <w:rFonts w:ascii="Tahoma" w:hAnsi="Tahoma" w:cs="Tahoma"/>
          <w:color w:val="0070C0"/>
          <w:sz w:val="20"/>
          <w:szCs w:val="20"/>
          <w:lang w:eastAsia="it-IT"/>
        </w:rPr>
      </w:pPr>
      <w:proofErr w:type="gramStart"/>
      <w:r w:rsidRPr="004A403C">
        <w:rPr>
          <w:rFonts w:ascii="Tahoma" w:hAnsi="Tahoma" w:cs="Tahoma"/>
          <w:color w:val="0070C0"/>
          <w:sz w:val="20"/>
          <w:szCs w:val="20"/>
        </w:rPr>
        <w:t>elenco</w:t>
      </w:r>
      <w:proofErr w:type="gramEnd"/>
      <w:r w:rsidRPr="004A403C">
        <w:rPr>
          <w:rFonts w:ascii="Tahoma" w:hAnsi="Tahoma" w:cs="Tahoma"/>
          <w:color w:val="0070C0"/>
          <w:sz w:val="20"/>
          <w:szCs w:val="20"/>
        </w:rPr>
        <w:t xml:space="preserve"> dei mediatori: </w:t>
      </w:r>
      <w:r w:rsidRPr="004A403C">
        <w:rPr>
          <w:rFonts w:ascii="Tahoma" w:hAnsi="Tahoma" w:cs="Tahoma"/>
          <w:color w:val="0070C0"/>
          <w:sz w:val="20"/>
          <w:szCs w:val="20"/>
          <w:lang w:eastAsia="it-IT"/>
        </w:rPr>
        <w:t>l’elenco dei mediatori istituito presso il Ministero;</w:t>
      </w:r>
    </w:p>
    <w:p w:rsidR="00FA2388" w:rsidRPr="004A403C" w:rsidRDefault="00FA2388" w:rsidP="00FA2388">
      <w:pPr>
        <w:pStyle w:val="Paragrafoelenco"/>
        <w:widowControl w:val="0"/>
        <w:numPr>
          <w:ilvl w:val="0"/>
          <w:numId w:val="38"/>
        </w:numPr>
        <w:spacing w:line="360" w:lineRule="auto"/>
        <w:ind w:left="709" w:hanging="425"/>
        <w:rPr>
          <w:rStyle w:val="Enfasigrassetto"/>
          <w:rFonts w:ascii="Tahoma" w:hAnsi="Tahoma" w:cs="Tahoma"/>
          <w:b w:val="0"/>
          <w:bCs w:val="0"/>
          <w:sz w:val="20"/>
          <w:szCs w:val="20"/>
        </w:rPr>
      </w:pPr>
      <w:proofErr w:type="gramStart"/>
      <w:r w:rsidRPr="004A403C">
        <w:rPr>
          <w:rStyle w:val="Enfasigrassetto"/>
          <w:rFonts w:ascii="Tahoma" w:hAnsi="Tahoma" w:cs="Tahoma"/>
          <w:b w:val="0"/>
          <w:color w:val="0070C0"/>
          <w:sz w:val="20"/>
          <w:szCs w:val="20"/>
        </w:rPr>
        <w:t>lista</w:t>
      </w:r>
      <w:proofErr w:type="gramEnd"/>
      <w:r w:rsidRPr="004A403C">
        <w:rPr>
          <w:rStyle w:val="Enfasigrassetto"/>
          <w:rFonts w:ascii="Tahoma" w:hAnsi="Tahoma" w:cs="Tahoma"/>
          <w:b w:val="0"/>
          <w:color w:val="0070C0"/>
          <w:sz w:val="20"/>
          <w:szCs w:val="20"/>
        </w:rPr>
        <w:t xml:space="preserve"> dei mediatori: quella presentata dall’organismo al Ministero dei mediatori che si dichi</w:t>
      </w:r>
      <w:r w:rsidRPr="004A403C">
        <w:rPr>
          <w:rStyle w:val="Enfasigrassetto"/>
          <w:rFonts w:ascii="Tahoma" w:hAnsi="Tahoma" w:cs="Tahoma"/>
          <w:b w:val="0"/>
          <w:color w:val="0070C0"/>
          <w:sz w:val="20"/>
          <w:szCs w:val="20"/>
        </w:rPr>
        <w:t>a</w:t>
      </w:r>
      <w:r w:rsidRPr="004A403C">
        <w:rPr>
          <w:rStyle w:val="Enfasigrassetto"/>
          <w:rFonts w:ascii="Tahoma" w:hAnsi="Tahoma" w:cs="Tahoma"/>
          <w:b w:val="0"/>
          <w:color w:val="0070C0"/>
          <w:sz w:val="20"/>
          <w:szCs w:val="20"/>
        </w:rPr>
        <w:t xml:space="preserve">rano disponibili allo svolgimento del servizio; </w:t>
      </w:r>
    </w:p>
    <w:p w:rsidR="00FA2388" w:rsidRPr="004A403C" w:rsidRDefault="00FA2388" w:rsidP="00FA2388">
      <w:pPr>
        <w:pStyle w:val="Paragrafoelenco"/>
        <w:widowControl w:val="0"/>
        <w:numPr>
          <w:ilvl w:val="0"/>
          <w:numId w:val="38"/>
        </w:numPr>
        <w:spacing w:line="360" w:lineRule="auto"/>
        <w:ind w:left="709" w:hanging="425"/>
        <w:rPr>
          <w:rFonts w:ascii="Tahoma" w:hAnsi="Tahoma" w:cs="Tahoma"/>
          <w:sz w:val="20"/>
          <w:szCs w:val="20"/>
        </w:rPr>
      </w:pPr>
      <w:r w:rsidRPr="004A403C">
        <w:rPr>
          <w:rFonts w:ascii="Tahoma" w:hAnsi="Tahoma" w:cs="Tahoma"/>
          <w:sz w:val="20"/>
          <w:szCs w:val="20"/>
        </w:rPr>
        <w:t xml:space="preserve">ente pubblico: la persona giuridica di diritto </w:t>
      </w:r>
      <w:proofErr w:type="gramStart"/>
      <w:r w:rsidRPr="004A403C">
        <w:rPr>
          <w:rFonts w:ascii="Tahoma" w:hAnsi="Tahoma" w:cs="Tahoma"/>
          <w:sz w:val="20"/>
          <w:szCs w:val="20"/>
        </w:rPr>
        <w:t>pubblico</w:t>
      </w:r>
      <w:proofErr w:type="gramEnd"/>
      <w:r w:rsidRPr="004A403C">
        <w:rPr>
          <w:rFonts w:ascii="Tahoma" w:hAnsi="Tahoma" w:cs="Tahoma"/>
          <w:sz w:val="20"/>
          <w:szCs w:val="20"/>
        </w:rPr>
        <w:t xml:space="preserve"> interno, comunitario, internazionale o straniero;</w:t>
      </w:r>
    </w:p>
    <w:p w:rsidR="00FA2388" w:rsidRPr="00A24B3B" w:rsidRDefault="00FA2388" w:rsidP="00FA2388">
      <w:pPr>
        <w:pStyle w:val="NormaleWeb"/>
        <w:widowControl w:val="0"/>
        <w:numPr>
          <w:ilvl w:val="0"/>
          <w:numId w:val="38"/>
        </w:numPr>
        <w:spacing w:line="360" w:lineRule="auto"/>
        <w:ind w:left="709" w:hanging="425"/>
        <w:contextualSpacing/>
        <w:rPr>
          <w:rFonts w:ascii="Tahoma" w:hAnsi="Tahoma" w:cs="Tahoma"/>
          <w:sz w:val="20"/>
          <w:szCs w:val="20"/>
        </w:rPr>
      </w:pPr>
      <w:r w:rsidRPr="00A24B3B">
        <w:rPr>
          <w:rFonts w:ascii="Tahoma" w:hAnsi="Tahoma" w:cs="Tahoma"/>
          <w:sz w:val="20"/>
          <w:szCs w:val="20"/>
        </w:rPr>
        <w:t xml:space="preserve">ente privato: qualsiasi soggetto di diritto </w:t>
      </w:r>
      <w:proofErr w:type="gramStart"/>
      <w:r w:rsidRPr="00A24B3B">
        <w:rPr>
          <w:rFonts w:ascii="Tahoma" w:hAnsi="Tahoma" w:cs="Tahoma"/>
          <w:sz w:val="20"/>
          <w:szCs w:val="20"/>
        </w:rPr>
        <w:t>privato</w:t>
      </w:r>
      <w:proofErr w:type="gramEnd"/>
      <w:r w:rsidRPr="00A24B3B">
        <w:rPr>
          <w:rFonts w:ascii="Tahoma" w:hAnsi="Tahoma" w:cs="Tahoma"/>
          <w:sz w:val="20"/>
          <w:szCs w:val="20"/>
        </w:rPr>
        <w:t>, diverso dalla persona fisica;</w:t>
      </w:r>
    </w:p>
    <w:p w:rsidR="00FA2388" w:rsidRPr="00A24B3B" w:rsidRDefault="00FA2388" w:rsidP="00FA2388">
      <w:pPr>
        <w:pStyle w:val="NormaleWeb"/>
        <w:widowControl w:val="0"/>
        <w:numPr>
          <w:ilvl w:val="0"/>
          <w:numId w:val="38"/>
        </w:numPr>
        <w:spacing w:line="360" w:lineRule="auto"/>
        <w:ind w:left="709" w:hanging="425"/>
        <w:contextualSpacing/>
        <w:jc w:val="both"/>
        <w:rPr>
          <w:rFonts w:ascii="Tahoma" w:hAnsi="Tahoma" w:cs="Tahoma"/>
          <w:sz w:val="20"/>
          <w:szCs w:val="20"/>
        </w:rPr>
      </w:pPr>
      <w:r w:rsidRPr="00A24B3B">
        <w:rPr>
          <w:rFonts w:ascii="Tahoma" w:hAnsi="Tahoma" w:cs="Tahoma"/>
          <w:sz w:val="20"/>
          <w:szCs w:val="20"/>
        </w:rPr>
        <w:t>CCIAA: le camere di commercio, industria, artigianato e agricoltura.</w:t>
      </w:r>
    </w:p>
    <w:p w:rsidR="00FA2388" w:rsidRPr="00A24B3B" w:rsidRDefault="00FA2388" w:rsidP="00FA2388">
      <w:pPr>
        <w:pStyle w:val="NormaleWeb"/>
        <w:widowControl w:val="0"/>
        <w:spacing w:line="360" w:lineRule="auto"/>
        <w:ind w:left="709" w:hanging="425"/>
        <w:contextualSpacing/>
        <w:jc w:val="both"/>
        <w:rPr>
          <w:rFonts w:ascii="Tahoma" w:hAnsi="Tahoma" w:cs="Tahoma"/>
          <w:sz w:val="20"/>
          <w:szCs w:val="20"/>
        </w:rPr>
      </w:pPr>
    </w:p>
    <w:p w:rsidR="00FA2388" w:rsidRPr="00A24B3B" w:rsidRDefault="00FA2388" w:rsidP="00FA2388">
      <w:pPr>
        <w:pStyle w:val="NormaleWeb"/>
        <w:widowControl w:val="0"/>
        <w:spacing w:line="360" w:lineRule="auto"/>
        <w:contextualSpacing/>
        <w:jc w:val="both"/>
        <w:rPr>
          <w:rStyle w:val="Enfasigrassetto"/>
          <w:rFonts w:ascii="Tahoma" w:hAnsi="Tahoma" w:cs="Tahoma"/>
          <w:sz w:val="20"/>
          <w:szCs w:val="20"/>
        </w:rPr>
      </w:pPr>
      <w:r w:rsidRPr="00A24B3B">
        <w:rPr>
          <w:rStyle w:val="Enfasigrassetto"/>
          <w:rFonts w:ascii="Tahoma" w:hAnsi="Tahoma" w:cs="Tahoma"/>
          <w:sz w:val="20"/>
          <w:szCs w:val="20"/>
        </w:rPr>
        <w:t>Art.  2</w:t>
      </w:r>
    </w:p>
    <w:p w:rsidR="00FA2388" w:rsidRPr="00A24B3B" w:rsidRDefault="00FA2388" w:rsidP="00FA2388">
      <w:pPr>
        <w:pStyle w:val="NormaleWeb"/>
        <w:widowControl w:val="0"/>
        <w:spacing w:line="360" w:lineRule="auto"/>
        <w:contextualSpacing/>
        <w:jc w:val="both"/>
        <w:rPr>
          <w:rFonts w:ascii="Tahoma" w:hAnsi="Tahoma" w:cs="Tahoma"/>
          <w:b/>
          <w:bCs/>
          <w:sz w:val="20"/>
          <w:szCs w:val="20"/>
        </w:rPr>
      </w:pPr>
      <w:r w:rsidRPr="00A24B3B">
        <w:rPr>
          <w:rStyle w:val="Enfasigrassetto"/>
          <w:rFonts w:ascii="Tahoma" w:hAnsi="Tahoma" w:cs="Tahoma"/>
          <w:sz w:val="20"/>
          <w:szCs w:val="20"/>
        </w:rPr>
        <w:t>Controversie oggetto di mediazione</w:t>
      </w:r>
    </w:p>
    <w:p w:rsidR="00FA2388" w:rsidRPr="00A24B3B" w:rsidRDefault="00FA2388" w:rsidP="00FA2388">
      <w:pPr>
        <w:pStyle w:val="NormaleWeb"/>
        <w:widowControl w:val="0"/>
        <w:numPr>
          <w:ilvl w:val="0"/>
          <w:numId w:val="12"/>
        </w:numPr>
        <w:spacing w:line="360" w:lineRule="auto"/>
        <w:contextualSpacing/>
        <w:jc w:val="both"/>
        <w:rPr>
          <w:rFonts w:ascii="Tahoma" w:hAnsi="Tahoma" w:cs="Tahoma"/>
          <w:sz w:val="20"/>
          <w:szCs w:val="20"/>
        </w:rPr>
      </w:pPr>
      <w:r w:rsidRPr="00A24B3B">
        <w:rPr>
          <w:rFonts w:ascii="Tahoma" w:hAnsi="Tahoma" w:cs="Tahoma"/>
          <w:sz w:val="20"/>
          <w:szCs w:val="20"/>
        </w:rPr>
        <w:t>Chiunque può accedere alla mediazione per la conciliazione di una controversia civile e comme</w:t>
      </w:r>
      <w:r w:rsidRPr="00A24B3B">
        <w:rPr>
          <w:rFonts w:ascii="Tahoma" w:hAnsi="Tahoma" w:cs="Tahoma"/>
          <w:sz w:val="20"/>
          <w:szCs w:val="20"/>
        </w:rPr>
        <w:t>r</w:t>
      </w:r>
      <w:r w:rsidRPr="00A24B3B">
        <w:rPr>
          <w:rFonts w:ascii="Tahoma" w:hAnsi="Tahoma" w:cs="Tahoma"/>
          <w:sz w:val="20"/>
          <w:szCs w:val="20"/>
        </w:rPr>
        <w:t>ciale vertente su diritti disponibili, secondo le disposizioni del presente decreto.</w:t>
      </w:r>
    </w:p>
    <w:p w:rsidR="00FA2388" w:rsidRPr="00A24B3B" w:rsidRDefault="00FA2388" w:rsidP="00FA2388">
      <w:pPr>
        <w:pStyle w:val="NormaleWeb"/>
        <w:widowControl w:val="0"/>
        <w:numPr>
          <w:ilvl w:val="0"/>
          <w:numId w:val="12"/>
        </w:numPr>
        <w:spacing w:line="360" w:lineRule="auto"/>
        <w:contextualSpacing/>
        <w:jc w:val="both"/>
        <w:rPr>
          <w:rFonts w:ascii="Tahoma" w:hAnsi="Tahoma" w:cs="Tahoma"/>
          <w:sz w:val="20"/>
          <w:szCs w:val="20"/>
        </w:rPr>
      </w:pPr>
      <w:r w:rsidRPr="00A24B3B">
        <w:rPr>
          <w:rFonts w:ascii="Tahoma" w:hAnsi="Tahoma" w:cs="Tahoma"/>
          <w:sz w:val="20"/>
          <w:szCs w:val="20"/>
        </w:rPr>
        <w:t xml:space="preserve">Il presente decreto non preclude le negoziazioni volontarie e paritetiche relative alle controversie civili e commerciali, </w:t>
      </w:r>
      <w:proofErr w:type="gramStart"/>
      <w:r w:rsidRPr="00A24B3B">
        <w:rPr>
          <w:rFonts w:ascii="Tahoma" w:hAnsi="Tahoma" w:cs="Tahoma"/>
          <w:sz w:val="20"/>
          <w:szCs w:val="20"/>
        </w:rPr>
        <w:t xml:space="preserve">ne’ </w:t>
      </w:r>
      <w:proofErr w:type="gramEnd"/>
      <w:r w:rsidRPr="00A24B3B">
        <w:rPr>
          <w:rFonts w:ascii="Tahoma" w:hAnsi="Tahoma" w:cs="Tahoma"/>
          <w:sz w:val="20"/>
          <w:szCs w:val="20"/>
        </w:rPr>
        <w:t>le procedure di reclamo previste dalle carte dei servizi.</w:t>
      </w:r>
    </w:p>
    <w:p w:rsidR="00FA2388" w:rsidRPr="00A24B3B" w:rsidRDefault="00FA2388" w:rsidP="00FA2388">
      <w:pPr>
        <w:pStyle w:val="NormaleWeb"/>
        <w:widowControl w:val="0"/>
        <w:spacing w:line="360" w:lineRule="auto"/>
        <w:contextualSpacing/>
        <w:jc w:val="both"/>
        <w:rPr>
          <w:rFonts w:ascii="Tahoma" w:hAnsi="Tahoma" w:cs="Tahoma"/>
          <w:sz w:val="20"/>
          <w:szCs w:val="20"/>
        </w:rPr>
      </w:pPr>
    </w:p>
    <w:p w:rsidR="00FA2388" w:rsidRPr="00A24B3B" w:rsidRDefault="00FA2388" w:rsidP="00FA2388">
      <w:pPr>
        <w:pStyle w:val="NormaleWeb"/>
        <w:widowControl w:val="0"/>
        <w:spacing w:line="360" w:lineRule="auto"/>
        <w:contextualSpacing/>
        <w:jc w:val="both"/>
        <w:rPr>
          <w:rStyle w:val="Enfasigrassetto"/>
          <w:rFonts w:ascii="Tahoma" w:hAnsi="Tahoma" w:cs="Tahoma"/>
          <w:sz w:val="20"/>
          <w:szCs w:val="20"/>
        </w:rPr>
      </w:pPr>
      <w:r w:rsidRPr="00A24B3B">
        <w:rPr>
          <w:rStyle w:val="Enfasigrassetto"/>
          <w:rFonts w:ascii="Tahoma" w:hAnsi="Tahoma" w:cs="Tahoma"/>
          <w:sz w:val="20"/>
          <w:szCs w:val="20"/>
        </w:rPr>
        <w:t>Art. 3</w:t>
      </w:r>
    </w:p>
    <w:p w:rsidR="00FA2388" w:rsidRPr="00A24B3B" w:rsidRDefault="00FA2388" w:rsidP="00FA2388">
      <w:pPr>
        <w:pStyle w:val="NormaleWeb"/>
        <w:widowControl w:val="0"/>
        <w:spacing w:line="360" w:lineRule="auto"/>
        <w:contextualSpacing/>
        <w:jc w:val="both"/>
        <w:rPr>
          <w:rFonts w:ascii="Tahoma" w:hAnsi="Tahoma" w:cs="Tahoma"/>
          <w:sz w:val="20"/>
          <w:szCs w:val="20"/>
        </w:rPr>
      </w:pPr>
      <w:r w:rsidRPr="00A24B3B">
        <w:rPr>
          <w:rStyle w:val="Enfasigrassetto"/>
          <w:rFonts w:ascii="Tahoma" w:hAnsi="Tahoma" w:cs="Tahoma"/>
          <w:sz w:val="20"/>
          <w:szCs w:val="20"/>
        </w:rPr>
        <w:t>Disciplina applicabile e forma degli att</w:t>
      </w:r>
      <w:r w:rsidRPr="00A24B3B">
        <w:rPr>
          <w:rFonts w:ascii="Tahoma" w:hAnsi="Tahoma" w:cs="Tahoma"/>
          <w:sz w:val="20"/>
          <w:szCs w:val="20"/>
        </w:rPr>
        <w:t>i</w:t>
      </w:r>
    </w:p>
    <w:p w:rsidR="00FA2388" w:rsidRPr="00A24B3B" w:rsidRDefault="00FA2388" w:rsidP="00FA2388">
      <w:pPr>
        <w:pStyle w:val="NormaleWeb"/>
        <w:widowControl w:val="0"/>
        <w:numPr>
          <w:ilvl w:val="0"/>
          <w:numId w:val="13"/>
        </w:numPr>
        <w:spacing w:line="360" w:lineRule="auto"/>
        <w:contextualSpacing/>
        <w:jc w:val="both"/>
        <w:rPr>
          <w:rFonts w:ascii="Tahoma" w:hAnsi="Tahoma" w:cs="Tahoma"/>
          <w:sz w:val="20"/>
          <w:szCs w:val="20"/>
        </w:rPr>
      </w:pPr>
      <w:r w:rsidRPr="00A24B3B">
        <w:rPr>
          <w:rFonts w:ascii="Tahoma" w:hAnsi="Tahoma" w:cs="Tahoma"/>
          <w:sz w:val="20"/>
          <w:szCs w:val="20"/>
        </w:rPr>
        <w:t>Al procedimento di mediazione si applica il regolamento dell’organismo scelto dalle parti.</w:t>
      </w:r>
    </w:p>
    <w:p w:rsidR="00FA2388" w:rsidRPr="00A24B3B" w:rsidRDefault="00FA2388" w:rsidP="00FA2388">
      <w:pPr>
        <w:pStyle w:val="NormaleWeb"/>
        <w:widowControl w:val="0"/>
        <w:numPr>
          <w:ilvl w:val="0"/>
          <w:numId w:val="13"/>
        </w:numPr>
        <w:spacing w:line="360" w:lineRule="auto"/>
        <w:contextualSpacing/>
        <w:jc w:val="both"/>
        <w:rPr>
          <w:rFonts w:ascii="Tahoma" w:hAnsi="Tahoma" w:cs="Tahoma"/>
          <w:sz w:val="20"/>
          <w:szCs w:val="20"/>
        </w:rPr>
      </w:pPr>
      <w:r w:rsidRPr="00A24B3B">
        <w:rPr>
          <w:rFonts w:ascii="Tahoma" w:hAnsi="Tahoma" w:cs="Tahoma"/>
          <w:sz w:val="20"/>
          <w:szCs w:val="20"/>
        </w:rPr>
        <w:t xml:space="preserve">Il regolamento deve in ogni caso garantire la riservatezza del procedimento ai sensi dell’articolo </w:t>
      </w:r>
      <w:proofErr w:type="gramStart"/>
      <w:r w:rsidRPr="00A24B3B">
        <w:rPr>
          <w:rFonts w:ascii="Tahoma" w:hAnsi="Tahoma" w:cs="Tahoma"/>
          <w:sz w:val="20"/>
          <w:szCs w:val="20"/>
        </w:rPr>
        <w:t>9</w:t>
      </w:r>
      <w:proofErr w:type="gramEnd"/>
      <w:r w:rsidRPr="00A24B3B">
        <w:rPr>
          <w:rFonts w:ascii="Tahoma" w:hAnsi="Tahoma" w:cs="Tahoma"/>
          <w:sz w:val="20"/>
          <w:szCs w:val="20"/>
        </w:rPr>
        <w:t>, nonché modalità di nomina del mediatore che ne assicurano l’imparzialità e l’idoneità al co</w:t>
      </w:r>
      <w:r w:rsidRPr="00A24B3B">
        <w:rPr>
          <w:rFonts w:ascii="Tahoma" w:hAnsi="Tahoma" w:cs="Tahoma"/>
          <w:sz w:val="20"/>
          <w:szCs w:val="20"/>
        </w:rPr>
        <w:t>r</w:t>
      </w:r>
      <w:r w:rsidRPr="00A24B3B">
        <w:rPr>
          <w:rFonts w:ascii="Tahoma" w:hAnsi="Tahoma" w:cs="Tahoma"/>
          <w:sz w:val="20"/>
          <w:szCs w:val="20"/>
        </w:rPr>
        <w:t>retto e sollecito espletamento dell’incarico.</w:t>
      </w:r>
    </w:p>
    <w:p w:rsidR="00FA2388" w:rsidRPr="00A24B3B" w:rsidRDefault="00FA2388" w:rsidP="00FA2388">
      <w:pPr>
        <w:pStyle w:val="NormaleWeb"/>
        <w:widowControl w:val="0"/>
        <w:numPr>
          <w:ilvl w:val="0"/>
          <w:numId w:val="13"/>
        </w:numPr>
        <w:spacing w:line="360" w:lineRule="auto"/>
        <w:contextualSpacing/>
        <w:jc w:val="both"/>
        <w:rPr>
          <w:rFonts w:ascii="Tahoma" w:hAnsi="Tahoma" w:cs="Tahoma"/>
          <w:sz w:val="20"/>
          <w:szCs w:val="20"/>
        </w:rPr>
      </w:pPr>
      <w:r w:rsidRPr="00A24B3B">
        <w:rPr>
          <w:rFonts w:ascii="Tahoma" w:hAnsi="Tahoma" w:cs="Tahoma"/>
          <w:sz w:val="20"/>
          <w:szCs w:val="20"/>
        </w:rPr>
        <w:t>Gli atti del procedimento di mediazione non sono soggetti a formalità.</w:t>
      </w:r>
    </w:p>
    <w:p w:rsidR="00FA2388" w:rsidRPr="00A24B3B" w:rsidRDefault="00FA2388" w:rsidP="00FA2388">
      <w:pPr>
        <w:pStyle w:val="NormaleWeb"/>
        <w:widowControl w:val="0"/>
        <w:numPr>
          <w:ilvl w:val="0"/>
          <w:numId w:val="13"/>
        </w:numPr>
        <w:spacing w:line="360" w:lineRule="auto"/>
        <w:contextualSpacing/>
        <w:jc w:val="both"/>
        <w:rPr>
          <w:rFonts w:ascii="Tahoma" w:hAnsi="Tahoma" w:cs="Tahoma"/>
          <w:sz w:val="20"/>
          <w:szCs w:val="20"/>
        </w:rPr>
      </w:pPr>
      <w:r w:rsidRPr="00A24B3B">
        <w:rPr>
          <w:rFonts w:ascii="Tahoma" w:hAnsi="Tahoma" w:cs="Tahoma"/>
          <w:sz w:val="20"/>
          <w:szCs w:val="20"/>
        </w:rPr>
        <w:t xml:space="preserve">La mediazione può svolgersi secondo </w:t>
      </w:r>
      <w:proofErr w:type="gramStart"/>
      <w:r w:rsidRPr="00A24B3B">
        <w:rPr>
          <w:rFonts w:ascii="Tahoma" w:hAnsi="Tahoma" w:cs="Tahoma"/>
          <w:sz w:val="20"/>
          <w:szCs w:val="20"/>
        </w:rPr>
        <w:t>modalità</w:t>
      </w:r>
      <w:proofErr w:type="gramEnd"/>
      <w:r w:rsidRPr="00A24B3B">
        <w:rPr>
          <w:rFonts w:ascii="Tahoma" w:hAnsi="Tahoma" w:cs="Tahoma"/>
          <w:sz w:val="20"/>
          <w:szCs w:val="20"/>
        </w:rPr>
        <w:t xml:space="preserve"> telematiche previste dal regolamento dell’organismo.</w:t>
      </w:r>
    </w:p>
    <w:p w:rsidR="00FA2388" w:rsidRPr="00A24B3B" w:rsidRDefault="00FA2388" w:rsidP="00FA2388">
      <w:pPr>
        <w:pStyle w:val="NormaleWeb"/>
        <w:widowControl w:val="0"/>
        <w:spacing w:line="360" w:lineRule="auto"/>
        <w:contextualSpacing/>
        <w:jc w:val="both"/>
        <w:rPr>
          <w:rStyle w:val="Enfasigrassetto"/>
          <w:rFonts w:ascii="Tahoma" w:hAnsi="Tahoma" w:cs="Tahoma"/>
          <w:sz w:val="20"/>
          <w:szCs w:val="20"/>
        </w:rPr>
      </w:pPr>
    </w:p>
    <w:p w:rsidR="00FA2388" w:rsidRPr="00A24B3B" w:rsidRDefault="00FA2388" w:rsidP="00FA2388">
      <w:pPr>
        <w:pStyle w:val="NormaleWeb"/>
        <w:widowControl w:val="0"/>
        <w:spacing w:line="360" w:lineRule="auto"/>
        <w:contextualSpacing/>
        <w:jc w:val="both"/>
        <w:rPr>
          <w:rStyle w:val="Enfasigrassetto"/>
          <w:rFonts w:ascii="Tahoma" w:hAnsi="Tahoma" w:cs="Tahoma"/>
          <w:sz w:val="20"/>
          <w:szCs w:val="20"/>
        </w:rPr>
      </w:pPr>
      <w:r w:rsidRPr="00A24B3B">
        <w:rPr>
          <w:rStyle w:val="Enfasigrassetto"/>
          <w:rFonts w:ascii="Tahoma" w:hAnsi="Tahoma" w:cs="Tahoma"/>
          <w:sz w:val="20"/>
          <w:szCs w:val="20"/>
        </w:rPr>
        <w:t>Art. 4</w:t>
      </w:r>
    </w:p>
    <w:p w:rsidR="00FA2388" w:rsidRPr="00A24B3B" w:rsidRDefault="00FA2388" w:rsidP="00FA2388">
      <w:pPr>
        <w:pStyle w:val="NormaleWeb"/>
        <w:widowControl w:val="0"/>
        <w:spacing w:line="360" w:lineRule="auto"/>
        <w:contextualSpacing/>
        <w:jc w:val="both"/>
        <w:rPr>
          <w:rFonts w:ascii="Tahoma" w:hAnsi="Tahoma" w:cs="Tahoma"/>
          <w:sz w:val="20"/>
          <w:szCs w:val="20"/>
        </w:rPr>
      </w:pPr>
      <w:r w:rsidRPr="00A24B3B">
        <w:rPr>
          <w:rStyle w:val="Enfasigrassetto"/>
          <w:rFonts w:ascii="Tahoma" w:hAnsi="Tahoma" w:cs="Tahoma"/>
          <w:sz w:val="20"/>
          <w:szCs w:val="20"/>
        </w:rPr>
        <w:t>Accesso alla mediazione</w:t>
      </w:r>
    </w:p>
    <w:p w:rsidR="00FA2388" w:rsidRPr="00043EBD" w:rsidRDefault="00FA2388" w:rsidP="00FA2388">
      <w:pPr>
        <w:pStyle w:val="NormaleWeb"/>
        <w:widowControl w:val="0"/>
        <w:numPr>
          <w:ilvl w:val="0"/>
          <w:numId w:val="11"/>
        </w:numPr>
        <w:spacing w:line="360" w:lineRule="auto"/>
        <w:contextualSpacing/>
        <w:jc w:val="both"/>
        <w:rPr>
          <w:rFonts w:ascii="Tahoma" w:hAnsi="Tahoma" w:cs="Tahoma"/>
          <w:sz w:val="20"/>
          <w:szCs w:val="20"/>
        </w:rPr>
      </w:pPr>
      <w:r w:rsidRPr="00043EBD">
        <w:rPr>
          <w:rFonts w:ascii="Tahoma" w:hAnsi="Tahoma" w:cs="Tahoma"/>
          <w:sz w:val="20"/>
          <w:szCs w:val="20"/>
        </w:rPr>
        <w:t xml:space="preserve">La domanda di mediazione </w:t>
      </w:r>
      <w:proofErr w:type="gramStart"/>
      <w:r w:rsidRPr="00043EBD">
        <w:rPr>
          <w:rFonts w:ascii="Tahoma" w:hAnsi="Tahoma" w:cs="Tahoma"/>
          <w:sz w:val="20"/>
          <w:szCs w:val="20"/>
        </w:rPr>
        <w:t>relativa alle</w:t>
      </w:r>
      <w:proofErr w:type="gramEnd"/>
      <w:r w:rsidRPr="00043EBD">
        <w:rPr>
          <w:rFonts w:ascii="Tahoma" w:hAnsi="Tahoma" w:cs="Tahoma"/>
          <w:sz w:val="20"/>
          <w:szCs w:val="20"/>
        </w:rPr>
        <w:t xml:space="preserve"> controversie di cui all’articolo 2 è presentata mediante deposito di un’istanza presso un organismo. In caso di più domande </w:t>
      </w:r>
      <w:proofErr w:type="gramStart"/>
      <w:r w:rsidRPr="00043EBD">
        <w:rPr>
          <w:rFonts w:ascii="Tahoma" w:hAnsi="Tahoma" w:cs="Tahoma"/>
          <w:sz w:val="20"/>
          <w:szCs w:val="20"/>
        </w:rPr>
        <w:t>relative alla</w:t>
      </w:r>
      <w:proofErr w:type="gramEnd"/>
      <w:r w:rsidRPr="00043EBD">
        <w:rPr>
          <w:rFonts w:ascii="Tahoma" w:hAnsi="Tahoma" w:cs="Tahoma"/>
          <w:sz w:val="20"/>
          <w:szCs w:val="20"/>
        </w:rPr>
        <w:t xml:space="preserve"> stessa contr</w:t>
      </w:r>
      <w:r w:rsidRPr="00043EBD">
        <w:rPr>
          <w:rFonts w:ascii="Tahoma" w:hAnsi="Tahoma" w:cs="Tahoma"/>
          <w:sz w:val="20"/>
          <w:szCs w:val="20"/>
        </w:rPr>
        <w:t>o</w:t>
      </w:r>
      <w:r w:rsidRPr="00043EBD">
        <w:rPr>
          <w:rFonts w:ascii="Tahoma" w:hAnsi="Tahoma" w:cs="Tahoma"/>
          <w:sz w:val="20"/>
          <w:szCs w:val="20"/>
        </w:rPr>
        <w:t xml:space="preserve">versia, la mediazione si svolge davanti all’organismo presso il quale è stata presentata la prima domanda. Per determinare il tempo della domanda si ha riguardo alla data della ricezione della comunicazione. </w:t>
      </w:r>
      <w:r w:rsidRPr="00043EBD">
        <w:rPr>
          <w:rFonts w:ascii="Tahoma" w:hAnsi="Tahoma" w:cs="Tahoma"/>
          <w:color w:val="0070C0"/>
          <w:sz w:val="20"/>
          <w:szCs w:val="20"/>
        </w:rPr>
        <w:t xml:space="preserve">Si possono riunire diversi procedimenti, connessi oggettivamente o anche solo soggettivamente, in uno solo e la mediazione si svolge davanti all’organismo presso il quale è </w:t>
      </w:r>
      <w:proofErr w:type="gramStart"/>
      <w:r w:rsidRPr="00043EBD">
        <w:rPr>
          <w:rFonts w:ascii="Tahoma" w:hAnsi="Tahoma" w:cs="Tahoma"/>
          <w:color w:val="0070C0"/>
          <w:sz w:val="20"/>
          <w:szCs w:val="20"/>
        </w:rPr>
        <w:t>stata</w:t>
      </w:r>
      <w:proofErr w:type="gramEnd"/>
      <w:r w:rsidRPr="00043EBD">
        <w:rPr>
          <w:rFonts w:ascii="Tahoma" w:hAnsi="Tahoma" w:cs="Tahoma"/>
          <w:color w:val="0070C0"/>
          <w:sz w:val="20"/>
          <w:szCs w:val="20"/>
        </w:rPr>
        <w:t xml:space="preserve"> presentata la prima domanda, se si sono già sostenute delle spese i corrispettivi vanno g</w:t>
      </w:r>
      <w:r w:rsidRPr="00043EBD">
        <w:rPr>
          <w:rFonts w:ascii="Tahoma" w:hAnsi="Tahoma" w:cs="Tahoma"/>
          <w:color w:val="0070C0"/>
          <w:sz w:val="20"/>
          <w:szCs w:val="20"/>
        </w:rPr>
        <w:t>i</w:t>
      </w:r>
      <w:r w:rsidRPr="00043EBD">
        <w:rPr>
          <w:rFonts w:ascii="Tahoma" w:hAnsi="Tahoma" w:cs="Tahoma"/>
          <w:color w:val="0070C0"/>
          <w:sz w:val="20"/>
          <w:szCs w:val="20"/>
        </w:rPr>
        <w:t>rati, dagli organismi esclusi, a quest’ultimo.</w:t>
      </w:r>
    </w:p>
    <w:p w:rsidR="00FA2388" w:rsidRPr="00A24B3B" w:rsidRDefault="00FA2388" w:rsidP="00FA2388">
      <w:pPr>
        <w:pStyle w:val="NormaleWeb"/>
        <w:widowControl w:val="0"/>
        <w:numPr>
          <w:ilvl w:val="0"/>
          <w:numId w:val="11"/>
        </w:numPr>
        <w:spacing w:line="360" w:lineRule="auto"/>
        <w:contextualSpacing/>
        <w:jc w:val="both"/>
        <w:rPr>
          <w:rFonts w:ascii="Tahoma" w:hAnsi="Tahoma" w:cs="Tahoma"/>
          <w:sz w:val="20"/>
          <w:szCs w:val="20"/>
        </w:rPr>
      </w:pPr>
      <w:r w:rsidRPr="00043EBD">
        <w:rPr>
          <w:rFonts w:ascii="Tahoma" w:hAnsi="Tahoma" w:cs="Tahoma"/>
          <w:sz w:val="20"/>
          <w:szCs w:val="20"/>
        </w:rPr>
        <w:t>L’</w:t>
      </w:r>
      <w:proofErr w:type="gramStart"/>
      <w:r w:rsidRPr="00043EBD">
        <w:rPr>
          <w:rFonts w:ascii="Tahoma" w:hAnsi="Tahoma" w:cs="Tahoma"/>
          <w:sz w:val="20"/>
          <w:szCs w:val="20"/>
        </w:rPr>
        <w:t>istanza</w:t>
      </w:r>
      <w:proofErr w:type="gramEnd"/>
      <w:r w:rsidRPr="00043EBD">
        <w:rPr>
          <w:rFonts w:ascii="Tahoma" w:hAnsi="Tahoma" w:cs="Tahoma"/>
          <w:sz w:val="20"/>
          <w:szCs w:val="20"/>
        </w:rPr>
        <w:t xml:space="preserve"> deve indicare l’organismo, le parti, l’oggetto e le ragioni della pretesa</w:t>
      </w:r>
      <w:r w:rsidRPr="00A24B3B">
        <w:rPr>
          <w:rFonts w:ascii="Tahoma" w:hAnsi="Tahoma" w:cs="Tahoma"/>
          <w:sz w:val="20"/>
          <w:szCs w:val="20"/>
        </w:rPr>
        <w:t>.</w:t>
      </w:r>
    </w:p>
    <w:p w:rsidR="00FA2388" w:rsidRPr="00A24B3B" w:rsidRDefault="00FA2388" w:rsidP="00FA2388">
      <w:pPr>
        <w:pStyle w:val="NormaleWeb"/>
        <w:widowControl w:val="0"/>
        <w:numPr>
          <w:ilvl w:val="0"/>
          <w:numId w:val="11"/>
        </w:numPr>
        <w:spacing w:line="360" w:lineRule="auto"/>
        <w:contextualSpacing/>
        <w:jc w:val="both"/>
        <w:rPr>
          <w:rFonts w:ascii="Tahoma" w:hAnsi="Tahoma" w:cs="Tahoma"/>
          <w:sz w:val="20"/>
          <w:szCs w:val="20"/>
        </w:rPr>
      </w:pPr>
      <w:r w:rsidRPr="00A24B3B">
        <w:rPr>
          <w:rFonts w:ascii="Tahoma" w:hAnsi="Tahoma" w:cs="Tahoma"/>
          <w:sz w:val="20"/>
          <w:szCs w:val="20"/>
        </w:rPr>
        <w:lastRenderedPageBreak/>
        <w:t xml:space="preserve">All’atto del conferimento dell’incarico, l’avvocato è tenuto a informare l’assistito della possibilità di avvalersi del procedimento di mediazione disciplinato dal presente decreto e delle agevolazioni fiscali di cui agli articoli </w:t>
      </w:r>
      <w:proofErr w:type="gramStart"/>
      <w:r w:rsidRPr="00A24B3B">
        <w:rPr>
          <w:rFonts w:ascii="Tahoma" w:hAnsi="Tahoma" w:cs="Tahoma"/>
          <w:sz w:val="20"/>
          <w:szCs w:val="20"/>
        </w:rPr>
        <w:t>17</w:t>
      </w:r>
      <w:proofErr w:type="gramEnd"/>
      <w:r w:rsidRPr="00A24B3B">
        <w:rPr>
          <w:rFonts w:ascii="Tahoma" w:hAnsi="Tahoma" w:cs="Tahoma"/>
          <w:sz w:val="20"/>
          <w:szCs w:val="20"/>
        </w:rPr>
        <w:t xml:space="preserve"> e 20. L’avvocato informa altresì l’assistito dei casi in cui l’esperimento del procedimento di mediazione è condizione </w:t>
      </w:r>
      <w:proofErr w:type="gramStart"/>
      <w:r w:rsidRPr="00A24B3B">
        <w:rPr>
          <w:rFonts w:ascii="Tahoma" w:hAnsi="Tahoma" w:cs="Tahoma"/>
          <w:sz w:val="20"/>
          <w:szCs w:val="20"/>
        </w:rPr>
        <w:t>di</w:t>
      </w:r>
      <w:proofErr w:type="gramEnd"/>
      <w:r w:rsidRPr="00A24B3B">
        <w:rPr>
          <w:rFonts w:ascii="Tahoma" w:hAnsi="Tahoma" w:cs="Tahoma"/>
          <w:sz w:val="20"/>
          <w:szCs w:val="20"/>
        </w:rPr>
        <w:t xml:space="preserve"> procedibilità della domanda giudiziale. L’informazione deve essere fornita chiaramente e per iscritto. In caso di violazione degli obblighi </w:t>
      </w:r>
      <w:proofErr w:type="gramStart"/>
      <w:r w:rsidRPr="00A24B3B">
        <w:rPr>
          <w:rFonts w:ascii="Tahoma" w:hAnsi="Tahoma" w:cs="Tahoma"/>
          <w:sz w:val="20"/>
          <w:szCs w:val="20"/>
        </w:rPr>
        <w:t xml:space="preserve">di </w:t>
      </w:r>
      <w:proofErr w:type="gramEnd"/>
      <w:r w:rsidRPr="00A24B3B">
        <w:rPr>
          <w:rFonts w:ascii="Tahoma" w:hAnsi="Tahoma" w:cs="Tahoma"/>
          <w:sz w:val="20"/>
          <w:szCs w:val="20"/>
        </w:rPr>
        <w:t xml:space="preserve">informazione, il contratto tra l’avvocato e l’assistito è annullabile. Il documento che contiene l’informazione è sottoscritto dall’assistito e deve essere allegato all’atto introduttivo dell’eventuale giudizio. Il giudice che verifica la mancata allegazione del documento, se non provvede ai sensi dell’articolo </w:t>
      </w:r>
      <w:proofErr w:type="gramStart"/>
      <w:r w:rsidRPr="00A24B3B">
        <w:rPr>
          <w:rFonts w:ascii="Tahoma" w:hAnsi="Tahoma" w:cs="Tahoma"/>
          <w:sz w:val="20"/>
          <w:szCs w:val="20"/>
        </w:rPr>
        <w:t>5</w:t>
      </w:r>
      <w:proofErr w:type="gramEnd"/>
      <w:r w:rsidRPr="00A24B3B">
        <w:rPr>
          <w:rFonts w:ascii="Tahoma" w:hAnsi="Tahoma" w:cs="Tahoma"/>
          <w:sz w:val="20"/>
          <w:szCs w:val="20"/>
        </w:rPr>
        <w:t>, comma 1, informa la parte della facoltà di chiedere la mediazi</w:t>
      </w:r>
      <w:r w:rsidRPr="00A24B3B">
        <w:rPr>
          <w:rFonts w:ascii="Tahoma" w:hAnsi="Tahoma" w:cs="Tahoma"/>
          <w:sz w:val="20"/>
          <w:szCs w:val="20"/>
        </w:rPr>
        <w:t>o</w:t>
      </w:r>
      <w:r w:rsidRPr="00A24B3B">
        <w:rPr>
          <w:rFonts w:ascii="Tahoma" w:hAnsi="Tahoma" w:cs="Tahoma"/>
          <w:sz w:val="20"/>
          <w:szCs w:val="20"/>
        </w:rPr>
        <w:t>ne.</w:t>
      </w:r>
    </w:p>
    <w:p w:rsidR="00FA2388" w:rsidRPr="00A24B3B" w:rsidRDefault="00FA2388" w:rsidP="00FA2388">
      <w:pPr>
        <w:pStyle w:val="NormaleWeb"/>
        <w:widowControl w:val="0"/>
        <w:spacing w:line="360" w:lineRule="auto"/>
        <w:contextualSpacing/>
        <w:jc w:val="both"/>
        <w:rPr>
          <w:rFonts w:ascii="Tahoma" w:hAnsi="Tahoma" w:cs="Tahoma"/>
          <w:sz w:val="20"/>
          <w:szCs w:val="20"/>
        </w:rPr>
      </w:pPr>
    </w:p>
    <w:p w:rsidR="00FA2388" w:rsidRPr="00A24B3B" w:rsidRDefault="00FA2388" w:rsidP="00FA2388">
      <w:pPr>
        <w:pStyle w:val="NormaleWeb"/>
        <w:widowControl w:val="0"/>
        <w:spacing w:line="360" w:lineRule="auto"/>
        <w:contextualSpacing/>
        <w:jc w:val="both"/>
        <w:rPr>
          <w:rStyle w:val="Enfasigrassetto"/>
          <w:rFonts w:ascii="Tahoma" w:hAnsi="Tahoma" w:cs="Tahoma"/>
          <w:sz w:val="20"/>
          <w:szCs w:val="20"/>
        </w:rPr>
      </w:pPr>
      <w:r w:rsidRPr="00A24B3B">
        <w:rPr>
          <w:rStyle w:val="Enfasigrassetto"/>
          <w:rFonts w:ascii="Tahoma" w:hAnsi="Tahoma" w:cs="Tahoma"/>
          <w:sz w:val="20"/>
          <w:szCs w:val="20"/>
        </w:rPr>
        <w:t>Art. 5</w:t>
      </w:r>
    </w:p>
    <w:p w:rsidR="00FA2388" w:rsidRPr="00A24B3B" w:rsidRDefault="00FA2388" w:rsidP="00FA2388">
      <w:pPr>
        <w:pStyle w:val="NormaleWeb"/>
        <w:widowControl w:val="0"/>
        <w:spacing w:line="360" w:lineRule="auto"/>
        <w:contextualSpacing/>
        <w:jc w:val="both"/>
        <w:rPr>
          <w:rFonts w:ascii="Tahoma" w:hAnsi="Tahoma" w:cs="Tahoma"/>
          <w:b/>
          <w:bCs/>
          <w:sz w:val="20"/>
          <w:szCs w:val="20"/>
        </w:rPr>
      </w:pPr>
      <w:r w:rsidRPr="00A24B3B">
        <w:rPr>
          <w:rStyle w:val="Enfasigrassetto"/>
          <w:rFonts w:ascii="Tahoma" w:hAnsi="Tahoma" w:cs="Tahoma"/>
          <w:sz w:val="20"/>
          <w:szCs w:val="20"/>
        </w:rPr>
        <w:t>Condizione di procedibilità e rapporti con il process</w:t>
      </w:r>
      <w:r w:rsidRPr="00A24B3B">
        <w:rPr>
          <w:rFonts w:ascii="Tahoma" w:hAnsi="Tahoma" w:cs="Tahoma"/>
          <w:sz w:val="20"/>
          <w:szCs w:val="20"/>
        </w:rPr>
        <w:t>o</w:t>
      </w:r>
    </w:p>
    <w:p w:rsidR="00FA2388" w:rsidRDefault="00FA2388" w:rsidP="00FA2388">
      <w:pPr>
        <w:pStyle w:val="NormaleWeb"/>
        <w:widowControl w:val="0"/>
        <w:numPr>
          <w:ilvl w:val="0"/>
          <w:numId w:val="10"/>
        </w:numPr>
        <w:spacing w:line="360" w:lineRule="auto"/>
        <w:contextualSpacing/>
        <w:jc w:val="both"/>
        <w:rPr>
          <w:rFonts w:ascii="Tahoma" w:hAnsi="Tahoma" w:cs="Tahoma"/>
          <w:sz w:val="20"/>
          <w:szCs w:val="20"/>
        </w:rPr>
      </w:pPr>
      <w:r w:rsidRPr="004A403C">
        <w:rPr>
          <w:rFonts w:ascii="Tahoma" w:hAnsi="Tahoma" w:cs="Tahoma"/>
          <w:sz w:val="20"/>
          <w:szCs w:val="20"/>
        </w:rPr>
        <w:t xml:space="preserve">Chi intende esercitare in giudizio un’azione relativa </w:t>
      </w:r>
      <w:proofErr w:type="gramStart"/>
      <w:r w:rsidRPr="004A403C">
        <w:rPr>
          <w:rFonts w:ascii="Tahoma" w:hAnsi="Tahoma" w:cs="Tahoma"/>
          <w:sz w:val="20"/>
          <w:szCs w:val="20"/>
        </w:rPr>
        <w:t>ad</w:t>
      </w:r>
      <w:proofErr w:type="gramEnd"/>
      <w:r w:rsidRPr="004A403C">
        <w:rPr>
          <w:rFonts w:ascii="Tahoma" w:hAnsi="Tahoma" w:cs="Tahoma"/>
          <w:sz w:val="20"/>
          <w:szCs w:val="20"/>
        </w:rPr>
        <w:t xml:space="preserve"> una controversia in materia di condom</w:t>
      </w:r>
      <w:r w:rsidRPr="004A403C">
        <w:rPr>
          <w:rFonts w:ascii="Tahoma" w:hAnsi="Tahoma" w:cs="Tahoma"/>
          <w:sz w:val="20"/>
          <w:szCs w:val="20"/>
        </w:rPr>
        <w:t>i</w:t>
      </w:r>
      <w:r w:rsidRPr="004A403C">
        <w:rPr>
          <w:rFonts w:ascii="Tahoma" w:hAnsi="Tahoma" w:cs="Tahoma"/>
          <w:sz w:val="20"/>
          <w:szCs w:val="20"/>
        </w:rPr>
        <w:t>nio, diritti reali, divisione, successioni ereditarie, patti di famiglia,</w:t>
      </w:r>
      <w:r w:rsidRPr="004A403C">
        <w:rPr>
          <w:rFonts w:ascii="Tahoma" w:hAnsi="Tahoma" w:cs="Tahoma"/>
          <w:color w:val="3333FF"/>
          <w:sz w:val="20"/>
          <w:szCs w:val="20"/>
        </w:rPr>
        <w:t xml:space="preserve"> </w:t>
      </w:r>
      <w:r w:rsidRPr="004A403C">
        <w:rPr>
          <w:rFonts w:ascii="Tahoma" w:hAnsi="Tahoma" w:cs="Tahoma"/>
          <w:color w:val="0070C0"/>
          <w:sz w:val="20"/>
          <w:szCs w:val="20"/>
        </w:rPr>
        <w:t>usucapione di beni immobili e mobili nonché universalità di mobili</w:t>
      </w:r>
      <w:r>
        <w:rPr>
          <w:rFonts w:ascii="Tahoma" w:hAnsi="Tahoma" w:cs="Tahoma"/>
          <w:color w:val="0070C0"/>
          <w:sz w:val="20"/>
          <w:szCs w:val="20"/>
        </w:rPr>
        <w:t xml:space="preserve"> di privati</w:t>
      </w:r>
      <w:r w:rsidRPr="004A403C">
        <w:rPr>
          <w:rFonts w:ascii="Tahoma" w:hAnsi="Tahoma" w:cs="Tahoma"/>
          <w:color w:val="0070C0"/>
          <w:sz w:val="20"/>
          <w:szCs w:val="20"/>
        </w:rPr>
        <w:t xml:space="preserve">, </w:t>
      </w:r>
      <w:r w:rsidRPr="00AB26CE">
        <w:rPr>
          <w:rFonts w:ascii="Tahoma" w:hAnsi="Tahoma" w:cs="Tahoma"/>
          <w:color w:val="0070C0"/>
          <w:sz w:val="20"/>
          <w:szCs w:val="20"/>
        </w:rPr>
        <w:t xml:space="preserve">concorrenza sleale, </w:t>
      </w:r>
      <w:r w:rsidRPr="004A403C">
        <w:rPr>
          <w:rFonts w:ascii="Tahoma" w:hAnsi="Tahoma" w:cs="Tahoma"/>
          <w:color w:val="0070C0"/>
          <w:sz w:val="20"/>
          <w:szCs w:val="20"/>
        </w:rPr>
        <w:t>responsabilità contrattuale tra privati, risarcimento del danno</w:t>
      </w:r>
      <w:r>
        <w:rPr>
          <w:rFonts w:ascii="Tahoma" w:hAnsi="Tahoma" w:cs="Tahoma"/>
          <w:color w:val="0070C0"/>
          <w:sz w:val="20"/>
          <w:szCs w:val="20"/>
        </w:rPr>
        <w:t>,</w:t>
      </w:r>
      <w:r w:rsidRPr="004A403C">
        <w:rPr>
          <w:rFonts w:ascii="Tahoma" w:hAnsi="Tahoma" w:cs="Tahoma"/>
          <w:color w:val="0070C0"/>
          <w:sz w:val="20"/>
          <w:szCs w:val="20"/>
        </w:rPr>
        <w:t xml:space="preserve"> responsabilità professionale </w:t>
      </w:r>
      <w:r w:rsidRPr="004A403C">
        <w:rPr>
          <w:rFonts w:ascii="Tahoma" w:hAnsi="Tahoma" w:cs="Tahoma"/>
          <w:sz w:val="20"/>
          <w:szCs w:val="20"/>
        </w:rPr>
        <w:t>e da diffamazione con il mezzo</w:t>
      </w:r>
      <w:r w:rsidRPr="00A24B3B">
        <w:rPr>
          <w:rFonts w:ascii="Tahoma" w:hAnsi="Tahoma" w:cs="Tahoma"/>
          <w:sz w:val="20"/>
          <w:szCs w:val="20"/>
        </w:rPr>
        <w:t xml:space="preserve"> della stampa o con altro mezzo di pubblicità, è tenuto preliminarmente a esperire il procedimento di mediazione ai sensi del presente decreto ovvero il procedimento di conciliazione previsto dal d</w:t>
      </w:r>
      <w:r w:rsidRPr="00A24B3B">
        <w:rPr>
          <w:rFonts w:ascii="Tahoma" w:hAnsi="Tahoma" w:cs="Tahoma"/>
          <w:sz w:val="20"/>
          <w:szCs w:val="20"/>
        </w:rPr>
        <w:t>e</w:t>
      </w:r>
      <w:r w:rsidRPr="00A24B3B">
        <w:rPr>
          <w:rFonts w:ascii="Tahoma" w:hAnsi="Tahoma" w:cs="Tahoma"/>
          <w:sz w:val="20"/>
          <w:szCs w:val="20"/>
        </w:rPr>
        <w:t xml:space="preserve">creto legislativo 8 ottobre 2007, n. 179, ovvero il procedimento istituito in attuazione dell’articolo 128-bis del testo unico delle leggi in materia bancaria e creditizia di cui al decreto legislativo 1° settembre 1993, n. 385, e successive modificazioni, per le materie ivi regolate. L’esperimento del procedimento di mediazione è condizione </w:t>
      </w:r>
      <w:proofErr w:type="gramStart"/>
      <w:r w:rsidRPr="00A24B3B">
        <w:rPr>
          <w:rFonts w:ascii="Tahoma" w:hAnsi="Tahoma" w:cs="Tahoma"/>
          <w:sz w:val="20"/>
          <w:szCs w:val="20"/>
        </w:rPr>
        <w:t>di</w:t>
      </w:r>
      <w:proofErr w:type="gramEnd"/>
      <w:r w:rsidRPr="00A24B3B">
        <w:rPr>
          <w:rFonts w:ascii="Tahoma" w:hAnsi="Tahoma" w:cs="Tahoma"/>
          <w:sz w:val="20"/>
          <w:szCs w:val="20"/>
        </w:rPr>
        <w:t xml:space="preserve"> procedibilità della domanda giudiziale</w:t>
      </w:r>
      <w:r>
        <w:rPr>
          <w:rFonts w:ascii="Tahoma" w:hAnsi="Tahoma" w:cs="Tahoma"/>
          <w:sz w:val="20"/>
          <w:szCs w:val="20"/>
        </w:rPr>
        <w:t>. L</w:t>
      </w:r>
      <w:r w:rsidRPr="00A24B3B">
        <w:rPr>
          <w:rFonts w:ascii="Tahoma" w:hAnsi="Tahoma" w:cs="Tahoma"/>
          <w:sz w:val="20"/>
          <w:szCs w:val="20"/>
        </w:rPr>
        <w:t xml:space="preserve">’improcedibilità deve essere eccepita dal convenuto, a pena di decadenza, o rilevata d’ufficio dal giudice, non oltre la prima udienza. Il giudice ove rilevi che la mediazione è già iniziata, ma non si </w:t>
      </w:r>
      <w:proofErr w:type="gramStart"/>
      <w:r w:rsidRPr="00A24B3B">
        <w:rPr>
          <w:rFonts w:ascii="Tahoma" w:hAnsi="Tahoma" w:cs="Tahoma"/>
          <w:sz w:val="20"/>
          <w:szCs w:val="20"/>
        </w:rPr>
        <w:t>è conclusa</w:t>
      </w:r>
      <w:proofErr w:type="gramEnd"/>
      <w:r w:rsidRPr="00A24B3B">
        <w:rPr>
          <w:rFonts w:ascii="Tahoma" w:hAnsi="Tahoma" w:cs="Tahoma"/>
          <w:sz w:val="20"/>
          <w:szCs w:val="20"/>
        </w:rPr>
        <w:t>, fissa la successiva udienza dopo la scadenza del termine di cui all’articolo 6. Allo stesso modo provvede quando la mediazione non è stata esperita, assegnando contestualmente alle parti il termine di quindici giorni per la presentazione della domanda di mediazione. Il pr</w:t>
      </w:r>
      <w:r w:rsidRPr="00A24B3B">
        <w:rPr>
          <w:rFonts w:ascii="Tahoma" w:hAnsi="Tahoma" w:cs="Tahoma"/>
          <w:sz w:val="20"/>
          <w:szCs w:val="20"/>
        </w:rPr>
        <w:t>e</w:t>
      </w:r>
      <w:r w:rsidRPr="00A24B3B">
        <w:rPr>
          <w:rFonts w:ascii="Tahoma" w:hAnsi="Tahoma" w:cs="Tahoma"/>
          <w:sz w:val="20"/>
          <w:szCs w:val="20"/>
        </w:rPr>
        <w:t xml:space="preserve">sente comma non si applica alle azioni previste dagli articoli </w:t>
      </w:r>
      <w:proofErr w:type="gramStart"/>
      <w:r w:rsidRPr="00A24B3B">
        <w:rPr>
          <w:rFonts w:ascii="Tahoma" w:hAnsi="Tahoma" w:cs="Tahoma"/>
          <w:sz w:val="20"/>
          <w:szCs w:val="20"/>
        </w:rPr>
        <w:t>37</w:t>
      </w:r>
      <w:proofErr w:type="gramEnd"/>
      <w:r w:rsidRPr="00A24B3B">
        <w:rPr>
          <w:rFonts w:ascii="Tahoma" w:hAnsi="Tahoma" w:cs="Tahoma"/>
          <w:sz w:val="20"/>
          <w:szCs w:val="20"/>
        </w:rPr>
        <w:t>, 140 e 140-bis del codice del consumo di cui al decreto legislativo 6 settembre 2005, n. 206, e successive modificazioni.</w:t>
      </w:r>
    </w:p>
    <w:p w:rsidR="00FA2388" w:rsidRPr="00A24B3B" w:rsidRDefault="00FA2388" w:rsidP="00FA2388">
      <w:pPr>
        <w:pStyle w:val="NormaleWeb"/>
        <w:widowControl w:val="0"/>
        <w:numPr>
          <w:ilvl w:val="0"/>
          <w:numId w:val="10"/>
        </w:numPr>
        <w:spacing w:line="360" w:lineRule="auto"/>
        <w:contextualSpacing/>
        <w:jc w:val="both"/>
        <w:rPr>
          <w:rFonts w:ascii="Tahoma" w:hAnsi="Tahoma" w:cs="Tahoma"/>
          <w:sz w:val="20"/>
          <w:szCs w:val="20"/>
        </w:rPr>
      </w:pPr>
      <w:r w:rsidRPr="00A24B3B">
        <w:rPr>
          <w:rFonts w:ascii="Tahoma" w:hAnsi="Tahoma" w:cs="Tahoma"/>
          <w:sz w:val="20"/>
          <w:szCs w:val="20"/>
        </w:rPr>
        <w:t xml:space="preserve">Fermo quanto previsto dal comma </w:t>
      </w:r>
      <w:proofErr w:type="gramStart"/>
      <w:r w:rsidRPr="00A24B3B">
        <w:rPr>
          <w:rFonts w:ascii="Tahoma" w:hAnsi="Tahoma" w:cs="Tahoma"/>
          <w:sz w:val="20"/>
          <w:szCs w:val="20"/>
        </w:rPr>
        <w:t>1</w:t>
      </w:r>
      <w:proofErr w:type="gramEnd"/>
      <w:r w:rsidRPr="00A24B3B">
        <w:rPr>
          <w:rFonts w:ascii="Tahoma" w:hAnsi="Tahoma" w:cs="Tahoma"/>
          <w:sz w:val="20"/>
          <w:szCs w:val="20"/>
        </w:rPr>
        <w:t xml:space="preserve"> e salvo quanto disposto dai commi 3 e 4, il giudice, anche in sede di giudizio di appello, valutata la natura della causa, lo stato dell’istruzione e il compo</w:t>
      </w:r>
      <w:r w:rsidRPr="00A24B3B">
        <w:rPr>
          <w:rFonts w:ascii="Tahoma" w:hAnsi="Tahoma" w:cs="Tahoma"/>
          <w:sz w:val="20"/>
          <w:szCs w:val="20"/>
        </w:rPr>
        <w:t>r</w:t>
      </w:r>
      <w:r w:rsidRPr="00A24B3B">
        <w:rPr>
          <w:rFonts w:ascii="Tahoma" w:hAnsi="Tahoma" w:cs="Tahoma"/>
          <w:sz w:val="20"/>
          <w:szCs w:val="20"/>
        </w:rPr>
        <w:t>tamento delle parti, può invitare le stesse a procedere alla mediazione. L’invito deve essere rivo</w:t>
      </w:r>
      <w:r w:rsidRPr="00A24B3B">
        <w:rPr>
          <w:rFonts w:ascii="Tahoma" w:hAnsi="Tahoma" w:cs="Tahoma"/>
          <w:sz w:val="20"/>
          <w:szCs w:val="20"/>
        </w:rPr>
        <w:t>l</w:t>
      </w:r>
      <w:r w:rsidRPr="00A24B3B">
        <w:rPr>
          <w:rFonts w:ascii="Tahoma" w:hAnsi="Tahoma" w:cs="Tahoma"/>
          <w:sz w:val="20"/>
          <w:szCs w:val="20"/>
        </w:rPr>
        <w:t xml:space="preserve">to alle parti prima dell’udienza di precisazione </w:t>
      </w:r>
      <w:proofErr w:type="gramStart"/>
      <w:r w:rsidRPr="00A24B3B">
        <w:rPr>
          <w:rFonts w:ascii="Tahoma" w:hAnsi="Tahoma" w:cs="Tahoma"/>
          <w:sz w:val="20"/>
          <w:szCs w:val="20"/>
        </w:rPr>
        <w:t>delle</w:t>
      </w:r>
      <w:proofErr w:type="gramEnd"/>
      <w:r w:rsidRPr="00A24B3B">
        <w:rPr>
          <w:rFonts w:ascii="Tahoma" w:hAnsi="Tahoma" w:cs="Tahoma"/>
          <w:sz w:val="20"/>
          <w:szCs w:val="20"/>
        </w:rPr>
        <w:t xml:space="preserve"> conclusioni ovvero, quando tale udienza non è prevista, prima della discussione della causa. Se le parti aderiscono all’invito, il giudice </w:t>
      </w:r>
      <w:proofErr w:type="gramStart"/>
      <w:r w:rsidRPr="00A24B3B">
        <w:rPr>
          <w:rFonts w:ascii="Tahoma" w:hAnsi="Tahoma" w:cs="Tahoma"/>
          <w:sz w:val="20"/>
          <w:szCs w:val="20"/>
        </w:rPr>
        <w:t>fissa la</w:t>
      </w:r>
      <w:proofErr w:type="gramEnd"/>
      <w:r w:rsidRPr="00A24B3B">
        <w:rPr>
          <w:rFonts w:ascii="Tahoma" w:hAnsi="Tahoma" w:cs="Tahoma"/>
          <w:sz w:val="20"/>
          <w:szCs w:val="20"/>
        </w:rPr>
        <w:t xml:space="preserve"> successiva udienza dopo la scadenza del termine di cui all’articolo 6 e, quando la mediazione non è già stata avviata, assegna contestualmente alle parti il termine di quindici giorni per la prese</w:t>
      </w:r>
      <w:r w:rsidRPr="00A24B3B">
        <w:rPr>
          <w:rFonts w:ascii="Tahoma" w:hAnsi="Tahoma" w:cs="Tahoma"/>
          <w:sz w:val="20"/>
          <w:szCs w:val="20"/>
        </w:rPr>
        <w:t>n</w:t>
      </w:r>
      <w:r w:rsidRPr="00A24B3B">
        <w:rPr>
          <w:rFonts w:ascii="Tahoma" w:hAnsi="Tahoma" w:cs="Tahoma"/>
          <w:sz w:val="20"/>
          <w:szCs w:val="20"/>
        </w:rPr>
        <w:t>tazione della domanda di mediazione.</w:t>
      </w:r>
    </w:p>
    <w:p w:rsidR="00FA2388" w:rsidRDefault="00FA2388" w:rsidP="00FA2388">
      <w:pPr>
        <w:pStyle w:val="NormaleWeb"/>
        <w:widowControl w:val="0"/>
        <w:numPr>
          <w:ilvl w:val="0"/>
          <w:numId w:val="10"/>
        </w:numPr>
        <w:spacing w:line="360" w:lineRule="auto"/>
        <w:contextualSpacing/>
        <w:jc w:val="both"/>
        <w:rPr>
          <w:rFonts w:ascii="Tahoma" w:hAnsi="Tahoma" w:cs="Tahoma"/>
          <w:sz w:val="20"/>
          <w:szCs w:val="20"/>
        </w:rPr>
      </w:pPr>
      <w:r w:rsidRPr="00A24B3B">
        <w:rPr>
          <w:rFonts w:ascii="Tahoma" w:hAnsi="Tahoma" w:cs="Tahoma"/>
          <w:sz w:val="20"/>
          <w:szCs w:val="20"/>
        </w:rPr>
        <w:lastRenderedPageBreak/>
        <w:t>Lo svolgimento della mediazione non preclude in ogni caso la concessione dei provvedimenti u</w:t>
      </w:r>
      <w:r w:rsidRPr="00A24B3B">
        <w:rPr>
          <w:rFonts w:ascii="Tahoma" w:hAnsi="Tahoma" w:cs="Tahoma"/>
          <w:sz w:val="20"/>
          <w:szCs w:val="20"/>
        </w:rPr>
        <w:t>r</w:t>
      </w:r>
      <w:r w:rsidRPr="00A24B3B">
        <w:rPr>
          <w:rFonts w:ascii="Tahoma" w:hAnsi="Tahoma" w:cs="Tahoma"/>
          <w:sz w:val="20"/>
          <w:szCs w:val="20"/>
        </w:rPr>
        <w:t xml:space="preserve">genti e cautelari, </w:t>
      </w:r>
      <w:proofErr w:type="gramStart"/>
      <w:r w:rsidRPr="00A24B3B">
        <w:rPr>
          <w:rFonts w:ascii="Tahoma" w:hAnsi="Tahoma" w:cs="Tahoma"/>
          <w:sz w:val="20"/>
          <w:szCs w:val="20"/>
        </w:rPr>
        <w:t xml:space="preserve">ne’ </w:t>
      </w:r>
      <w:proofErr w:type="gramEnd"/>
      <w:r w:rsidRPr="00A24B3B">
        <w:rPr>
          <w:rFonts w:ascii="Tahoma" w:hAnsi="Tahoma" w:cs="Tahoma"/>
          <w:sz w:val="20"/>
          <w:szCs w:val="20"/>
        </w:rPr>
        <w:t>la trascrizione della domanda giudiziale.</w:t>
      </w:r>
    </w:p>
    <w:p w:rsidR="00FA2388" w:rsidRPr="00A24B3B" w:rsidRDefault="00FA2388" w:rsidP="00FA2388">
      <w:pPr>
        <w:pStyle w:val="NormaleWeb"/>
        <w:widowControl w:val="0"/>
        <w:numPr>
          <w:ilvl w:val="0"/>
          <w:numId w:val="10"/>
        </w:numPr>
        <w:spacing w:line="360" w:lineRule="auto"/>
        <w:contextualSpacing/>
        <w:jc w:val="both"/>
        <w:rPr>
          <w:rFonts w:ascii="Tahoma" w:hAnsi="Tahoma" w:cs="Tahoma"/>
          <w:sz w:val="20"/>
          <w:szCs w:val="20"/>
        </w:rPr>
      </w:pPr>
      <w:proofErr w:type="gramStart"/>
      <w:r>
        <w:rPr>
          <w:rFonts w:ascii="Tahoma" w:hAnsi="Tahoma" w:cs="Tahoma"/>
          <w:sz w:val="20"/>
          <w:szCs w:val="20"/>
        </w:rPr>
        <w:t>è</w:t>
      </w:r>
      <w:proofErr w:type="gramEnd"/>
      <w:r>
        <w:rPr>
          <w:rFonts w:ascii="Tahoma" w:hAnsi="Tahoma" w:cs="Tahoma"/>
          <w:sz w:val="20"/>
          <w:szCs w:val="20"/>
        </w:rPr>
        <w:t xml:space="preserve"> prevista la chiamata di terzi in mediazione, su richiesta anche di una sola parte, nei casi di </w:t>
      </w:r>
      <w:proofErr w:type="spellStart"/>
      <w:r>
        <w:rPr>
          <w:rFonts w:ascii="Tahoma" w:hAnsi="Tahoma" w:cs="Tahoma"/>
          <w:sz w:val="20"/>
          <w:szCs w:val="20"/>
        </w:rPr>
        <w:t>lit</w:t>
      </w:r>
      <w:r>
        <w:rPr>
          <w:rFonts w:ascii="Tahoma" w:hAnsi="Tahoma" w:cs="Tahoma"/>
          <w:sz w:val="20"/>
          <w:szCs w:val="20"/>
        </w:rPr>
        <w:t>i</w:t>
      </w:r>
      <w:r>
        <w:rPr>
          <w:rFonts w:ascii="Tahoma" w:hAnsi="Tahoma" w:cs="Tahoma"/>
          <w:sz w:val="20"/>
          <w:szCs w:val="20"/>
        </w:rPr>
        <w:t>consorzi</w:t>
      </w:r>
      <w:proofErr w:type="spellEnd"/>
      <w:r>
        <w:rPr>
          <w:rFonts w:ascii="Tahoma" w:hAnsi="Tahoma" w:cs="Tahoma"/>
          <w:sz w:val="20"/>
          <w:szCs w:val="20"/>
        </w:rPr>
        <w:t xml:space="preserve"> o comunque nei casi di liti </w:t>
      </w:r>
      <w:proofErr w:type="spellStart"/>
      <w:r>
        <w:rPr>
          <w:rFonts w:ascii="Tahoma" w:hAnsi="Tahoma" w:cs="Tahoma"/>
          <w:sz w:val="20"/>
          <w:szCs w:val="20"/>
        </w:rPr>
        <w:t>multiparte</w:t>
      </w:r>
      <w:proofErr w:type="spellEnd"/>
      <w:r>
        <w:rPr>
          <w:rFonts w:ascii="Tahoma" w:hAnsi="Tahoma" w:cs="Tahoma"/>
          <w:sz w:val="20"/>
          <w:szCs w:val="20"/>
        </w:rPr>
        <w:t>.</w:t>
      </w:r>
    </w:p>
    <w:p w:rsidR="00FA2388" w:rsidRPr="00A24B3B" w:rsidRDefault="00FA2388" w:rsidP="00FA2388">
      <w:pPr>
        <w:pStyle w:val="NormaleWeb"/>
        <w:widowControl w:val="0"/>
        <w:numPr>
          <w:ilvl w:val="0"/>
          <w:numId w:val="10"/>
        </w:numPr>
        <w:spacing w:line="360" w:lineRule="auto"/>
        <w:contextualSpacing/>
        <w:jc w:val="both"/>
        <w:rPr>
          <w:rFonts w:ascii="Tahoma" w:hAnsi="Tahoma" w:cs="Tahoma"/>
          <w:sz w:val="20"/>
          <w:szCs w:val="20"/>
        </w:rPr>
      </w:pPr>
      <w:r w:rsidRPr="00A24B3B">
        <w:rPr>
          <w:rFonts w:ascii="Tahoma" w:hAnsi="Tahoma" w:cs="Tahoma"/>
          <w:sz w:val="20"/>
          <w:szCs w:val="20"/>
        </w:rPr>
        <w:t xml:space="preserve">I commi </w:t>
      </w:r>
      <w:proofErr w:type="gramStart"/>
      <w:r w:rsidRPr="00A24B3B">
        <w:rPr>
          <w:rFonts w:ascii="Tahoma" w:hAnsi="Tahoma" w:cs="Tahoma"/>
          <w:sz w:val="20"/>
          <w:szCs w:val="20"/>
        </w:rPr>
        <w:t>1</w:t>
      </w:r>
      <w:proofErr w:type="gramEnd"/>
      <w:r w:rsidRPr="00A24B3B">
        <w:rPr>
          <w:rFonts w:ascii="Tahoma" w:hAnsi="Tahoma" w:cs="Tahoma"/>
          <w:sz w:val="20"/>
          <w:szCs w:val="20"/>
        </w:rPr>
        <w:t xml:space="preserve"> e 2 non si applicano:</w:t>
      </w:r>
    </w:p>
    <w:p w:rsidR="00FA2388" w:rsidRPr="00A24B3B" w:rsidRDefault="00FA2388" w:rsidP="00FA2388">
      <w:pPr>
        <w:pStyle w:val="NormaleWeb"/>
        <w:widowControl w:val="0"/>
        <w:numPr>
          <w:ilvl w:val="1"/>
          <w:numId w:val="10"/>
        </w:numPr>
        <w:spacing w:line="360" w:lineRule="auto"/>
        <w:ind w:left="709" w:hanging="284"/>
        <w:contextualSpacing/>
        <w:jc w:val="both"/>
        <w:rPr>
          <w:rFonts w:ascii="Tahoma" w:hAnsi="Tahoma" w:cs="Tahoma"/>
          <w:sz w:val="20"/>
          <w:szCs w:val="20"/>
        </w:rPr>
      </w:pPr>
      <w:proofErr w:type="gramStart"/>
      <w:r w:rsidRPr="00A24B3B">
        <w:rPr>
          <w:rFonts w:ascii="Tahoma" w:hAnsi="Tahoma" w:cs="Tahoma"/>
          <w:sz w:val="20"/>
          <w:szCs w:val="20"/>
        </w:rPr>
        <w:t>nei</w:t>
      </w:r>
      <w:proofErr w:type="gramEnd"/>
      <w:r w:rsidRPr="00A24B3B">
        <w:rPr>
          <w:rFonts w:ascii="Tahoma" w:hAnsi="Tahoma" w:cs="Tahoma"/>
          <w:sz w:val="20"/>
          <w:szCs w:val="20"/>
        </w:rPr>
        <w:t xml:space="preserve"> procedimenti per ingiunzione, inclusa l’opposizione, fino alla pronuncia sulle istanze di concessione e sospensione della provvisoria esecuzione;</w:t>
      </w:r>
    </w:p>
    <w:p w:rsidR="00FA2388" w:rsidRPr="00A24B3B" w:rsidRDefault="00FA2388" w:rsidP="00FA2388">
      <w:pPr>
        <w:pStyle w:val="NormaleWeb"/>
        <w:widowControl w:val="0"/>
        <w:numPr>
          <w:ilvl w:val="1"/>
          <w:numId w:val="10"/>
        </w:numPr>
        <w:spacing w:line="360" w:lineRule="auto"/>
        <w:ind w:left="709" w:hanging="284"/>
        <w:contextualSpacing/>
        <w:jc w:val="both"/>
        <w:rPr>
          <w:rFonts w:ascii="Tahoma" w:hAnsi="Tahoma" w:cs="Tahoma"/>
          <w:sz w:val="20"/>
          <w:szCs w:val="20"/>
        </w:rPr>
      </w:pPr>
      <w:proofErr w:type="gramStart"/>
      <w:r w:rsidRPr="00A24B3B">
        <w:rPr>
          <w:rFonts w:ascii="Tahoma" w:hAnsi="Tahoma" w:cs="Tahoma"/>
          <w:sz w:val="20"/>
          <w:szCs w:val="20"/>
        </w:rPr>
        <w:t>nei</w:t>
      </w:r>
      <w:proofErr w:type="gramEnd"/>
      <w:r w:rsidRPr="00A24B3B">
        <w:rPr>
          <w:rFonts w:ascii="Tahoma" w:hAnsi="Tahoma" w:cs="Tahoma"/>
          <w:sz w:val="20"/>
          <w:szCs w:val="20"/>
        </w:rPr>
        <w:t xml:space="preserve"> procedimenti per convalida di licenza o sfratto, fino al mutamento del rito di cui all’articolo 667 del codice di procedura civile;</w:t>
      </w:r>
    </w:p>
    <w:p w:rsidR="00FA2388" w:rsidRPr="00A24B3B" w:rsidRDefault="00FA2388" w:rsidP="00FA2388">
      <w:pPr>
        <w:pStyle w:val="NormaleWeb"/>
        <w:widowControl w:val="0"/>
        <w:numPr>
          <w:ilvl w:val="1"/>
          <w:numId w:val="10"/>
        </w:numPr>
        <w:spacing w:line="360" w:lineRule="auto"/>
        <w:ind w:left="709" w:hanging="284"/>
        <w:contextualSpacing/>
        <w:jc w:val="both"/>
        <w:rPr>
          <w:rFonts w:ascii="Tahoma" w:hAnsi="Tahoma" w:cs="Tahoma"/>
          <w:sz w:val="20"/>
          <w:szCs w:val="20"/>
        </w:rPr>
      </w:pPr>
      <w:proofErr w:type="gramStart"/>
      <w:r w:rsidRPr="00A24B3B">
        <w:rPr>
          <w:rFonts w:ascii="Tahoma" w:hAnsi="Tahoma" w:cs="Tahoma"/>
          <w:sz w:val="20"/>
          <w:szCs w:val="20"/>
        </w:rPr>
        <w:t>nei</w:t>
      </w:r>
      <w:proofErr w:type="gramEnd"/>
      <w:r w:rsidRPr="00A24B3B">
        <w:rPr>
          <w:rFonts w:ascii="Tahoma" w:hAnsi="Tahoma" w:cs="Tahoma"/>
          <w:sz w:val="20"/>
          <w:szCs w:val="20"/>
        </w:rPr>
        <w:t xml:space="preserve"> procedimenti possessori, fino alla pronuncia dei provvedimenti di cui all’articolo 703, te</w:t>
      </w:r>
      <w:r w:rsidRPr="00A24B3B">
        <w:rPr>
          <w:rFonts w:ascii="Tahoma" w:hAnsi="Tahoma" w:cs="Tahoma"/>
          <w:sz w:val="20"/>
          <w:szCs w:val="20"/>
        </w:rPr>
        <w:t>r</w:t>
      </w:r>
      <w:r w:rsidRPr="00A24B3B">
        <w:rPr>
          <w:rFonts w:ascii="Tahoma" w:hAnsi="Tahoma" w:cs="Tahoma"/>
          <w:sz w:val="20"/>
          <w:szCs w:val="20"/>
        </w:rPr>
        <w:t>zo comma, del codice di procedura civile;</w:t>
      </w:r>
    </w:p>
    <w:p w:rsidR="00FA2388" w:rsidRPr="00A24B3B" w:rsidRDefault="00FA2388" w:rsidP="00FA2388">
      <w:pPr>
        <w:pStyle w:val="NormaleWeb"/>
        <w:widowControl w:val="0"/>
        <w:numPr>
          <w:ilvl w:val="1"/>
          <w:numId w:val="10"/>
        </w:numPr>
        <w:spacing w:line="360" w:lineRule="auto"/>
        <w:ind w:left="709" w:hanging="284"/>
        <w:contextualSpacing/>
        <w:jc w:val="both"/>
        <w:rPr>
          <w:rFonts w:ascii="Tahoma" w:hAnsi="Tahoma" w:cs="Tahoma"/>
          <w:sz w:val="20"/>
          <w:szCs w:val="20"/>
        </w:rPr>
      </w:pPr>
      <w:proofErr w:type="gramStart"/>
      <w:r w:rsidRPr="00A24B3B">
        <w:rPr>
          <w:rFonts w:ascii="Tahoma" w:hAnsi="Tahoma" w:cs="Tahoma"/>
          <w:sz w:val="20"/>
          <w:szCs w:val="20"/>
        </w:rPr>
        <w:t>nei</w:t>
      </w:r>
      <w:proofErr w:type="gramEnd"/>
      <w:r w:rsidRPr="00A24B3B">
        <w:rPr>
          <w:rFonts w:ascii="Tahoma" w:hAnsi="Tahoma" w:cs="Tahoma"/>
          <w:sz w:val="20"/>
          <w:szCs w:val="20"/>
        </w:rPr>
        <w:t xml:space="preserve"> procedimenti di opposizione o incidentali di cognizione relativi all’esecuzione forzata;</w:t>
      </w:r>
    </w:p>
    <w:p w:rsidR="00FA2388" w:rsidRPr="00A24B3B" w:rsidRDefault="00FA2388" w:rsidP="00FA2388">
      <w:pPr>
        <w:pStyle w:val="NormaleWeb"/>
        <w:widowControl w:val="0"/>
        <w:numPr>
          <w:ilvl w:val="1"/>
          <w:numId w:val="10"/>
        </w:numPr>
        <w:spacing w:line="360" w:lineRule="auto"/>
        <w:ind w:left="709" w:hanging="284"/>
        <w:contextualSpacing/>
        <w:jc w:val="both"/>
        <w:rPr>
          <w:rFonts w:ascii="Tahoma" w:hAnsi="Tahoma" w:cs="Tahoma"/>
          <w:sz w:val="20"/>
          <w:szCs w:val="20"/>
        </w:rPr>
      </w:pPr>
      <w:proofErr w:type="gramStart"/>
      <w:r w:rsidRPr="00A24B3B">
        <w:rPr>
          <w:rFonts w:ascii="Tahoma" w:hAnsi="Tahoma" w:cs="Tahoma"/>
          <w:sz w:val="20"/>
          <w:szCs w:val="20"/>
        </w:rPr>
        <w:t>nei</w:t>
      </w:r>
      <w:proofErr w:type="gramEnd"/>
      <w:r w:rsidRPr="00A24B3B">
        <w:rPr>
          <w:rFonts w:ascii="Tahoma" w:hAnsi="Tahoma" w:cs="Tahoma"/>
          <w:sz w:val="20"/>
          <w:szCs w:val="20"/>
        </w:rPr>
        <w:t xml:space="preserve"> procedimenti in camera di consiglio;</w:t>
      </w:r>
    </w:p>
    <w:p w:rsidR="00FA2388" w:rsidRDefault="00FA2388" w:rsidP="00FA2388">
      <w:pPr>
        <w:pStyle w:val="NormaleWeb"/>
        <w:widowControl w:val="0"/>
        <w:numPr>
          <w:ilvl w:val="1"/>
          <w:numId w:val="10"/>
        </w:numPr>
        <w:spacing w:line="360" w:lineRule="auto"/>
        <w:ind w:left="709" w:hanging="284"/>
        <w:contextualSpacing/>
        <w:jc w:val="both"/>
        <w:rPr>
          <w:rFonts w:ascii="Tahoma" w:hAnsi="Tahoma" w:cs="Tahoma"/>
          <w:sz w:val="20"/>
          <w:szCs w:val="20"/>
        </w:rPr>
      </w:pPr>
      <w:proofErr w:type="gramStart"/>
      <w:r w:rsidRPr="00A24B3B">
        <w:rPr>
          <w:rFonts w:ascii="Tahoma" w:hAnsi="Tahoma" w:cs="Tahoma"/>
          <w:sz w:val="20"/>
          <w:szCs w:val="20"/>
        </w:rPr>
        <w:t>nell’</w:t>
      </w:r>
      <w:proofErr w:type="gramEnd"/>
      <w:r w:rsidRPr="00A24B3B">
        <w:rPr>
          <w:rFonts w:ascii="Tahoma" w:hAnsi="Tahoma" w:cs="Tahoma"/>
          <w:sz w:val="20"/>
          <w:szCs w:val="20"/>
        </w:rPr>
        <w:t>azione civile</w:t>
      </w:r>
      <w:r>
        <w:rPr>
          <w:rFonts w:ascii="Tahoma" w:hAnsi="Tahoma" w:cs="Tahoma"/>
          <w:sz w:val="20"/>
          <w:szCs w:val="20"/>
        </w:rPr>
        <w:t xml:space="preserve"> esercitata nel processo penale;</w:t>
      </w:r>
    </w:p>
    <w:p w:rsidR="00FA2388" w:rsidRPr="00161A7F" w:rsidRDefault="00FA2388" w:rsidP="00FA2388">
      <w:pPr>
        <w:pStyle w:val="NormaleWeb"/>
        <w:widowControl w:val="0"/>
        <w:numPr>
          <w:ilvl w:val="1"/>
          <w:numId w:val="10"/>
        </w:numPr>
        <w:spacing w:line="360" w:lineRule="auto"/>
        <w:ind w:left="709" w:hanging="284"/>
        <w:contextualSpacing/>
        <w:jc w:val="both"/>
        <w:rPr>
          <w:rFonts w:ascii="Tahoma" w:hAnsi="Tahoma" w:cs="Tahoma"/>
          <w:color w:val="0070C0"/>
          <w:sz w:val="20"/>
          <w:szCs w:val="20"/>
        </w:rPr>
      </w:pPr>
      <w:proofErr w:type="gramStart"/>
      <w:r w:rsidRPr="00161A7F">
        <w:rPr>
          <w:rFonts w:ascii="Tahoma" w:hAnsi="Tahoma" w:cs="Tahoma"/>
          <w:color w:val="0070C0"/>
          <w:sz w:val="20"/>
          <w:szCs w:val="20"/>
        </w:rPr>
        <w:t>nei</w:t>
      </w:r>
      <w:proofErr w:type="gramEnd"/>
      <w:r w:rsidRPr="00161A7F">
        <w:rPr>
          <w:rFonts w:ascii="Tahoma" w:hAnsi="Tahoma" w:cs="Tahoma"/>
          <w:color w:val="0070C0"/>
          <w:sz w:val="20"/>
          <w:szCs w:val="20"/>
        </w:rPr>
        <w:t xml:space="preserve"> </w:t>
      </w:r>
      <w:r>
        <w:rPr>
          <w:rFonts w:ascii="Tahoma" w:hAnsi="Tahoma" w:cs="Tahoma"/>
          <w:color w:val="0070C0"/>
          <w:sz w:val="20"/>
          <w:szCs w:val="20"/>
        </w:rPr>
        <w:t>procedimenti</w:t>
      </w:r>
      <w:r w:rsidRPr="00161A7F">
        <w:rPr>
          <w:rFonts w:ascii="Tahoma" w:hAnsi="Tahoma" w:cs="Tahoma"/>
          <w:color w:val="0070C0"/>
          <w:sz w:val="20"/>
          <w:szCs w:val="20"/>
        </w:rPr>
        <w:t xml:space="preserve"> ove è coinvolta la pubblica amministrazione</w:t>
      </w:r>
      <w:r>
        <w:rPr>
          <w:rFonts w:ascii="Tahoma" w:hAnsi="Tahoma" w:cs="Tahoma"/>
          <w:color w:val="0070C0"/>
          <w:sz w:val="20"/>
          <w:szCs w:val="20"/>
        </w:rPr>
        <w:t>, ovvero aziende la cui partec</w:t>
      </w:r>
      <w:r>
        <w:rPr>
          <w:rFonts w:ascii="Tahoma" w:hAnsi="Tahoma" w:cs="Tahoma"/>
          <w:color w:val="0070C0"/>
          <w:sz w:val="20"/>
          <w:szCs w:val="20"/>
        </w:rPr>
        <w:t>i</w:t>
      </w:r>
      <w:r>
        <w:rPr>
          <w:rFonts w:ascii="Tahoma" w:hAnsi="Tahoma" w:cs="Tahoma"/>
          <w:color w:val="0070C0"/>
          <w:sz w:val="20"/>
          <w:szCs w:val="20"/>
        </w:rPr>
        <w:t>pazione pubblica è superiore al cinquanta per cento</w:t>
      </w:r>
      <w:r w:rsidRPr="00161A7F">
        <w:rPr>
          <w:rFonts w:ascii="Tahoma" w:hAnsi="Tahoma" w:cs="Tahoma"/>
          <w:color w:val="0070C0"/>
          <w:sz w:val="20"/>
          <w:szCs w:val="20"/>
        </w:rPr>
        <w:t>.</w:t>
      </w:r>
    </w:p>
    <w:p w:rsidR="00FA2388" w:rsidRPr="00A24B3B" w:rsidRDefault="00FA2388" w:rsidP="00FA2388">
      <w:pPr>
        <w:pStyle w:val="NormaleWeb"/>
        <w:widowControl w:val="0"/>
        <w:numPr>
          <w:ilvl w:val="0"/>
          <w:numId w:val="10"/>
        </w:numPr>
        <w:spacing w:line="360" w:lineRule="auto"/>
        <w:contextualSpacing/>
        <w:jc w:val="both"/>
        <w:rPr>
          <w:rFonts w:ascii="Tahoma" w:hAnsi="Tahoma" w:cs="Tahoma"/>
          <w:sz w:val="20"/>
          <w:szCs w:val="20"/>
        </w:rPr>
      </w:pPr>
      <w:r w:rsidRPr="00A24B3B">
        <w:rPr>
          <w:rFonts w:ascii="Tahoma" w:hAnsi="Tahoma" w:cs="Tahoma"/>
          <w:sz w:val="20"/>
          <w:szCs w:val="20"/>
        </w:rPr>
        <w:t xml:space="preserve">Fermo quanto previsto dal comma </w:t>
      </w:r>
      <w:proofErr w:type="gramStart"/>
      <w:r w:rsidRPr="00A24B3B">
        <w:rPr>
          <w:rFonts w:ascii="Tahoma" w:hAnsi="Tahoma" w:cs="Tahoma"/>
          <w:sz w:val="20"/>
          <w:szCs w:val="20"/>
        </w:rPr>
        <w:t>1</w:t>
      </w:r>
      <w:proofErr w:type="gramEnd"/>
      <w:r w:rsidRPr="00A24B3B">
        <w:rPr>
          <w:rFonts w:ascii="Tahoma" w:hAnsi="Tahoma" w:cs="Tahoma"/>
          <w:sz w:val="20"/>
          <w:szCs w:val="20"/>
        </w:rPr>
        <w:t xml:space="preserve"> e salvo quanto disposto dai commi </w:t>
      </w:r>
      <w:r w:rsidRPr="006F36FE">
        <w:rPr>
          <w:rFonts w:ascii="Tahoma" w:hAnsi="Tahoma" w:cs="Tahoma"/>
          <w:color w:val="0070C0"/>
          <w:sz w:val="20"/>
          <w:szCs w:val="20"/>
        </w:rPr>
        <w:t>precedenti</w:t>
      </w:r>
      <w:r w:rsidRPr="00A24B3B">
        <w:rPr>
          <w:rFonts w:ascii="Tahoma" w:hAnsi="Tahoma" w:cs="Tahoma"/>
          <w:sz w:val="20"/>
          <w:szCs w:val="20"/>
        </w:rPr>
        <w:t>, se il contra</w:t>
      </w:r>
      <w:r w:rsidRPr="00A24B3B">
        <w:rPr>
          <w:rFonts w:ascii="Tahoma" w:hAnsi="Tahoma" w:cs="Tahoma"/>
          <w:sz w:val="20"/>
          <w:szCs w:val="20"/>
        </w:rPr>
        <w:t>t</w:t>
      </w:r>
      <w:r w:rsidRPr="00A24B3B">
        <w:rPr>
          <w:rFonts w:ascii="Tahoma" w:hAnsi="Tahoma" w:cs="Tahoma"/>
          <w:sz w:val="20"/>
          <w:szCs w:val="20"/>
        </w:rPr>
        <w:t>to, lo statuto ovvero l’atto costitutivo dell’ente prevedono una clausola di mediazione o concili</w:t>
      </w:r>
      <w:r w:rsidRPr="00A24B3B">
        <w:rPr>
          <w:rFonts w:ascii="Tahoma" w:hAnsi="Tahoma" w:cs="Tahoma"/>
          <w:sz w:val="20"/>
          <w:szCs w:val="20"/>
        </w:rPr>
        <w:t>a</w:t>
      </w:r>
      <w:r w:rsidRPr="00A24B3B">
        <w:rPr>
          <w:rFonts w:ascii="Tahoma" w:hAnsi="Tahoma" w:cs="Tahoma"/>
          <w:sz w:val="20"/>
          <w:szCs w:val="20"/>
        </w:rPr>
        <w:t xml:space="preserve">zione e il tentativo non risulta esperito, il giudice o l’arbitro, su eccezione di parte, proposta nella prima difesa, assegna alle parti il termine di quindici giorni per la presentazione della domanda di mediazione e fissa la successiva udienza dopo la scadenza del termine di cui all’articolo 6. Allo stesso modo il giudice o l’arbitro fissa la successiva udienza quando la mediazione o il tentativo di conciliazione sono iniziati, ma non </w:t>
      </w:r>
      <w:proofErr w:type="gramStart"/>
      <w:r w:rsidRPr="00A24B3B">
        <w:rPr>
          <w:rFonts w:ascii="Tahoma" w:hAnsi="Tahoma" w:cs="Tahoma"/>
          <w:sz w:val="20"/>
          <w:szCs w:val="20"/>
        </w:rPr>
        <w:t>conclusi</w:t>
      </w:r>
      <w:proofErr w:type="gramEnd"/>
      <w:r w:rsidRPr="00A24B3B">
        <w:rPr>
          <w:rFonts w:ascii="Tahoma" w:hAnsi="Tahoma" w:cs="Tahoma"/>
          <w:sz w:val="20"/>
          <w:szCs w:val="20"/>
        </w:rPr>
        <w:t xml:space="preserve">. La domanda è presentata davanti all’organismo indicato dalla clausola, se iscritto nel registro, </w:t>
      </w:r>
      <w:proofErr w:type="gramStart"/>
      <w:r w:rsidRPr="00A24B3B">
        <w:rPr>
          <w:rFonts w:ascii="Tahoma" w:hAnsi="Tahoma" w:cs="Tahoma"/>
          <w:sz w:val="20"/>
          <w:szCs w:val="20"/>
        </w:rPr>
        <w:t>ovvero</w:t>
      </w:r>
      <w:proofErr w:type="gramEnd"/>
      <w:r w:rsidRPr="00A24B3B">
        <w:rPr>
          <w:rFonts w:ascii="Tahoma" w:hAnsi="Tahoma" w:cs="Tahoma"/>
          <w:sz w:val="20"/>
          <w:szCs w:val="20"/>
        </w:rPr>
        <w:t>, in mancanza, davanti ad un altro organ</w:t>
      </w:r>
      <w:r w:rsidRPr="00A24B3B">
        <w:rPr>
          <w:rFonts w:ascii="Tahoma" w:hAnsi="Tahoma" w:cs="Tahoma"/>
          <w:sz w:val="20"/>
          <w:szCs w:val="20"/>
        </w:rPr>
        <w:t>i</w:t>
      </w:r>
      <w:r w:rsidRPr="00A24B3B">
        <w:rPr>
          <w:rFonts w:ascii="Tahoma" w:hAnsi="Tahoma" w:cs="Tahoma"/>
          <w:sz w:val="20"/>
          <w:szCs w:val="20"/>
        </w:rPr>
        <w:t>smo iscritto, fermo il rispetto del criterio di cui all’articolo 4, comma 1. In ogni caso, le parti po</w:t>
      </w:r>
      <w:r w:rsidRPr="00A24B3B">
        <w:rPr>
          <w:rFonts w:ascii="Tahoma" w:hAnsi="Tahoma" w:cs="Tahoma"/>
          <w:sz w:val="20"/>
          <w:szCs w:val="20"/>
        </w:rPr>
        <w:t>s</w:t>
      </w:r>
      <w:r w:rsidRPr="00A24B3B">
        <w:rPr>
          <w:rFonts w:ascii="Tahoma" w:hAnsi="Tahoma" w:cs="Tahoma"/>
          <w:sz w:val="20"/>
          <w:szCs w:val="20"/>
        </w:rPr>
        <w:t xml:space="preserve">sono concordare, </w:t>
      </w:r>
      <w:proofErr w:type="gramStart"/>
      <w:r w:rsidRPr="00A24B3B">
        <w:rPr>
          <w:rFonts w:ascii="Tahoma" w:hAnsi="Tahoma" w:cs="Tahoma"/>
          <w:sz w:val="20"/>
          <w:szCs w:val="20"/>
        </w:rPr>
        <w:t>successivamente</w:t>
      </w:r>
      <w:proofErr w:type="gramEnd"/>
      <w:r w:rsidRPr="00A24B3B">
        <w:rPr>
          <w:rFonts w:ascii="Tahoma" w:hAnsi="Tahoma" w:cs="Tahoma"/>
          <w:sz w:val="20"/>
          <w:szCs w:val="20"/>
        </w:rPr>
        <w:t xml:space="preserve"> al contratto o allo statuto o all’atto costitutivo, l’individuazione di un diverso organismo iscritto.</w:t>
      </w:r>
    </w:p>
    <w:p w:rsidR="000D54DD" w:rsidRDefault="00FA2388" w:rsidP="000D54DD">
      <w:pPr>
        <w:pStyle w:val="NormaleWeb"/>
        <w:widowControl w:val="0"/>
        <w:numPr>
          <w:ilvl w:val="0"/>
          <w:numId w:val="10"/>
        </w:numPr>
        <w:spacing w:line="360" w:lineRule="auto"/>
        <w:contextualSpacing/>
        <w:jc w:val="both"/>
        <w:rPr>
          <w:rFonts w:ascii="Tahoma" w:hAnsi="Tahoma" w:cs="Tahoma"/>
          <w:sz w:val="20"/>
          <w:szCs w:val="20"/>
        </w:rPr>
      </w:pPr>
      <w:r w:rsidRPr="00A24B3B">
        <w:rPr>
          <w:rFonts w:ascii="Tahoma" w:hAnsi="Tahoma" w:cs="Tahoma"/>
          <w:sz w:val="20"/>
          <w:szCs w:val="20"/>
        </w:rPr>
        <w:t>Dal momento della comunicazione alle altre parti, la domanda di mediazione produce sulla pr</w:t>
      </w:r>
      <w:r w:rsidRPr="00A24B3B">
        <w:rPr>
          <w:rFonts w:ascii="Tahoma" w:hAnsi="Tahoma" w:cs="Tahoma"/>
          <w:sz w:val="20"/>
          <w:szCs w:val="20"/>
        </w:rPr>
        <w:t>e</w:t>
      </w:r>
      <w:r w:rsidRPr="00A24B3B">
        <w:rPr>
          <w:rFonts w:ascii="Tahoma" w:hAnsi="Tahoma" w:cs="Tahoma"/>
          <w:sz w:val="20"/>
          <w:szCs w:val="20"/>
        </w:rPr>
        <w:t>scrizione gli effetti della domanda giudiziale. Dalla stessa data, la domanda di mediazione imp</w:t>
      </w:r>
      <w:r w:rsidRPr="00A24B3B">
        <w:rPr>
          <w:rFonts w:ascii="Tahoma" w:hAnsi="Tahoma" w:cs="Tahoma"/>
          <w:sz w:val="20"/>
          <w:szCs w:val="20"/>
        </w:rPr>
        <w:t>e</w:t>
      </w:r>
      <w:r w:rsidRPr="00A24B3B">
        <w:rPr>
          <w:rFonts w:ascii="Tahoma" w:hAnsi="Tahoma" w:cs="Tahoma"/>
          <w:sz w:val="20"/>
          <w:szCs w:val="20"/>
        </w:rPr>
        <w:t xml:space="preserve">disce altresì la decadenza per una sola volta, ma se il tentativo </w:t>
      </w:r>
      <w:proofErr w:type="gramStart"/>
      <w:r w:rsidRPr="00A24B3B">
        <w:rPr>
          <w:rFonts w:ascii="Tahoma" w:hAnsi="Tahoma" w:cs="Tahoma"/>
          <w:sz w:val="20"/>
          <w:szCs w:val="20"/>
        </w:rPr>
        <w:t>fallisce</w:t>
      </w:r>
      <w:proofErr w:type="gramEnd"/>
      <w:r w:rsidRPr="00A24B3B">
        <w:rPr>
          <w:rFonts w:ascii="Tahoma" w:hAnsi="Tahoma" w:cs="Tahoma"/>
          <w:sz w:val="20"/>
          <w:szCs w:val="20"/>
        </w:rPr>
        <w:t xml:space="preserve"> la domanda giudiziale d</w:t>
      </w:r>
      <w:r w:rsidRPr="00A24B3B">
        <w:rPr>
          <w:rFonts w:ascii="Tahoma" w:hAnsi="Tahoma" w:cs="Tahoma"/>
          <w:sz w:val="20"/>
          <w:szCs w:val="20"/>
        </w:rPr>
        <w:t>e</w:t>
      </w:r>
      <w:r w:rsidRPr="00A24B3B">
        <w:rPr>
          <w:rFonts w:ascii="Tahoma" w:hAnsi="Tahoma" w:cs="Tahoma"/>
          <w:sz w:val="20"/>
          <w:szCs w:val="20"/>
        </w:rPr>
        <w:t>ve essere proposta entro il medesimo termine di decadenza, decorrente dal deposito del verbale di cui all’articolo 11 presso la segreteria dell’organismo.</w:t>
      </w:r>
    </w:p>
    <w:p w:rsidR="00FA2388" w:rsidRPr="000D54DD" w:rsidRDefault="00FA2388" w:rsidP="000D54DD">
      <w:pPr>
        <w:pStyle w:val="NormaleWeb"/>
        <w:widowControl w:val="0"/>
        <w:numPr>
          <w:ilvl w:val="0"/>
          <w:numId w:val="10"/>
        </w:numPr>
        <w:spacing w:line="360" w:lineRule="auto"/>
        <w:contextualSpacing/>
        <w:jc w:val="both"/>
        <w:rPr>
          <w:rFonts w:ascii="Tahoma" w:hAnsi="Tahoma" w:cs="Tahoma"/>
          <w:sz w:val="20"/>
          <w:szCs w:val="20"/>
        </w:rPr>
      </w:pPr>
      <w:r w:rsidRPr="000D54DD">
        <w:rPr>
          <w:rFonts w:ascii="Tahoma" w:hAnsi="Tahoma" w:cs="Tahoma"/>
          <w:color w:val="C00000"/>
          <w:sz w:val="20"/>
          <w:szCs w:val="20"/>
        </w:rPr>
        <w:t>Il capo dell'ufficio giudiziario vigila sull'applicazione di quanto previsto dal comma</w:t>
      </w:r>
      <w:proofErr w:type="gramStart"/>
      <w:r w:rsidRPr="000D54DD">
        <w:rPr>
          <w:rFonts w:ascii="Tahoma" w:hAnsi="Tahoma" w:cs="Tahoma"/>
          <w:color w:val="C00000"/>
          <w:sz w:val="20"/>
          <w:szCs w:val="20"/>
        </w:rPr>
        <w:t xml:space="preserve">  </w:t>
      </w:r>
      <w:proofErr w:type="gramEnd"/>
      <w:r w:rsidRPr="000D54DD">
        <w:rPr>
          <w:rFonts w:ascii="Tahoma" w:hAnsi="Tahoma" w:cs="Tahoma"/>
          <w:color w:val="C00000"/>
          <w:sz w:val="20"/>
          <w:szCs w:val="20"/>
        </w:rPr>
        <w:t>1  e  adotta,  anche nell'ambito dell'attività di pianificazione  prevista  dall'articolo 37, comma 1, del decreto-legge 6 luglio 2011, n. 98, convertito,  con modificazioni, dalla legge 15 luglio 2011, n.  111,  ogni  iniziativa necessaria a favorire l'espletamento della mediazione su  invito  del giudice ai sensi del comma 2, e ne riferisce, con frequenza  annuale, al Consiglio superiore  della  mag</w:t>
      </w:r>
      <w:r w:rsidRPr="000D54DD">
        <w:rPr>
          <w:rFonts w:ascii="Tahoma" w:hAnsi="Tahoma" w:cs="Tahoma"/>
          <w:color w:val="C00000"/>
          <w:sz w:val="20"/>
          <w:szCs w:val="20"/>
        </w:rPr>
        <w:t>i</w:t>
      </w:r>
      <w:r w:rsidRPr="000D54DD">
        <w:rPr>
          <w:rFonts w:ascii="Tahoma" w:hAnsi="Tahoma" w:cs="Tahoma"/>
          <w:color w:val="C00000"/>
          <w:sz w:val="20"/>
          <w:szCs w:val="20"/>
        </w:rPr>
        <w:t>stratura  ed  al  Ministero  della giustizia.</w:t>
      </w:r>
    </w:p>
    <w:p w:rsidR="00FA2388" w:rsidRPr="00A24B3B" w:rsidRDefault="00FA2388" w:rsidP="00FA2388">
      <w:pPr>
        <w:pStyle w:val="NormaleWeb"/>
        <w:widowControl w:val="0"/>
        <w:numPr>
          <w:ilvl w:val="0"/>
          <w:numId w:val="10"/>
        </w:numPr>
        <w:spacing w:line="360" w:lineRule="auto"/>
        <w:contextualSpacing/>
        <w:jc w:val="both"/>
        <w:rPr>
          <w:rFonts w:ascii="Tahoma" w:hAnsi="Tahoma" w:cs="Tahoma"/>
          <w:color w:val="0070C0"/>
          <w:sz w:val="20"/>
          <w:szCs w:val="20"/>
        </w:rPr>
      </w:pPr>
      <w:r w:rsidRPr="00A24B3B">
        <w:rPr>
          <w:rFonts w:ascii="Tahoma" w:hAnsi="Tahoma" w:cs="Tahoma"/>
          <w:color w:val="0070C0"/>
          <w:sz w:val="20"/>
          <w:szCs w:val="20"/>
        </w:rPr>
        <w:lastRenderedPageBreak/>
        <w:t>E’ ammessa la trascrizione dell’</w:t>
      </w:r>
      <w:proofErr w:type="gramStart"/>
      <w:r w:rsidRPr="00A24B3B">
        <w:rPr>
          <w:rFonts w:ascii="Tahoma" w:hAnsi="Tahoma" w:cs="Tahoma"/>
          <w:color w:val="0070C0"/>
          <w:sz w:val="20"/>
          <w:szCs w:val="20"/>
        </w:rPr>
        <w:t>istanza</w:t>
      </w:r>
      <w:proofErr w:type="gramEnd"/>
      <w:r w:rsidRPr="00A24B3B">
        <w:rPr>
          <w:rFonts w:ascii="Tahoma" w:hAnsi="Tahoma" w:cs="Tahoma"/>
          <w:color w:val="0070C0"/>
          <w:sz w:val="20"/>
          <w:szCs w:val="20"/>
        </w:rPr>
        <w:t xml:space="preserve"> di mediazione, nelle stesse modalità in cui può avvenire quella della domanda giudiziale, a richiesta dell’istante o del suo delegato, anche attraverso un mediatore iscritto, al responsabile dell’organismo di mediazione adito oppure a soggetto da qu</w:t>
      </w:r>
      <w:r w:rsidRPr="00A24B3B">
        <w:rPr>
          <w:rFonts w:ascii="Tahoma" w:hAnsi="Tahoma" w:cs="Tahoma"/>
          <w:color w:val="0070C0"/>
          <w:sz w:val="20"/>
          <w:szCs w:val="20"/>
        </w:rPr>
        <w:t>e</w:t>
      </w:r>
      <w:r w:rsidRPr="00A24B3B">
        <w:rPr>
          <w:rFonts w:ascii="Tahoma" w:hAnsi="Tahoma" w:cs="Tahoma"/>
          <w:color w:val="0070C0"/>
          <w:sz w:val="20"/>
          <w:szCs w:val="20"/>
        </w:rPr>
        <w:t>sti delegato, per iscritto senza formalità, sufficiente la prova della consegna, anche attraverso l’utilizzo della firma digitale e della posta elettronica certificata. La trascrizione è esente da qua</w:t>
      </w:r>
      <w:r w:rsidRPr="00A24B3B">
        <w:rPr>
          <w:rFonts w:ascii="Tahoma" w:hAnsi="Tahoma" w:cs="Tahoma"/>
          <w:color w:val="0070C0"/>
          <w:sz w:val="20"/>
          <w:szCs w:val="20"/>
        </w:rPr>
        <w:t>l</w:t>
      </w:r>
      <w:r w:rsidRPr="00A24B3B">
        <w:rPr>
          <w:rFonts w:ascii="Tahoma" w:hAnsi="Tahoma" w:cs="Tahoma"/>
          <w:color w:val="0070C0"/>
          <w:sz w:val="20"/>
          <w:szCs w:val="20"/>
        </w:rPr>
        <w:t>siasi imposta di registro e bollo.</w:t>
      </w:r>
      <w:r>
        <w:rPr>
          <w:rFonts w:ascii="Tahoma" w:hAnsi="Tahoma" w:cs="Tahoma"/>
          <w:color w:val="0070C0"/>
          <w:sz w:val="20"/>
          <w:szCs w:val="20"/>
        </w:rPr>
        <w:t xml:space="preserve"> La trascrizione non produce effetti prenotativi e di opponibilità ai terzi.</w:t>
      </w:r>
    </w:p>
    <w:p w:rsidR="00FA2388" w:rsidRDefault="00FA2388" w:rsidP="00FA2388">
      <w:pPr>
        <w:pStyle w:val="NormaleWeb"/>
        <w:widowControl w:val="0"/>
        <w:numPr>
          <w:ilvl w:val="0"/>
          <w:numId w:val="10"/>
        </w:numPr>
        <w:spacing w:line="360" w:lineRule="auto"/>
        <w:contextualSpacing/>
        <w:jc w:val="both"/>
        <w:rPr>
          <w:rFonts w:ascii="Tahoma" w:hAnsi="Tahoma" w:cs="Tahoma"/>
          <w:color w:val="0070C0"/>
          <w:sz w:val="20"/>
          <w:szCs w:val="20"/>
        </w:rPr>
      </w:pPr>
      <w:r w:rsidRPr="000F2012">
        <w:rPr>
          <w:rFonts w:ascii="Tahoma" w:hAnsi="Tahoma" w:cs="Tahoma"/>
          <w:color w:val="0070C0"/>
          <w:sz w:val="20"/>
          <w:szCs w:val="20"/>
        </w:rPr>
        <w:t xml:space="preserve">Il verbale di accordo avente </w:t>
      </w:r>
      <w:proofErr w:type="gramStart"/>
      <w:r w:rsidRPr="000F2012">
        <w:rPr>
          <w:rFonts w:ascii="Tahoma" w:hAnsi="Tahoma" w:cs="Tahoma"/>
          <w:color w:val="0070C0"/>
          <w:sz w:val="20"/>
          <w:szCs w:val="20"/>
        </w:rPr>
        <w:t>ad</w:t>
      </w:r>
      <w:proofErr w:type="gramEnd"/>
      <w:r w:rsidRPr="000F2012">
        <w:rPr>
          <w:rFonts w:ascii="Tahoma" w:hAnsi="Tahoma" w:cs="Tahoma"/>
          <w:color w:val="0070C0"/>
          <w:sz w:val="20"/>
          <w:szCs w:val="20"/>
        </w:rPr>
        <w:t xml:space="preserve"> oggetto usucapione di bene mobile ovvero immobile ovvero un</w:t>
      </w:r>
      <w:r w:rsidRPr="000F2012">
        <w:rPr>
          <w:rFonts w:ascii="Tahoma" w:hAnsi="Tahoma" w:cs="Tahoma"/>
          <w:color w:val="0070C0"/>
          <w:sz w:val="20"/>
          <w:szCs w:val="20"/>
        </w:rPr>
        <w:t>i</w:t>
      </w:r>
      <w:r w:rsidRPr="000F2012">
        <w:rPr>
          <w:rFonts w:ascii="Tahoma" w:hAnsi="Tahoma" w:cs="Tahoma"/>
          <w:color w:val="0070C0"/>
          <w:sz w:val="20"/>
          <w:szCs w:val="20"/>
        </w:rPr>
        <w:t xml:space="preserve">versalità di beni mobili è, purché sottoscritto direttamente dalle parti della preordinata procedura </w:t>
      </w:r>
      <w:r>
        <w:rPr>
          <w:rFonts w:ascii="Tahoma" w:hAnsi="Tahoma" w:cs="Tahoma"/>
          <w:color w:val="0070C0"/>
          <w:sz w:val="20"/>
          <w:szCs w:val="20"/>
        </w:rPr>
        <w:t>di mediazione</w:t>
      </w:r>
      <w:r w:rsidRPr="000F2012">
        <w:rPr>
          <w:rFonts w:ascii="Tahoma" w:hAnsi="Tahoma" w:cs="Tahoma"/>
          <w:color w:val="0070C0"/>
          <w:sz w:val="20"/>
          <w:szCs w:val="20"/>
        </w:rPr>
        <w:t xml:space="preserve"> ed omologato dall’Autorità Giudiziaria in base alle disposizioni del presente decr</w:t>
      </w:r>
      <w:r w:rsidRPr="000F2012">
        <w:rPr>
          <w:rFonts w:ascii="Tahoma" w:hAnsi="Tahoma" w:cs="Tahoma"/>
          <w:color w:val="0070C0"/>
          <w:sz w:val="20"/>
          <w:szCs w:val="20"/>
        </w:rPr>
        <w:t>e</w:t>
      </w:r>
      <w:r w:rsidRPr="000F2012">
        <w:rPr>
          <w:rFonts w:ascii="Tahoma" w:hAnsi="Tahoma" w:cs="Tahoma"/>
          <w:color w:val="0070C0"/>
          <w:sz w:val="20"/>
          <w:szCs w:val="20"/>
        </w:rPr>
        <w:t xml:space="preserve">to, trascrivibile nei pubblici registri immobiliari e determina acquisto del diritto reale sul bene </w:t>
      </w:r>
      <w:r w:rsidRPr="000F2012">
        <w:rPr>
          <w:rFonts w:ascii="Tahoma" w:hAnsi="Tahoma" w:cs="Tahoma"/>
          <w:color w:val="0070C0"/>
          <w:sz w:val="20"/>
          <w:szCs w:val="20"/>
        </w:rPr>
        <w:t>u</w:t>
      </w:r>
      <w:r w:rsidRPr="000F2012">
        <w:rPr>
          <w:rFonts w:ascii="Tahoma" w:hAnsi="Tahoma" w:cs="Tahoma"/>
          <w:color w:val="0070C0"/>
          <w:sz w:val="20"/>
          <w:szCs w:val="20"/>
        </w:rPr>
        <w:t>sucapito da parte dell’avente diritto con ogni peso, di qualsivoglia natura, già gravantevi sopra.</w:t>
      </w:r>
    </w:p>
    <w:p w:rsidR="00852E38" w:rsidRDefault="00FA2388" w:rsidP="00FA2388">
      <w:pPr>
        <w:pStyle w:val="NormaleWeb"/>
        <w:widowControl w:val="0"/>
        <w:numPr>
          <w:ilvl w:val="0"/>
          <w:numId w:val="10"/>
        </w:numPr>
        <w:spacing w:line="360" w:lineRule="auto"/>
        <w:contextualSpacing/>
        <w:jc w:val="both"/>
        <w:rPr>
          <w:rFonts w:ascii="Tahoma" w:hAnsi="Tahoma" w:cs="Tahoma"/>
          <w:color w:val="0070C0"/>
          <w:sz w:val="20"/>
          <w:szCs w:val="20"/>
        </w:rPr>
      </w:pPr>
      <w:r w:rsidRPr="003C6ECE">
        <w:rPr>
          <w:rFonts w:ascii="Tahoma" w:hAnsi="Tahoma" w:cs="Tahoma"/>
          <w:color w:val="0070C0"/>
          <w:sz w:val="20"/>
          <w:szCs w:val="20"/>
        </w:rPr>
        <w:t>Per le controversie in materia di diritti reali non si contemplano i modi di acquisto degli stessi.</w:t>
      </w:r>
    </w:p>
    <w:p w:rsidR="00FA2388" w:rsidRDefault="00852E38" w:rsidP="00FA2388">
      <w:pPr>
        <w:pStyle w:val="NormaleWeb"/>
        <w:widowControl w:val="0"/>
        <w:numPr>
          <w:ilvl w:val="0"/>
          <w:numId w:val="10"/>
        </w:numPr>
        <w:spacing w:line="360" w:lineRule="auto"/>
        <w:contextualSpacing/>
        <w:jc w:val="both"/>
        <w:rPr>
          <w:rFonts w:ascii="Tahoma" w:hAnsi="Tahoma" w:cs="Tahoma"/>
          <w:color w:val="0070C0"/>
          <w:sz w:val="20"/>
          <w:szCs w:val="20"/>
        </w:rPr>
      </w:pPr>
      <w:r>
        <w:rPr>
          <w:rFonts w:ascii="Tahoma" w:hAnsi="Tahoma" w:cs="Tahoma"/>
          <w:color w:val="0070C0"/>
          <w:sz w:val="20"/>
          <w:szCs w:val="20"/>
        </w:rPr>
        <w:t xml:space="preserve">La </w:t>
      </w:r>
      <w:r w:rsidRPr="00852E38">
        <w:rPr>
          <w:rFonts w:ascii="Tahoma" w:hAnsi="Tahoma" w:cs="Tahoma"/>
          <w:color w:val="0070C0"/>
          <w:sz w:val="20"/>
          <w:szCs w:val="20"/>
        </w:rPr>
        <w:t>mediazione prodromica al giudizio di separazione personale dei coniugi</w:t>
      </w:r>
      <w:r>
        <w:rPr>
          <w:rFonts w:ascii="Tahoma" w:hAnsi="Tahoma" w:cs="Tahoma"/>
          <w:color w:val="0070C0"/>
          <w:sz w:val="20"/>
          <w:szCs w:val="20"/>
        </w:rPr>
        <w:t xml:space="preserve"> segue un iter separato </w:t>
      </w:r>
      <w:proofErr w:type="gramStart"/>
      <w:r>
        <w:rPr>
          <w:rFonts w:ascii="Tahoma" w:hAnsi="Tahoma" w:cs="Tahoma"/>
          <w:color w:val="0070C0"/>
          <w:sz w:val="20"/>
          <w:szCs w:val="20"/>
        </w:rPr>
        <w:t>a cui</w:t>
      </w:r>
      <w:proofErr w:type="gramEnd"/>
      <w:r>
        <w:rPr>
          <w:rFonts w:ascii="Tahoma" w:hAnsi="Tahoma" w:cs="Tahoma"/>
          <w:color w:val="0070C0"/>
          <w:sz w:val="20"/>
          <w:szCs w:val="20"/>
        </w:rPr>
        <w:t xml:space="preserve"> non è applicabile la presente normativa.</w:t>
      </w:r>
    </w:p>
    <w:p w:rsidR="004A6B8D" w:rsidRDefault="00FA2388" w:rsidP="00FA2388">
      <w:pPr>
        <w:pStyle w:val="NormaleWeb"/>
        <w:widowControl w:val="0"/>
        <w:numPr>
          <w:ilvl w:val="0"/>
          <w:numId w:val="10"/>
        </w:numPr>
        <w:spacing w:line="360" w:lineRule="auto"/>
        <w:contextualSpacing/>
        <w:jc w:val="both"/>
        <w:rPr>
          <w:rFonts w:ascii="Tahoma" w:hAnsi="Tahoma" w:cs="Tahoma"/>
          <w:color w:val="0070C0"/>
          <w:sz w:val="20"/>
          <w:szCs w:val="20"/>
        </w:rPr>
      </w:pPr>
      <w:r w:rsidRPr="0059140C">
        <w:rPr>
          <w:rFonts w:ascii="Tahoma" w:hAnsi="Tahoma" w:cs="Tahoma"/>
          <w:color w:val="0070C0"/>
          <w:sz w:val="20"/>
          <w:szCs w:val="20"/>
        </w:rPr>
        <w:t>Si escludono le controversie in materia di responsabilità professionale ove ne risponda dirett</w:t>
      </w:r>
      <w:r w:rsidRPr="0059140C">
        <w:rPr>
          <w:rFonts w:ascii="Tahoma" w:hAnsi="Tahoma" w:cs="Tahoma"/>
          <w:color w:val="0070C0"/>
          <w:sz w:val="20"/>
          <w:szCs w:val="20"/>
        </w:rPr>
        <w:t>a</w:t>
      </w:r>
      <w:r w:rsidRPr="0059140C">
        <w:rPr>
          <w:rFonts w:ascii="Tahoma" w:hAnsi="Tahoma" w:cs="Tahoma"/>
          <w:color w:val="0070C0"/>
          <w:sz w:val="20"/>
          <w:szCs w:val="20"/>
        </w:rPr>
        <w:t>mente una struttura pubblica. Le controversie in materia di responsabilità professionale rigua</w:t>
      </w:r>
      <w:r w:rsidRPr="0059140C">
        <w:rPr>
          <w:rFonts w:ascii="Tahoma" w:hAnsi="Tahoma" w:cs="Tahoma"/>
          <w:color w:val="0070C0"/>
          <w:sz w:val="20"/>
          <w:szCs w:val="20"/>
        </w:rPr>
        <w:t>r</w:t>
      </w:r>
      <w:r w:rsidRPr="0059140C">
        <w:rPr>
          <w:rFonts w:ascii="Tahoma" w:hAnsi="Tahoma" w:cs="Tahoma"/>
          <w:color w:val="0070C0"/>
          <w:sz w:val="20"/>
          <w:szCs w:val="20"/>
        </w:rPr>
        <w:t xml:space="preserve">dano sia il professionista </w:t>
      </w:r>
      <w:proofErr w:type="gramStart"/>
      <w:r w:rsidRPr="0059140C">
        <w:rPr>
          <w:rFonts w:ascii="Tahoma" w:hAnsi="Tahoma" w:cs="Tahoma"/>
          <w:color w:val="0070C0"/>
          <w:sz w:val="20"/>
          <w:szCs w:val="20"/>
        </w:rPr>
        <w:t>che</w:t>
      </w:r>
      <w:proofErr w:type="gramEnd"/>
      <w:r w:rsidRPr="0059140C">
        <w:rPr>
          <w:rFonts w:ascii="Tahoma" w:hAnsi="Tahoma" w:cs="Tahoma"/>
          <w:color w:val="0070C0"/>
          <w:sz w:val="20"/>
          <w:szCs w:val="20"/>
        </w:rPr>
        <w:t xml:space="preserve"> eventualmente la struttura privata che ne sta a capo. </w:t>
      </w:r>
    </w:p>
    <w:p w:rsidR="004A6B8D" w:rsidRDefault="00FA2388" w:rsidP="00FA2388">
      <w:pPr>
        <w:pStyle w:val="NormaleWeb"/>
        <w:widowControl w:val="0"/>
        <w:numPr>
          <w:ilvl w:val="0"/>
          <w:numId w:val="10"/>
        </w:numPr>
        <w:spacing w:line="360" w:lineRule="auto"/>
        <w:contextualSpacing/>
        <w:jc w:val="both"/>
        <w:rPr>
          <w:rFonts w:ascii="Tahoma" w:hAnsi="Tahoma" w:cs="Tahoma"/>
          <w:color w:val="0070C0"/>
          <w:sz w:val="20"/>
          <w:szCs w:val="20"/>
        </w:rPr>
      </w:pPr>
      <w:r w:rsidRPr="0059140C">
        <w:rPr>
          <w:rFonts w:ascii="Tahoma" w:hAnsi="Tahoma" w:cs="Tahoma"/>
          <w:color w:val="0070C0"/>
          <w:sz w:val="20"/>
          <w:szCs w:val="20"/>
        </w:rPr>
        <w:t xml:space="preserve">Per risarcimento del danno s’intende quello per cui non ne risponde direttamente la pubblica amministrazione. </w:t>
      </w:r>
    </w:p>
    <w:p w:rsidR="00FA2388" w:rsidRPr="0059140C" w:rsidRDefault="00FA2388" w:rsidP="00FA2388">
      <w:pPr>
        <w:pStyle w:val="NormaleWeb"/>
        <w:widowControl w:val="0"/>
        <w:numPr>
          <w:ilvl w:val="0"/>
          <w:numId w:val="10"/>
        </w:numPr>
        <w:spacing w:line="360" w:lineRule="auto"/>
        <w:contextualSpacing/>
        <w:jc w:val="both"/>
        <w:rPr>
          <w:rFonts w:ascii="Tahoma" w:hAnsi="Tahoma" w:cs="Tahoma"/>
          <w:color w:val="0070C0"/>
          <w:sz w:val="20"/>
          <w:szCs w:val="20"/>
        </w:rPr>
      </w:pPr>
      <w:r w:rsidRPr="0059140C">
        <w:rPr>
          <w:rFonts w:ascii="Tahoma" w:hAnsi="Tahoma" w:cs="Tahoma"/>
          <w:color w:val="0070C0"/>
          <w:sz w:val="20"/>
          <w:szCs w:val="20"/>
        </w:rPr>
        <w:t>Per responsabilità contrattuale tra privati s’intende tutte le responsabilità scaturenti da obblig</w:t>
      </w:r>
      <w:r w:rsidRPr="0059140C">
        <w:rPr>
          <w:rFonts w:ascii="Tahoma" w:hAnsi="Tahoma" w:cs="Tahoma"/>
          <w:color w:val="0070C0"/>
          <w:sz w:val="20"/>
          <w:szCs w:val="20"/>
        </w:rPr>
        <w:t>a</w:t>
      </w:r>
      <w:r w:rsidRPr="0059140C">
        <w:rPr>
          <w:rFonts w:ascii="Tahoma" w:hAnsi="Tahoma" w:cs="Tahoma"/>
          <w:color w:val="0070C0"/>
          <w:sz w:val="20"/>
          <w:szCs w:val="20"/>
        </w:rPr>
        <w:t xml:space="preserve">zioni, di qualunque natura, sottoscritte, sotto qualunque forma, da soggetti privati. </w:t>
      </w:r>
    </w:p>
    <w:p w:rsidR="00FA2388" w:rsidRPr="00A24B3B" w:rsidRDefault="00FA2388" w:rsidP="00FA2388">
      <w:pPr>
        <w:pStyle w:val="NormaleWeb"/>
        <w:widowControl w:val="0"/>
        <w:numPr>
          <w:ilvl w:val="0"/>
          <w:numId w:val="10"/>
        </w:numPr>
        <w:spacing w:line="360" w:lineRule="auto"/>
        <w:contextualSpacing/>
        <w:jc w:val="both"/>
        <w:rPr>
          <w:rFonts w:ascii="Tahoma" w:hAnsi="Tahoma" w:cs="Tahoma"/>
          <w:color w:val="C00000"/>
          <w:sz w:val="20"/>
          <w:szCs w:val="20"/>
        </w:rPr>
      </w:pPr>
      <w:r w:rsidRPr="00A24B3B">
        <w:rPr>
          <w:rFonts w:ascii="Tahoma" w:hAnsi="Tahoma" w:cs="Tahoma"/>
          <w:color w:val="C00000"/>
          <w:sz w:val="20"/>
          <w:szCs w:val="20"/>
        </w:rPr>
        <w:t xml:space="preserve">Per controversie in materia di condominio, ai sensi del comma </w:t>
      </w:r>
      <w:proofErr w:type="gramStart"/>
      <w:r w:rsidRPr="00A24B3B">
        <w:rPr>
          <w:rFonts w:ascii="Tahoma" w:hAnsi="Tahoma" w:cs="Tahoma"/>
          <w:color w:val="C00000"/>
          <w:sz w:val="20"/>
          <w:szCs w:val="20"/>
        </w:rPr>
        <w:t>1</w:t>
      </w:r>
      <w:proofErr w:type="gramEnd"/>
      <w:r w:rsidRPr="00A24B3B">
        <w:rPr>
          <w:rFonts w:ascii="Tahoma" w:hAnsi="Tahoma" w:cs="Tahoma"/>
          <w:color w:val="C00000"/>
          <w:sz w:val="20"/>
          <w:szCs w:val="20"/>
        </w:rPr>
        <w:t>, del presente decreto, si inte</w:t>
      </w:r>
      <w:r w:rsidRPr="00A24B3B">
        <w:rPr>
          <w:rFonts w:ascii="Tahoma" w:hAnsi="Tahoma" w:cs="Tahoma"/>
          <w:color w:val="C00000"/>
          <w:sz w:val="20"/>
          <w:szCs w:val="20"/>
        </w:rPr>
        <w:t>n</w:t>
      </w:r>
      <w:r w:rsidRPr="00A24B3B">
        <w:rPr>
          <w:rFonts w:ascii="Tahoma" w:hAnsi="Tahoma" w:cs="Tahoma"/>
          <w:color w:val="C00000"/>
          <w:sz w:val="20"/>
          <w:szCs w:val="20"/>
        </w:rPr>
        <w:t>dono quelle derivanti dalla violazione o dall’errata applicazione delle disposizioni del libro terzo, titolo VII, capo II, del codice e degli articoli da 61 a 72 delle presenti disposizioni per l’attuazione del codice.</w:t>
      </w:r>
    </w:p>
    <w:p w:rsidR="00FA2388" w:rsidRPr="00A24B3B" w:rsidRDefault="00FA2388" w:rsidP="00FA2388">
      <w:pPr>
        <w:pStyle w:val="NormaleWeb"/>
        <w:widowControl w:val="0"/>
        <w:numPr>
          <w:ilvl w:val="1"/>
          <w:numId w:val="10"/>
        </w:numPr>
        <w:spacing w:line="360" w:lineRule="auto"/>
        <w:ind w:left="709" w:hanging="283"/>
        <w:contextualSpacing/>
        <w:jc w:val="both"/>
        <w:rPr>
          <w:rFonts w:ascii="Tahoma" w:hAnsi="Tahoma" w:cs="Tahoma"/>
          <w:color w:val="C00000"/>
          <w:sz w:val="20"/>
          <w:szCs w:val="20"/>
        </w:rPr>
      </w:pPr>
      <w:r w:rsidRPr="00A24B3B">
        <w:rPr>
          <w:rFonts w:ascii="Tahoma" w:hAnsi="Tahoma" w:cs="Tahoma"/>
          <w:color w:val="C00000"/>
          <w:sz w:val="20"/>
          <w:szCs w:val="20"/>
        </w:rPr>
        <w:t xml:space="preserve">La domanda di mediazione deve essere presentata, a pena </w:t>
      </w:r>
      <w:proofErr w:type="gramStart"/>
      <w:r w:rsidRPr="00A24B3B">
        <w:rPr>
          <w:rFonts w:ascii="Tahoma" w:hAnsi="Tahoma" w:cs="Tahoma"/>
          <w:color w:val="C00000"/>
          <w:sz w:val="20"/>
          <w:szCs w:val="20"/>
        </w:rPr>
        <w:t xml:space="preserve">di </w:t>
      </w:r>
      <w:proofErr w:type="gramEnd"/>
      <w:r w:rsidRPr="00A24B3B">
        <w:rPr>
          <w:rFonts w:ascii="Tahoma" w:hAnsi="Tahoma" w:cs="Tahoma"/>
          <w:color w:val="C00000"/>
          <w:sz w:val="20"/>
          <w:szCs w:val="20"/>
        </w:rPr>
        <w:t>inammissibilità, presso un o</w:t>
      </w:r>
      <w:r w:rsidRPr="00A24B3B">
        <w:rPr>
          <w:rFonts w:ascii="Tahoma" w:hAnsi="Tahoma" w:cs="Tahoma"/>
          <w:color w:val="C00000"/>
          <w:sz w:val="20"/>
          <w:szCs w:val="20"/>
        </w:rPr>
        <w:t>r</w:t>
      </w:r>
      <w:r w:rsidRPr="00A24B3B">
        <w:rPr>
          <w:rFonts w:ascii="Tahoma" w:hAnsi="Tahoma" w:cs="Tahoma"/>
          <w:color w:val="C00000"/>
          <w:sz w:val="20"/>
          <w:szCs w:val="20"/>
        </w:rPr>
        <w:t>ganismo di mediazione ubicato nella circoscrizione del Tribunale nella quale il condominio è situato.</w:t>
      </w:r>
    </w:p>
    <w:p w:rsidR="00FA2388" w:rsidRPr="00A24B3B" w:rsidRDefault="00FA2388" w:rsidP="00FA2388">
      <w:pPr>
        <w:pStyle w:val="NormaleWeb"/>
        <w:widowControl w:val="0"/>
        <w:numPr>
          <w:ilvl w:val="1"/>
          <w:numId w:val="10"/>
        </w:numPr>
        <w:spacing w:line="360" w:lineRule="auto"/>
        <w:ind w:left="709" w:hanging="283"/>
        <w:contextualSpacing/>
        <w:jc w:val="both"/>
        <w:rPr>
          <w:rFonts w:ascii="Tahoma" w:hAnsi="Tahoma" w:cs="Tahoma"/>
          <w:color w:val="C00000"/>
          <w:sz w:val="20"/>
          <w:szCs w:val="20"/>
        </w:rPr>
      </w:pPr>
      <w:r w:rsidRPr="00A24B3B">
        <w:rPr>
          <w:rFonts w:ascii="Tahoma" w:hAnsi="Tahoma" w:cs="Tahoma"/>
          <w:color w:val="C00000"/>
          <w:sz w:val="20"/>
          <w:szCs w:val="20"/>
        </w:rPr>
        <w:t xml:space="preserve">Al procedimento è legittimato a partecipare l’amministratore, previa delibera </w:t>
      </w:r>
      <w:proofErr w:type="gramStart"/>
      <w:r w:rsidRPr="00A24B3B">
        <w:rPr>
          <w:rFonts w:ascii="Tahoma" w:hAnsi="Tahoma" w:cs="Tahoma"/>
          <w:color w:val="C00000"/>
          <w:sz w:val="20"/>
          <w:szCs w:val="20"/>
        </w:rPr>
        <w:t>assembleare</w:t>
      </w:r>
      <w:proofErr w:type="gramEnd"/>
      <w:r w:rsidRPr="00A24B3B">
        <w:rPr>
          <w:rFonts w:ascii="Tahoma" w:hAnsi="Tahoma" w:cs="Tahoma"/>
          <w:color w:val="C00000"/>
          <w:sz w:val="20"/>
          <w:szCs w:val="20"/>
        </w:rPr>
        <w:t xml:space="preserve"> da assumere con la maggioranza di cui all’articolo 1136, secondo comma, del codice.</w:t>
      </w:r>
    </w:p>
    <w:p w:rsidR="00FA2388" w:rsidRPr="00A24B3B" w:rsidRDefault="00FA2388" w:rsidP="00FA2388">
      <w:pPr>
        <w:pStyle w:val="NormaleWeb"/>
        <w:widowControl w:val="0"/>
        <w:numPr>
          <w:ilvl w:val="1"/>
          <w:numId w:val="10"/>
        </w:numPr>
        <w:spacing w:line="360" w:lineRule="auto"/>
        <w:ind w:left="709" w:hanging="283"/>
        <w:contextualSpacing/>
        <w:jc w:val="both"/>
        <w:rPr>
          <w:rFonts w:ascii="Tahoma" w:hAnsi="Tahoma" w:cs="Tahoma"/>
          <w:color w:val="C00000"/>
          <w:sz w:val="20"/>
          <w:szCs w:val="20"/>
        </w:rPr>
      </w:pPr>
      <w:r w:rsidRPr="00A24B3B">
        <w:rPr>
          <w:rFonts w:ascii="Tahoma" w:hAnsi="Tahoma" w:cs="Tahoma"/>
          <w:color w:val="C00000"/>
          <w:sz w:val="20"/>
          <w:szCs w:val="20"/>
        </w:rPr>
        <w:t xml:space="preserve">Se i termini di comparizione davanti al mediatore non consentono di assumere la delibera di cui al terzo comma, il mediatore dispone, su </w:t>
      </w:r>
      <w:proofErr w:type="gramStart"/>
      <w:r w:rsidRPr="00A24B3B">
        <w:rPr>
          <w:rFonts w:ascii="Tahoma" w:hAnsi="Tahoma" w:cs="Tahoma"/>
          <w:color w:val="C00000"/>
          <w:sz w:val="20"/>
          <w:szCs w:val="20"/>
        </w:rPr>
        <w:t>istanza</w:t>
      </w:r>
      <w:proofErr w:type="gramEnd"/>
      <w:r w:rsidRPr="00A24B3B">
        <w:rPr>
          <w:rFonts w:ascii="Tahoma" w:hAnsi="Tahoma" w:cs="Tahoma"/>
          <w:color w:val="C00000"/>
          <w:sz w:val="20"/>
          <w:szCs w:val="20"/>
        </w:rPr>
        <w:t xml:space="preserve"> del condominio, idonea proroga della prima comparizione.</w:t>
      </w:r>
    </w:p>
    <w:p w:rsidR="00FA2388" w:rsidRPr="00A24B3B" w:rsidRDefault="00FA2388" w:rsidP="00FA2388">
      <w:pPr>
        <w:pStyle w:val="NormaleWeb"/>
        <w:widowControl w:val="0"/>
        <w:numPr>
          <w:ilvl w:val="1"/>
          <w:numId w:val="10"/>
        </w:numPr>
        <w:spacing w:line="360" w:lineRule="auto"/>
        <w:ind w:left="709" w:hanging="283"/>
        <w:contextualSpacing/>
        <w:jc w:val="both"/>
        <w:rPr>
          <w:rFonts w:ascii="Tahoma" w:hAnsi="Tahoma" w:cs="Tahoma"/>
          <w:color w:val="C00000"/>
          <w:sz w:val="20"/>
          <w:szCs w:val="20"/>
        </w:rPr>
      </w:pPr>
      <w:r w:rsidRPr="00A24B3B">
        <w:rPr>
          <w:rFonts w:ascii="Tahoma" w:hAnsi="Tahoma" w:cs="Tahoma"/>
          <w:color w:val="C00000"/>
          <w:sz w:val="20"/>
          <w:szCs w:val="20"/>
        </w:rPr>
        <w:t>La proposta di mediazione deve essere approvata dall’assemblea con la maggioranza di cui all’articolo 1136, secondo comma, del codice. Se non si raggiunge la predetta maggioranza, la proposta si deve intendere non accettata.</w:t>
      </w:r>
    </w:p>
    <w:p w:rsidR="00FA2388" w:rsidRDefault="00FA2388" w:rsidP="00FA2388">
      <w:pPr>
        <w:pStyle w:val="NormaleWeb"/>
        <w:widowControl w:val="0"/>
        <w:spacing w:line="360" w:lineRule="auto"/>
        <w:contextualSpacing/>
        <w:jc w:val="both"/>
        <w:rPr>
          <w:rStyle w:val="Enfasigrassetto"/>
          <w:rFonts w:ascii="Tahoma" w:hAnsi="Tahoma" w:cs="Tahoma"/>
          <w:sz w:val="20"/>
          <w:szCs w:val="20"/>
        </w:rPr>
      </w:pPr>
      <w:r w:rsidRPr="00A24B3B">
        <w:rPr>
          <w:rFonts w:ascii="Tahoma" w:hAnsi="Tahoma" w:cs="Tahoma"/>
          <w:sz w:val="20"/>
          <w:szCs w:val="20"/>
        </w:rPr>
        <w:t xml:space="preserve"> </w:t>
      </w:r>
    </w:p>
    <w:p w:rsidR="00FA2388" w:rsidRPr="00A24B3B" w:rsidRDefault="00FA2388" w:rsidP="00FA2388">
      <w:pPr>
        <w:pStyle w:val="NormaleWeb"/>
        <w:widowControl w:val="0"/>
        <w:spacing w:line="360" w:lineRule="auto"/>
        <w:contextualSpacing/>
        <w:jc w:val="both"/>
        <w:rPr>
          <w:rStyle w:val="Enfasigrassetto"/>
          <w:rFonts w:ascii="Tahoma" w:hAnsi="Tahoma" w:cs="Tahoma"/>
          <w:sz w:val="20"/>
          <w:szCs w:val="20"/>
        </w:rPr>
      </w:pPr>
      <w:r w:rsidRPr="00A24B3B">
        <w:rPr>
          <w:rStyle w:val="Enfasigrassetto"/>
          <w:rFonts w:ascii="Tahoma" w:hAnsi="Tahoma" w:cs="Tahoma"/>
          <w:sz w:val="20"/>
          <w:szCs w:val="20"/>
        </w:rPr>
        <w:lastRenderedPageBreak/>
        <w:t>Art. 6</w:t>
      </w:r>
    </w:p>
    <w:p w:rsidR="00FA2388" w:rsidRPr="00A24B3B" w:rsidRDefault="00FA2388" w:rsidP="00FA2388">
      <w:pPr>
        <w:pStyle w:val="NormaleWeb"/>
        <w:widowControl w:val="0"/>
        <w:spacing w:line="360" w:lineRule="auto"/>
        <w:contextualSpacing/>
        <w:jc w:val="both"/>
        <w:rPr>
          <w:rFonts w:ascii="Tahoma" w:hAnsi="Tahoma" w:cs="Tahoma"/>
          <w:b/>
          <w:bCs/>
          <w:sz w:val="20"/>
          <w:szCs w:val="20"/>
        </w:rPr>
      </w:pPr>
      <w:r w:rsidRPr="00A24B3B">
        <w:rPr>
          <w:rStyle w:val="Enfasigrassetto"/>
          <w:rFonts w:ascii="Tahoma" w:hAnsi="Tahoma" w:cs="Tahoma"/>
          <w:sz w:val="20"/>
          <w:szCs w:val="20"/>
        </w:rPr>
        <w:t>Durata</w:t>
      </w:r>
    </w:p>
    <w:p w:rsidR="00FA2388" w:rsidRDefault="00FA2388" w:rsidP="00FA2388">
      <w:pPr>
        <w:pStyle w:val="NormaleWeb"/>
        <w:widowControl w:val="0"/>
        <w:numPr>
          <w:ilvl w:val="0"/>
          <w:numId w:val="9"/>
        </w:numPr>
        <w:spacing w:line="360" w:lineRule="auto"/>
        <w:contextualSpacing/>
        <w:jc w:val="both"/>
        <w:rPr>
          <w:rFonts w:ascii="Tahoma" w:hAnsi="Tahoma" w:cs="Tahoma"/>
          <w:color w:val="0070C0"/>
          <w:sz w:val="20"/>
          <w:szCs w:val="20"/>
        </w:rPr>
      </w:pPr>
      <w:r w:rsidRPr="00647EB7">
        <w:rPr>
          <w:rFonts w:ascii="Tahoma" w:hAnsi="Tahoma" w:cs="Tahoma"/>
          <w:sz w:val="20"/>
          <w:szCs w:val="20"/>
        </w:rPr>
        <w:t xml:space="preserve">Il procedimento di mediazione ha una durata non superiore a quattro mesi, </w:t>
      </w:r>
      <w:r w:rsidRPr="000F2012">
        <w:rPr>
          <w:rFonts w:ascii="Tahoma" w:hAnsi="Tahoma" w:cs="Tahoma"/>
          <w:color w:val="0070C0"/>
          <w:sz w:val="20"/>
          <w:szCs w:val="20"/>
        </w:rPr>
        <w:t xml:space="preserve">con possibilità di concessione di proroga da parte </w:t>
      </w:r>
      <w:proofErr w:type="gramStart"/>
      <w:r w:rsidRPr="000F2012">
        <w:rPr>
          <w:rFonts w:ascii="Tahoma" w:hAnsi="Tahoma" w:cs="Tahoma"/>
          <w:color w:val="0070C0"/>
          <w:sz w:val="20"/>
          <w:szCs w:val="20"/>
        </w:rPr>
        <w:t>del</w:t>
      </w:r>
      <w:proofErr w:type="gramEnd"/>
      <w:r w:rsidRPr="000F2012">
        <w:rPr>
          <w:rFonts w:ascii="Tahoma" w:hAnsi="Tahoma" w:cs="Tahoma"/>
          <w:color w:val="0070C0"/>
          <w:sz w:val="20"/>
          <w:szCs w:val="20"/>
        </w:rPr>
        <w:t xml:space="preserve"> mediatore previo consenso all’uopo inequivocabilmente </w:t>
      </w:r>
      <w:r w:rsidRPr="000F2012">
        <w:rPr>
          <w:rFonts w:ascii="Tahoma" w:hAnsi="Tahoma" w:cs="Tahoma"/>
          <w:color w:val="0070C0"/>
          <w:sz w:val="20"/>
          <w:szCs w:val="20"/>
        </w:rPr>
        <w:t>e</w:t>
      </w:r>
      <w:r w:rsidRPr="000F2012">
        <w:rPr>
          <w:rFonts w:ascii="Tahoma" w:hAnsi="Tahoma" w:cs="Tahoma"/>
          <w:color w:val="0070C0"/>
          <w:sz w:val="20"/>
          <w:szCs w:val="20"/>
        </w:rPr>
        <w:t>spresso da tutte le parti e nella sussistenza di un giustificato motivo, soggettivo ovvero oggett</w:t>
      </w:r>
      <w:r w:rsidRPr="000F2012">
        <w:rPr>
          <w:rFonts w:ascii="Tahoma" w:hAnsi="Tahoma" w:cs="Tahoma"/>
          <w:color w:val="0070C0"/>
          <w:sz w:val="20"/>
          <w:szCs w:val="20"/>
        </w:rPr>
        <w:t>i</w:t>
      </w:r>
      <w:r w:rsidRPr="000F2012">
        <w:rPr>
          <w:rFonts w:ascii="Tahoma" w:hAnsi="Tahoma" w:cs="Tahoma"/>
          <w:color w:val="0070C0"/>
          <w:sz w:val="20"/>
          <w:szCs w:val="20"/>
        </w:rPr>
        <w:t xml:space="preserve">vo, che sia ritenuto tale dal mediatore medesimo. </w:t>
      </w:r>
    </w:p>
    <w:p w:rsidR="00FA2388" w:rsidRPr="00236737" w:rsidRDefault="00FA2388" w:rsidP="00FA2388">
      <w:pPr>
        <w:pStyle w:val="NormaleWeb"/>
        <w:widowControl w:val="0"/>
        <w:numPr>
          <w:ilvl w:val="0"/>
          <w:numId w:val="9"/>
        </w:numPr>
        <w:spacing w:line="360" w:lineRule="auto"/>
        <w:contextualSpacing/>
        <w:jc w:val="both"/>
        <w:rPr>
          <w:rFonts w:ascii="Tahoma" w:hAnsi="Tahoma" w:cs="Tahoma"/>
          <w:color w:val="0070C0"/>
          <w:sz w:val="20"/>
          <w:szCs w:val="20"/>
        </w:rPr>
      </w:pPr>
      <w:r w:rsidRPr="00236737">
        <w:rPr>
          <w:rFonts w:ascii="Tahoma" w:hAnsi="Tahoma" w:cs="Tahoma"/>
          <w:color w:val="0070C0"/>
          <w:sz w:val="20"/>
          <w:szCs w:val="20"/>
        </w:rPr>
        <w:t xml:space="preserve">In caso di mediazione delegata dal giudice, </w:t>
      </w:r>
      <w:r>
        <w:rPr>
          <w:rFonts w:ascii="Tahoma" w:hAnsi="Tahoma" w:cs="Tahoma"/>
          <w:color w:val="0070C0"/>
          <w:sz w:val="20"/>
          <w:szCs w:val="20"/>
        </w:rPr>
        <w:t xml:space="preserve">l’organismo </w:t>
      </w:r>
      <w:r w:rsidRPr="00236737">
        <w:rPr>
          <w:rFonts w:ascii="Tahoma" w:hAnsi="Tahoma" w:cs="Tahoma"/>
          <w:color w:val="0070C0"/>
          <w:sz w:val="20"/>
          <w:szCs w:val="20"/>
        </w:rPr>
        <w:t xml:space="preserve">fa recapitare al </w:t>
      </w:r>
      <w:proofErr w:type="gramStart"/>
      <w:r w:rsidRPr="00236737">
        <w:rPr>
          <w:rFonts w:ascii="Tahoma" w:hAnsi="Tahoma" w:cs="Tahoma"/>
          <w:color w:val="0070C0"/>
          <w:sz w:val="20"/>
          <w:szCs w:val="20"/>
        </w:rPr>
        <w:t>giudice</w:t>
      </w:r>
      <w:proofErr w:type="gramEnd"/>
      <w:r w:rsidRPr="00236737">
        <w:rPr>
          <w:rFonts w:ascii="Tahoma" w:hAnsi="Tahoma" w:cs="Tahoma"/>
          <w:color w:val="0070C0"/>
          <w:sz w:val="20"/>
          <w:szCs w:val="20"/>
        </w:rPr>
        <w:t xml:space="preserve"> copia del verbale del procedimento che riporti il provvedimento di proroga.</w:t>
      </w:r>
    </w:p>
    <w:p w:rsidR="00FA2388" w:rsidRPr="000F2012" w:rsidRDefault="00FA2388" w:rsidP="00FA2388">
      <w:pPr>
        <w:pStyle w:val="NormaleWeb"/>
        <w:widowControl w:val="0"/>
        <w:numPr>
          <w:ilvl w:val="0"/>
          <w:numId w:val="9"/>
        </w:numPr>
        <w:spacing w:line="360" w:lineRule="auto"/>
        <w:contextualSpacing/>
        <w:jc w:val="both"/>
        <w:rPr>
          <w:rFonts w:ascii="Tahoma" w:hAnsi="Tahoma" w:cs="Tahoma"/>
          <w:color w:val="0070C0"/>
          <w:sz w:val="20"/>
          <w:szCs w:val="20"/>
        </w:rPr>
      </w:pPr>
      <w:r w:rsidRPr="000F2012">
        <w:rPr>
          <w:rFonts w:ascii="Tahoma" w:hAnsi="Tahoma" w:cs="Tahoma"/>
          <w:color w:val="0070C0"/>
          <w:sz w:val="20"/>
          <w:szCs w:val="20"/>
        </w:rPr>
        <w:t xml:space="preserve">Il termine di cui al comma </w:t>
      </w:r>
      <w:proofErr w:type="gramStart"/>
      <w:r w:rsidRPr="000F2012">
        <w:rPr>
          <w:rFonts w:ascii="Tahoma" w:hAnsi="Tahoma" w:cs="Tahoma"/>
          <w:color w:val="0070C0"/>
          <w:sz w:val="20"/>
          <w:szCs w:val="20"/>
        </w:rPr>
        <w:t>1</w:t>
      </w:r>
      <w:proofErr w:type="gramEnd"/>
      <w:r w:rsidRPr="000F2012">
        <w:rPr>
          <w:rFonts w:ascii="Tahoma" w:hAnsi="Tahoma" w:cs="Tahoma"/>
          <w:color w:val="0070C0"/>
          <w:sz w:val="20"/>
          <w:szCs w:val="20"/>
        </w:rPr>
        <w:t xml:space="preserve"> decorre dalla data di deposito della domanda di mediazione, ovvero dalla scadenza di quello fissato dal giudice per il deposito della stessa e, anche nei casi in cui il giudice dispone il rinvio della causa ai sensi del quarto o del quinto periodo del comma 1 dell’articolo 5, può essere soggetto a sospensione feriale nel periodo coincidente con tutto il m</w:t>
      </w:r>
      <w:r w:rsidRPr="000F2012">
        <w:rPr>
          <w:rFonts w:ascii="Tahoma" w:hAnsi="Tahoma" w:cs="Tahoma"/>
          <w:color w:val="0070C0"/>
          <w:sz w:val="20"/>
          <w:szCs w:val="20"/>
        </w:rPr>
        <w:t>e</w:t>
      </w:r>
      <w:r w:rsidRPr="000F2012">
        <w:rPr>
          <w:rFonts w:ascii="Tahoma" w:hAnsi="Tahoma" w:cs="Tahoma"/>
          <w:color w:val="0070C0"/>
          <w:sz w:val="20"/>
          <w:szCs w:val="20"/>
        </w:rPr>
        <w:t>se di agosto e nel periodo compreso tra il 20 dicembre e il 10 gennaio di ogni anno.</w:t>
      </w:r>
    </w:p>
    <w:p w:rsidR="00FA2388" w:rsidRPr="00A24B3B" w:rsidRDefault="00FA2388" w:rsidP="00FA2388">
      <w:pPr>
        <w:pStyle w:val="NormaleWeb"/>
        <w:widowControl w:val="0"/>
        <w:spacing w:line="360" w:lineRule="auto"/>
        <w:contextualSpacing/>
        <w:jc w:val="both"/>
        <w:rPr>
          <w:rFonts w:ascii="Tahoma" w:hAnsi="Tahoma" w:cs="Tahoma"/>
          <w:sz w:val="20"/>
          <w:szCs w:val="20"/>
        </w:rPr>
      </w:pPr>
    </w:p>
    <w:p w:rsidR="00FA2388" w:rsidRPr="00A24B3B" w:rsidRDefault="00FA2388" w:rsidP="00FA2388">
      <w:pPr>
        <w:pStyle w:val="NormaleWeb"/>
        <w:widowControl w:val="0"/>
        <w:spacing w:line="360" w:lineRule="auto"/>
        <w:contextualSpacing/>
        <w:jc w:val="both"/>
        <w:rPr>
          <w:rStyle w:val="Enfasigrassetto"/>
          <w:rFonts w:ascii="Tahoma" w:hAnsi="Tahoma" w:cs="Tahoma"/>
          <w:sz w:val="20"/>
          <w:szCs w:val="20"/>
        </w:rPr>
      </w:pPr>
      <w:r w:rsidRPr="00A24B3B">
        <w:rPr>
          <w:rStyle w:val="Enfasigrassetto"/>
          <w:rFonts w:ascii="Tahoma" w:hAnsi="Tahoma" w:cs="Tahoma"/>
          <w:sz w:val="20"/>
          <w:szCs w:val="20"/>
        </w:rPr>
        <w:t>Art. 7</w:t>
      </w:r>
    </w:p>
    <w:p w:rsidR="00FA2388" w:rsidRPr="00A24B3B" w:rsidRDefault="00FA2388" w:rsidP="00FA2388">
      <w:pPr>
        <w:pStyle w:val="NormaleWeb"/>
        <w:widowControl w:val="0"/>
        <w:spacing w:line="360" w:lineRule="auto"/>
        <w:contextualSpacing/>
        <w:jc w:val="both"/>
        <w:rPr>
          <w:rFonts w:ascii="Tahoma" w:hAnsi="Tahoma" w:cs="Tahoma"/>
          <w:sz w:val="20"/>
          <w:szCs w:val="20"/>
        </w:rPr>
      </w:pPr>
      <w:r w:rsidRPr="00A24B3B">
        <w:rPr>
          <w:rStyle w:val="Enfasigrassetto"/>
          <w:rFonts w:ascii="Tahoma" w:hAnsi="Tahoma" w:cs="Tahoma"/>
          <w:sz w:val="20"/>
          <w:szCs w:val="20"/>
        </w:rPr>
        <w:t>Effetti sulla ragionevole durata del processo</w:t>
      </w:r>
    </w:p>
    <w:p w:rsidR="00FA2388" w:rsidRPr="00A24B3B" w:rsidRDefault="00FA2388" w:rsidP="00FA2388">
      <w:pPr>
        <w:pStyle w:val="NormaleWeb"/>
        <w:widowControl w:val="0"/>
        <w:numPr>
          <w:ilvl w:val="0"/>
          <w:numId w:val="29"/>
        </w:numPr>
        <w:spacing w:line="360" w:lineRule="auto"/>
        <w:contextualSpacing/>
        <w:jc w:val="both"/>
        <w:rPr>
          <w:rFonts w:ascii="Tahoma" w:hAnsi="Tahoma" w:cs="Tahoma"/>
          <w:sz w:val="20"/>
          <w:szCs w:val="20"/>
        </w:rPr>
      </w:pPr>
      <w:r w:rsidRPr="00A24B3B">
        <w:rPr>
          <w:rFonts w:ascii="Tahoma" w:hAnsi="Tahoma" w:cs="Tahoma"/>
          <w:sz w:val="20"/>
          <w:szCs w:val="20"/>
        </w:rPr>
        <w:t xml:space="preserve">Il periodo di cui all’articolo </w:t>
      </w:r>
      <w:proofErr w:type="gramStart"/>
      <w:r w:rsidRPr="00A24B3B">
        <w:rPr>
          <w:rFonts w:ascii="Tahoma" w:hAnsi="Tahoma" w:cs="Tahoma"/>
          <w:sz w:val="20"/>
          <w:szCs w:val="20"/>
        </w:rPr>
        <w:t>6</w:t>
      </w:r>
      <w:proofErr w:type="gramEnd"/>
      <w:r w:rsidRPr="00A24B3B">
        <w:rPr>
          <w:rFonts w:ascii="Tahoma" w:hAnsi="Tahoma" w:cs="Tahoma"/>
          <w:sz w:val="20"/>
          <w:szCs w:val="20"/>
        </w:rPr>
        <w:t xml:space="preserve"> </w:t>
      </w:r>
      <w:r w:rsidRPr="004656BC">
        <w:rPr>
          <w:rFonts w:ascii="Tahoma" w:hAnsi="Tahoma" w:cs="Tahoma"/>
          <w:color w:val="0070C0"/>
          <w:sz w:val="20"/>
          <w:szCs w:val="20"/>
        </w:rPr>
        <w:t xml:space="preserve">comma primo </w:t>
      </w:r>
      <w:r w:rsidRPr="00A24B3B">
        <w:rPr>
          <w:rFonts w:ascii="Tahoma" w:hAnsi="Tahoma" w:cs="Tahoma"/>
          <w:sz w:val="20"/>
          <w:szCs w:val="20"/>
        </w:rPr>
        <w:t xml:space="preserve">e il periodo del rinvio disposto dal giudice ai sensi dell’articolo 5, comma 1, </w:t>
      </w:r>
      <w:r w:rsidRPr="004656BC">
        <w:rPr>
          <w:rFonts w:ascii="Tahoma" w:hAnsi="Tahoma" w:cs="Tahoma"/>
          <w:color w:val="0070C0"/>
          <w:sz w:val="20"/>
          <w:szCs w:val="20"/>
        </w:rPr>
        <w:t>considerate l</w:t>
      </w:r>
      <w:r>
        <w:rPr>
          <w:rFonts w:ascii="Tahoma" w:hAnsi="Tahoma" w:cs="Tahoma"/>
          <w:color w:val="0070C0"/>
          <w:sz w:val="20"/>
          <w:szCs w:val="20"/>
        </w:rPr>
        <w:t>e</w:t>
      </w:r>
      <w:r w:rsidRPr="004656BC">
        <w:rPr>
          <w:rFonts w:ascii="Tahoma" w:hAnsi="Tahoma" w:cs="Tahoma"/>
          <w:color w:val="0070C0"/>
          <w:sz w:val="20"/>
          <w:szCs w:val="20"/>
        </w:rPr>
        <w:t xml:space="preserve"> eventuali proroghe </w:t>
      </w:r>
      <w:r>
        <w:rPr>
          <w:rFonts w:ascii="Tahoma" w:hAnsi="Tahoma" w:cs="Tahoma"/>
          <w:color w:val="0070C0"/>
          <w:sz w:val="20"/>
          <w:szCs w:val="20"/>
        </w:rPr>
        <w:t>e</w:t>
      </w:r>
      <w:r w:rsidRPr="004656BC">
        <w:rPr>
          <w:rFonts w:ascii="Tahoma" w:hAnsi="Tahoma" w:cs="Tahoma"/>
          <w:color w:val="0070C0"/>
          <w:sz w:val="20"/>
          <w:szCs w:val="20"/>
        </w:rPr>
        <w:t xml:space="preserve"> sospensioni feriali, </w:t>
      </w:r>
      <w:r w:rsidRPr="00A24B3B">
        <w:rPr>
          <w:rFonts w:ascii="Tahoma" w:hAnsi="Tahoma" w:cs="Tahoma"/>
          <w:sz w:val="20"/>
          <w:szCs w:val="20"/>
        </w:rPr>
        <w:t>non si comput</w:t>
      </w:r>
      <w:r w:rsidRPr="00A24B3B">
        <w:rPr>
          <w:rFonts w:ascii="Tahoma" w:hAnsi="Tahoma" w:cs="Tahoma"/>
          <w:sz w:val="20"/>
          <w:szCs w:val="20"/>
        </w:rPr>
        <w:t>a</w:t>
      </w:r>
      <w:r w:rsidRPr="00A24B3B">
        <w:rPr>
          <w:rFonts w:ascii="Tahoma" w:hAnsi="Tahoma" w:cs="Tahoma"/>
          <w:sz w:val="20"/>
          <w:szCs w:val="20"/>
        </w:rPr>
        <w:t>no ai fini di cui all’articolo 2 della legge 24 marzo 2001, n. 89.</w:t>
      </w:r>
    </w:p>
    <w:p w:rsidR="00FA2388" w:rsidRPr="00A24B3B" w:rsidRDefault="00FA2388" w:rsidP="00FA2388">
      <w:pPr>
        <w:pStyle w:val="NormaleWeb"/>
        <w:widowControl w:val="0"/>
        <w:spacing w:line="360" w:lineRule="auto"/>
        <w:contextualSpacing/>
        <w:jc w:val="both"/>
        <w:rPr>
          <w:rFonts w:ascii="Tahoma" w:hAnsi="Tahoma" w:cs="Tahoma"/>
          <w:sz w:val="20"/>
          <w:szCs w:val="20"/>
        </w:rPr>
      </w:pPr>
    </w:p>
    <w:p w:rsidR="00FA2388" w:rsidRPr="00A24B3B" w:rsidRDefault="00FA2388" w:rsidP="00FA2388">
      <w:pPr>
        <w:pStyle w:val="NormaleWeb"/>
        <w:widowControl w:val="0"/>
        <w:spacing w:line="360" w:lineRule="auto"/>
        <w:contextualSpacing/>
        <w:jc w:val="both"/>
        <w:rPr>
          <w:rStyle w:val="Enfasigrassetto"/>
          <w:rFonts w:ascii="Tahoma" w:hAnsi="Tahoma" w:cs="Tahoma"/>
          <w:sz w:val="20"/>
          <w:szCs w:val="20"/>
        </w:rPr>
      </w:pPr>
      <w:r w:rsidRPr="00A24B3B">
        <w:rPr>
          <w:rStyle w:val="Enfasigrassetto"/>
          <w:rFonts w:ascii="Tahoma" w:hAnsi="Tahoma" w:cs="Tahoma"/>
          <w:sz w:val="20"/>
          <w:szCs w:val="20"/>
        </w:rPr>
        <w:t>Art. 8</w:t>
      </w:r>
    </w:p>
    <w:p w:rsidR="00FA2388" w:rsidRPr="00A24B3B" w:rsidRDefault="00FA2388" w:rsidP="00FA2388">
      <w:pPr>
        <w:pStyle w:val="NormaleWeb"/>
        <w:widowControl w:val="0"/>
        <w:spacing w:line="360" w:lineRule="auto"/>
        <w:contextualSpacing/>
        <w:jc w:val="both"/>
        <w:rPr>
          <w:rFonts w:ascii="Tahoma" w:hAnsi="Tahoma" w:cs="Tahoma"/>
          <w:sz w:val="20"/>
          <w:szCs w:val="20"/>
        </w:rPr>
      </w:pPr>
      <w:r w:rsidRPr="00A24B3B">
        <w:rPr>
          <w:rStyle w:val="Enfasigrassetto"/>
          <w:rFonts w:ascii="Tahoma" w:hAnsi="Tahoma" w:cs="Tahoma"/>
          <w:sz w:val="20"/>
          <w:szCs w:val="20"/>
        </w:rPr>
        <w:t>Procedimento e regolamento dell’organismo</w:t>
      </w:r>
    </w:p>
    <w:p w:rsidR="00FA2388" w:rsidRDefault="00FA2388" w:rsidP="00FA2388">
      <w:pPr>
        <w:pStyle w:val="NormaleWeb"/>
        <w:widowControl w:val="0"/>
        <w:numPr>
          <w:ilvl w:val="0"/>
          <w:numId w:val="14"/>
        </w:numPr>
        <w:spacing w:line="360" w:lineRule="auto"/>
        <w:ind w:left="567" w:hanging="567"/>
        <w:contextualSpacing/>
        <w:jc w:val="both"/>
        <w:rPr>
          <w:rFonts w:ascii="Tahoma" w:hAnsi="Tahoma" w:cs="Tahoma"/>
          <w:sz w:val="20"/>
          <w:szCs w:val="20"/>
        </w:rPr>
      </w:pPr>
      <w:r w:rsidRPr="004A403C">
        <w:rPr>
          <w:rFonts w:ascii="Tahoma" w:hAnsi="Tahoma" w:cs="Tahoma"/>
          <w:sz w:val="20"/>
          <w:szCs w:val="20"/>
        </w:rPr>
        <w:t>All’atto della presentazione della domanda di mediazione, il responsabile dell’organismo des</w:t>
      </w:r>
      <w:r w:rsidRPr="004A403C">
        <w:rPr>
          <w:rFonts w:ascii="Tahoma" w:hAnsi="Tahoma" w:cs="Tahoma"/>
          <w:sz w:val="20"/>
          <w:szCs w:val="20"/>
        </w:rPr>
        <w:t>i</w:t>
      </w:r>
      <w:r w:rsidRPr="004A403C">
        <w:rPr>
          <w:rFonts w:ascii="Tahoma" w:hAnsi="Tahoma" w:cs="Tahoma"/>
          <w:sz w:val="20"/>
          <w:szCs w:val="20"/>
        </w:rPr>
        <w:t xml:space="preserve">gna un mediatore, </w:t>
      </w:r>
      <w:r w:rsidRPr="004A403C">
        <w:rPr>
          <w:rFonts w:ascii="Tahoma" w:hAnsi="Tahoma" w:cs="Tahoma"/>
          <w:color w:val="0070C0"/>
          <w:sz w:val="20"/>
          <w:szCs w:val="20"/>
        </w:rPr>
        <w:t xml:space="preserve">quest’ultimo decide la data del primo incontro e, non oltre dieci giorni dal deposito della domanda, </w:t>
      </w:r>
      <w:proofErr w:type="gramStart"/>
      <w:r w:rsidRPr="004A403C">
        <w:rPr>
          <w:rFonts w:ascii="Tahoma" w:hAnsi="Tahoma" w:cs="Tahoma"/>
          <w:color w:val="0070C0"/>
          <w:sz w:val="20"/>
          <w:szCs w:val="20"/>
        </w:rPr>
        <w:t>viene</w:t>
      </w:r>
      <w:proofErr w:type="gramEnd"/>
      <w:r w:rsidRPr="004A403C">
        <w:rPr>
          <w:rFonts w:ascii="Tahoma" w:hAnsi="Tahoma" w:cs="Tahoma"/>
          <w:color w:val="0070C0"/>
          <w:sz w:val="20"/>
          <w:szCs w:val="20"/>
        </w:rPr>
        <w:t xml:space="preserve"> inoltrata la comunicazione alle parti. </w:t>
      </w:r>
      <w:r w:rsidRPr="004A403C">
        <w:rPr>
          <w:rFonts w:ascii="Tahoma" w:hAnsi="Tahoma" w:cs="Tahoma"/>
          <w:sz w:val="20"/>
          <w:szCs w:val="20"/>
        </w:rPr>
        <w:t xml:space="preserve">La domanda e la data del primo incontro sono comunicate </w:t>
      </w:r>
      <w:r w:rsidRPr="004A403C">
        <w:rPr>
          <w:rFonts w:ascii="Tahoma" w:hAnsi="Tahoma" w:cs="Tahoma"/>
          <w:color w:val="0070C0"/>
          <w:sz w:val="20"/>
          <w:szCs w:val="20"/>
        </w:rPr>
        <w:t>alle</w:t>
      </w:r>
      <w:r w:rsidRPr="004A403C">
        <w:rPr>
          <w:rFonts w:ascii="Tahoma" w:hAnsi="Tahoma" w:cs="Tahoma"/>
          <w:sz w:val="20"/>
          <w:szCs w:val="20"/>
        </w:rPr>
        <w:t xml:space="preserve"> </w:t>
      </w:r>
      <w:r w:rsidRPr="004A403C">
        <w:rPr>
          <w:rFonts w:ascii="Tahoma" w:hAnsi="Tahoma" w:cs="Tahoma"/>
          <w:color w:val="0070C0"/>
          <w:sz w:val="20"/>
          <w:szCs w:val="20"/>
        </w:rPr>
        <w:t xml:space="preserve">parti convocate </w:t>
      </w:r>
      <w:r w:rsidRPr="004A403C">
        <w:rPr>
          <w:rFonts w:ascii="Tahoma" w:hAnsi="Tahoma" w:cs="Tahoma"/>
          <w:sz w:val="20"/>
          <w:szCs w:val="20"/>
        </w:rPr>
        <w:t>con ogni mezzo idoneo ad assicurarne la ricezione, anche a cura della parte istante. Nelle controversie che</w:t>
      </w:r>
      <w:r w:rsidRPr="00A24B3B">
        <w:rPr>
          <w:rFonts w:ascii="Tahoma" w:hAnsi="Tahoma" w:cs="Tahoma"/>
          <w:sz w:val="20"/>
          <w:szCs w:val="20"/>
        </w:rPr>
        <w:t xml:space="preserve"> richiedono specifiche co</w:t>
      </w:r>
      <w:r w:rsidRPr="00A24B3B">
        <w:rPr>
          <w:rFonts w:ascii="Tahoma" w:hAnsi="Tahoma" w:cs="Tahoma"/>
          <w:sz w:val="20"/>
          <w:szCs w:val="20"/>
        </w:rPr>
        <w:t>m</w:t>
      </w:r>
      <w:r w:rsidRPr="00A24B3B">
        <w:rPr>
          <w:rFonts w:ascii="Tahoma" w:hAnsi="Tahoma" w:cs="Tahoma"/>
          <w:sz w:val="20"/>
          <w:szCs w:val="20"/>
        </w:rPr>
        <w:t xml:space="preserve">petenze tecniche, l’organismo può nominare uno o più mediatori </w:t>
      </w:r>
      <w:proofErr w:type="gramStart"/>
      <w:r w:rsidRPr="00A24B3B">
        <w:rPr>
          <w:rFonts w:ascii="Tahoma" w:hAnsi="Tahoma" w:cs="Tahoma"/>
          <w:sz w:val="20"/>
          <w:szCs w:val="20"/>
        </w:rPr>
        <w:t>ausiliari</w:t>
      </w:r>
      <w:proofErr w:type="gramEnd"/>
    </w:p>
    <w:p w:rsidR="00FA2388" w:rsidRPr="008464A9" w:rsidRDefault="00FA2388" w:rsidP="00FA2388">
      <w:pPr>
        <w:pStyle w:val="NormaleWeb"/>
        <w:widowControl w:val="0"/>
        <w:numPr>
          <w:ilvl w:val="0"/>
          <w:numId w:val="14"/>
        </w:numPr>
        <w:spacing w:line="360" w:lineRule="auto"/>
        <w:ind w:left="567" w:hanging="567"/>
        <w:contextualSpacing/>
        <w:jc w:val="both"/>
        <w:rPr>
          <w:rFonts w:ascii="Tahoma" w:hAnsi="Tahoma" w:cs="Tahoma"/>
          <w:color w:val="0070C0"/>
          <w:sz w:val="20"/>
          <w:szCs w:val="20"/>
        </w:rPr>
      </w:pPr>
      <w:r w:rsidRPr="008464A9">
        <w:rPr>
          <w:rFonts w:ascii="Tahoma" w:hAnsi="Tahoma" w:cs="Tahoma"/>
          <w:color w:val="0070C0"/>
          <w:sz w:val="20"/>
          <w:szCs w:val="20"/>
        </w:rPr>
        <w:t xml:space="preserve">La domanda di mediazione può essere ritirata da parte istante sino alla data prevista del primo incontro di mediazione, previo pagamento delle spese d’avvio. </w:t>
      </w:r>
    </w:p>
    <w:p w:rsidR="00FA2388" w:rsidRPr="008464A9" w:rsidRDefault="00FA2388" w:rsidP="00FA2388">
      <w:pPr>
        <w:pStyle w:val="NormaleWeb"/>
        <w:widowControl w:val="0"/>
        <w:numPr>
          <w:ilvl w:val="0"/>
          <w:numId w:val="14"/>
        </w:numPr>
        <w:spacing w:line="360" w:lineRule="auto"/>
        <w:ind w:left="567" w:hanging="567"/>
        <w:contextualSpacing/>
        <w:jc w:val="both"/>
        <w:rPr>
          <w:rFonts w:ascii="Tahoma" w:hAnsi="Tahoma" w:cs="Tahoma"/>
          <w:sz w:val="20"/>
          <w:szCs w:val="20"/>
        </w:rPr>
      </w:pPr>
      <w:r w:rsidRPr="008464A9">
        <w:rPr>
          <w:rFonts w:ascii="Tahoma" w:hAnsi="Tahoma" w:cs="Tahoma"/>
          <w:color w:val="0070C0"/>
          <w:sz w:val="20"/>
          <w:szCs w:val="20"/>
        </w:rPr>
        <w:t>Il procedimento si svolge senza formalità presso la sede dell’organismo di mediazione o ne</w:t>
      </w:r>
      <w:r w:rsidRPr="008464A9">
        <w:rPr>
          <w:rFonts w:ascii="Tahoma" w:hAnsi="Tahoma" w:cs="Tahoma"/>
          <w:sz w:val="20"/>
          <w:szCs w:val="20"/>
        </w:rPr>
        <w:t>l luogo indicato dal regolamento di procedura dell’organismo.</w:t>
      </w:r>
    </w:p>
    <w:p w:rsidR="00FA2388" w:rsidRPr="008464A9" w:rsidRDefault="00FA2388" w:rsidP="00FA2388">
      <w:pPr>
        <w:pStyle w:val="NormaleWeb"/>
        <w:widowControl w:val="0"/>
        <w:numPr>
          <w:ilvl w:val="0"/>
          <w:numId w:val="14"/>
        </w:numPr>
        <w:spacing w:line="360" w:lineRule="auto"/>
        <w:ind w:left="567" w:hanging="567"/>
        <w:contextualSpacing/>
        <w:jc w:val="both"/>
        <w:rPr>
          <w:rFonts w:ascii="Tahoma" w:hAnsi="Tahoma" w:cs="Tahoma"/>
          <w:sz w:val="20"/>
          <w:szCs w:val="20"/>
        </w:rPr>
      </w:pPr>
      <w:r w:rsidRPr="008464A9">
        <w:rPr>
          <w:rFonts w:ascii="Tahoma" w:hAnsi="Tahoma" w:cs="Tahoma"/>
          <w:sz w:val="20"/>
          <w:szCs w:val="20"/>
        </w:rPr>
        <w:t>Il mediatore si adopera affinché le parti raggiungano un accordo amichevole di definizione de</w:t>
      </w:r>
      <w:r w:rsidRPr="008464A9">
        <w:rPr>
          <w:rFonts w:ascii="Tahoma" w:hAnsi="Tahoma" w:cs="Tahoma"/>
          <w:sz w:val="20"/>
          <w:szCs w:val="20"/>
        </w:rPr>
        <w:t>l</w:t>
      </w:r>
      <w:r w:rsidRPr="008464A9">
        <w:rPr>
          <w:rFonts w:ascii="Tahoma" w:hAnsi="Tahoma" w:cs="Tahoma"/>
          <w:sz w:val="20"/>
          <w:szCs w:val="20"/>
        </w:rPr>
        <w:t>la controversia.</w:t>
      </w:r>
    </w:p>
    <w:p w:rsidR="00FA2388" w:rsidRPr="00A24B3B" w:rsidRDefault="00FA2388" w:rsidP="00FA2388">
      <w:pPr>
        <w:pStyle w:val="NormaleWeb"/>
        <w:widowControl w:val="0"/>
        <w:numPr>
          <w:ilvl w:val="0"/>
          <w:numId w:val="14"/>
        </w:numPr>
        <w:spacing w:line="360" w:lineRule="auto"/>
        <w:ind w:left="567" w:hanging="567"/>
        <w:contextualSpacing/>
        <w:jc w:val="both"/>
        <w:rPr>
          <w:rFonts w:ascii="Tahoma" w:hAnsi="Tahoma" w:cs="Tahoma"/>
          <w:sz w:val="20"/>
          <w:szCs w:val="20"/>
        </w:rPr>
      </w:pPr>
      <w:r w:rsidRPr="008464A9">
        <w:rPr>
          <w:rFonts w:ascii="Tahoma" w:hAnsi="Tahoma" w:cs="Tahoma"/>
          <w:sz w:val="20"/>
          <w:szCs w:val="20"/>
        </w:rPr>
        <w:t xml:space="preserve">Quando non può procedere ai sensi del comma </w:t>
      </w:r>
      <w:proofErr w:type="gramStart"/>
      <w:r w:rsidRPr="008464A9">
        <w:rPr>
          <w:rFonts w:ascii="Tahoma" w:hAnsi="Tahoma" w:cs="Tahoma"/>
          <w:sz w:val="20"/>
          <w:szCs w:val="20"/>
        </w:rPr>
        <w:t>1</w:t>
      </w:r>
      <w:proofErr w:type="gramEnd"/>
      <w:r w:rsidRPr="008464A9">
        <w:rPr>
          <w:rFonts w:ascii="Tahoma" w:hAnsi="Tahoma" w:cs="Tahoma"/>
          <w:sz w:val="20"/>
          <w:szCs w:val="20"/>
        </w:rPr>
        <w:t>, ultimo periodo, il mediatore può avvalersi di esperti iscritti n</w:t>
      </w:r>
      <w:r w:rsidRPr="00A24B3B">
        <w:rPr>
          <w:rFonts w:ascii="Tahoma" w:hAnsi="Tahoma" w:cs="Tahoma"/>
          <w:sz w:val="20"/>
          <w:szCs w:val="20"/>
        </w:rPr>
        <w:t xml:space="preserve">egli albi dei consulenti presso i tribunali. Il regolamento di procedura dell’organismo deve prevedere le </w:t>
      </w:r>
      <w:proofErr w:type="gramStart"/>
      <w:r w:rsidRPr="00A24B3B">
        <w:rPr>
          <w:rFonts w:ascii="Tahoma" w:hAnsi="Tahoma" w:cs="Tahoma"/>
          <w:sz w:val="20"/>
          <w:szCs w:val="20"/>
        </w:rPr>
        <w:t>modalità</w:t>
      </w:r>
      <w:proofErr w:type="gramEnd"/>
      <w:r w:rsidRPr="00A24B3B">
        <w:rPr>
          <w:rFonts w:ascii="Tahoma" w:hAnsi="Tahoma" w:cs="Tahoma"/>
          <w:sz w:val="20"/>
          <w:szCs w:val="20"/>
        </w:rPr>
        <w:t xml:space="preserve"> di calcolo e liquidazione dei compensi spettanti agli esperti.</w:t>
      </w:r>
    </w:p>
    <w:p w:rsidR="00FA2388" w:rsidRPr="00A24B3B" w:rsidRDefault="00FA2388" w:rsidP="00FA2388">
      <w:pPr>
        <w:pStyle w:val="NormaleWeb"/>
        <w:widowControl w:val="0"/>
        <w:numPr>
          <w:ilvl w:val="0"/>
          <w:numId w:val="14"/>
        </w:numPr>
        <w:spacing w:line="360" w:lineRule="auto"/>
        <w:ind w:left="567" w:hanging="567"/>
        <w:contextualSpacing/>
        <w:jc w:val="both"/>
        <w:rPr>
          <w:rFonts w:ascii="Tahoma" w:hAnsi="Tahoma" w:cs="Tahoma"/>
          <w:sz w:val="20"/>
          <w:szCs w:val="20"/>
        </w:rPr>
      </w:pPr>
      <w:r w:rsidRPr="00A24B3B">
        <w:rPr>
          <w:rFonts w:ascii="Tahoma" w:hAnsi="Tahoma" w:cs="Tahoma"/>
          <w:sz w:val="20"/>
          <w:szCs w:val="20"/>
        </w:rPr>
        <w:lastRenderedPageBreak/>
        <w:t>Dalla mancata partecipazione senza giustificato motivo al procedimento di mediazione il giud</w:t>
      </w:r>
      <w:r w:rsidRPr="00A24B3B">
        <w:rPr>
          <w:rFonts w:ascii="Tahoma" w:hAnsi="Tahoma" w:cs="Tahoma"/>
          <w:sz w:val="20"/>
          <w:szCs w:val="20"/>
        </w:rPr>
        <w:t>i</w:t>
      </w:r>
      <w:r w:rsidRPr="00A24B3B">
        <w:rPr>
          <w:rFonts w:ascii="Tahoma" w:hAnsi="Tahoma" w:cs="Tahoma"/>
          <w:sz w:val="20"/>
          <w:szCs w:val="20"/>
        </w:rPr>
        <w:t xml:space="preserve">ce </w:t>
      </w:r>
      <w:r>
        <w:rPr>
          <w:rFonts w:ascii="Tahoma" w:hAnsi="Tahoma" w:cs="Tahoma"/>
          <w:sz w:val="20"/>
          <w:szCs w:val="20"/>
        </w:rPr>
        <w:t>può desumere</w:t>
      </w:r>
      <w:r w:rsidRPr="00A24B3B">
        <w:rPr>
          <w:rFonts w:ascii="Tahoma" w:hAnsi="Tahoma" w:cs="Tahoma"/>
          <w:color w:val="0070C0"/>
          <w:sz w:val="20"/>
          <w:szCs w:val="20"/>
        </w:rPr>
        <w:t xml:space="preserve"> </w:t>
      </w:r>
      <w:r w:rsidRPr="00A24B3B">
        <w:rPr>
          <w:rFonts w:ascii="Tahoma" w:hAnsi="Tahoma" w:cs="Tahoma"/>
          <w:sz w:val="20"/>
          <w:szCs w:val="20"/>
        </w:rPr>
        <w:t>argomenti di prova nel successivo giudizio ai sensi dell’articolo 116, secondo comma del codice di procedura civile.</w:t>
      </w:r>
    </w:p>
    <w:p w:rsidR="00FA2388" w:rsidRPr="00A24B3B" w:rsidRDefault="00FA2388" w:rsidP="00FA2388">
      <w:pPr>
        <w:pStyle w:val="NormaleWeb"/>
        <w:widowControl w:val="0"/>
        <w:spacing w:line="360" w:lineRule="auto"/>
        <w:ind w:left="567"/>
        <w:contextualSpacing/>
        <w:jc w:val="both"/>
        <w:rPr>
          <w:rFonts w:ascii="Tahoma" w:hAnsi="Tahoma" w:cs="Tahoma"/>
          <w:color w:val="C00000"/>
          <w:sz w:val="20"/>
          <w:szCs w:val="20"/>
        </w:rPr>
      </w:pPr>
      <w:r w:rsidRPr="00A24B3B">
        <w:rPr>
          <w:rFonts w:ascii="Tahoma" w:hAnsi="Tahoma" w:cs="Tahoma"/>
          <w:color w:val="C00000"/>
          <w:sz w:val="20"/>
          <w:szCs w:val="20"/>
        </w:rPr>
        <w:t xml:space="preserve">Con ordinanza non impugnabile pronunciata d'ufficio alla prima udienza di </w:t>
      </w:r>
      <w:proofErr w:type="gramStart"/>
      <w:r w:rsidRPr="00A24B3B">
        <w:rPr>
          <w:rFonts w:ascii="Tahoma" w:hAnsi="Tahoma" w:cs="Tahoma"/>
          <w:color w:val="C00000"/>
          <w:sz w:val="20"/>
          <w:szCs w:val="20"/>
        </w:rPr>
        <w:t>comparizione</w:t>
      </w:r>
      <w:proofErr w:type="gramEnd"/>
      <w:r w:rsidRPr="00A24B3B">
        <w:rPr>
          <w:rFonts w:ascii="Tahoma" w:hAnsi="Tahoma" w:cs="Tahoma"/>
          <w:color w:val="C00000"/>
          <w:sz w:val="20"/>
          <w:szCs w:val="20"/>
        </w:rPr>
        <w:t xml:space="preserve"> delle  parti,  ovvero  all'udienza successiva di cui all'articolo 5, comma 1, il giudice condanna la parte costituita che, nei casi previsti dall'articolo 5, non ha partecipato al procedimento senza giust</w:t>
      </w:r>
      <w:r w:rsidRPr="00A24B3B">
        <w:rPr>
          <w:rFonts w:ascii="Tahoma" w:hAnsi="Tahoma" w:cs="Tahoma"/>
          <w:color w:val="C00000"/>
          <w:sz w:val="20"/>
          <w:szCs w:val="20"/>
        </w:rPr>
        <w:t>i</w:t>
      </w:r>
      <w:r w:rsidRPr="00A24B3B">
        <w:rPr>
          <w:rFonts w:ascii="Tahoma" w:hAnsi="Tahoma" w:cs="Tahoma"/>
          <w:color w:val="C00000"/>
          <w:sz w:val="20"/>
          <w:szCs w:val="20"/>
        </w:rPr>
        <w:t>ficato motivo, al versamento all'entrata del bilancio dello Stato di una somma di importo corr</w:t>
      </w:r>
      <w:r w:rsidRPr="00A24B3B">
        <w:rPr>
          <w:rFonts w:ascii="Tahoma" w:hAnsi="Tahoma" w:cs="Tahoma"/>
          <w:color w:val="C00000"/>
          <w:sz w:val="20"/>
          <w:szCs w:val="20"/>
        </w:rPr>
        <w:t>i</w:t>
      </w:r>
      <w:r w:rsidRPr="00A24B3B">
        <w:rPr>
          <w:rFonts w:ascii="Tahoma" w:hAnsi="Tahoma" w:cs="Tahoma"/>
          <w:color w:val="C00000"/>
          <w:sz w:val="20"/>
          <w:szCs w:val="20"/>
        </w:rPr>
        <w:t>spondente al contributo unificato dovuto per il giudizio.</w:t>
      </w:r>
    </w:p>
    <w:p w:rsidR="00FA2388" w:rsidRPr="004A403C" w:rsidRDefault="00FA2388" w:rsidP="00FA2388">
      <w:pPr>
        <w:pStyle w:val="NormaleWeb"/>
        <w:widowControl w:val="0"/>
        <w:numPr>
          <w:ilvl w:val="0"/>
          <w:numId w:val="14"/>
        </w:numPr>
        <w:tabs>
          <w:tab w:val="left" w:pos="284"/>
        </w:tabs>
        <w:spacing w:line="360" w:lineRule="auto"/>
        <w:ind w:left="567" w:hanging="567"/>
        <w:contextualSpacing/>
        <w:jc w:val="both"/>
        <w:rPr>
          <w:rFonts w:ascii="Tahoma" w:hAnsi="Tahoma" w:cs="Tahoma"/>
          <w:color w:val="0070C0"/>
          <w:sz w:val="20"/>
          <w:szCs w:val="20"/>
        </w:rPr>
      </w:pPr>
      <w:r w:rsidRPr="004A403C">
        <w:rPr>
          <w:rFonts w:ascii="Tahoma" w:hAnsi="Tahoma" w:cs="Tahoma"/>
          <w:color w:val="0070C0"/>
          <w:sz w:val="20"/>
          <w:szCs w:val="20"/>
        </w:rPr>
        <w:t>Il verbale del procedimento deve elencare unicamente gli eventi e non riportare le dichiarazioni delle parti.</w:t>
      </w:r>
    </w:p>
    <w:p w:rsidR="00FA2388" w:rsidRPr="004A403C" w:rsidRDefault="00FA2388" w:rsidP="00FA2388">
      <w:pPr>
        <w:pStyle w:val="NormaleWeb"/>
        <w:widowControl w:val="0"/>
        <w:numPr>
          <w:ilvl w:val="0"/>
          <w:numId w:val="14"/>
        </w:numPr>
        <w:tabs>
          <w:tab w:val="left" w:pos="284"/>
        </w:tabs>
        <w:spacing w:line="360" w:lineRule="auto"/>
        <w:ind w:left="567" w:hanging="567"/>
        <w:contextualSpacing/>
        <w:jc w:val="both"/>
        <w:rPr>
          <w:rFonts w:ascii="Tahoma" w:hAnsi="Tahoma" w:cs="Tahoma"/>
          <w:color w:val="0070C0"/>
          <w:sz w:val="20"/>
          <w:szCs w:val="20"/>
        </w:rPr>
      </w:pPr>
      <w:r w:rsidRPr="004A403C">
        <w:rPr>
          <w:rFonts w:ascii="Tahoma" w:hAnsi="Tahoma" w:cs="Tahoma"/>
          <w:color w:val="0070C0"/>
          <w:sz w:val="20"/>
          <w:szCs w:val="20"/>
        </w:rPr>
        <w:t>I verbali nei quali il mediatore</w:t>
      </w:r>
      <w:r w:rsidRPr="004A403C">
        <w:rPr>
          <w:rFonts w:ascii="Tahoma" w:hAnsi="Tahoma" w:cs="Tahoma"/>
          <w:color w:val="0070C0"/>
          <w:sz w:val="20"/>
          <w:szCs w:val="20"/>
          <w:lang w:eastAsia="en-US"/>
        </w:rPr>
        <w:t xml:space="preserve"> </w:t>
      </w:r>
      <w:r w:rsidRPr="004A403C">
        <w:rPr>
          <w:rFonts w:ascii="Tahoma" w:hAnsi="Tahoma" w:cs="Tahoma"/>
          <w:color w:val="0070C0"/>
          <w:sz w:val="20"/>
          <w:szCs w:val="20"/>
        </w:rPr>
        <w:t>certifica</w:t>
      </w:r>
      <w:r>
        <w:rPr>
          <w:rFonts w:ascii="Tahoma" w:hAnsi="Tahoma" w:cs="Tahoma"/>
          <w:color w:val="0070C0"/>
          <w:sz w:val="20"/>
          <w:szCs w:val="20"/>
        </w:rPr>
        <w:t xml:space="preserve"> al suo cospetto</w:t>
      </w:r>
      <w:r w:rsidRPr="004A403C">
        <w:rPr>
          <w:rFonts w:ascii="Tahoma" w:hAnsi="Tahoma" w:cs="Tahoma"/>
          <w:color w:val="0070C0"/>
          <w:sz w:val="20"/>
          <w:szCs w:val="20"/>
        </w:rPr>
        <w:t xml:space="preserve"> l’autografia della sottoscrizione costitu</w:t>
      </w:r>
      <w:r w:rsidRPr="004A403C">
        <w:rPr>
          <w:rFonts w:ascii="Tahoma" w:hAnsi="Tahoma" w:cs="Tahoma"/>
          <w:color w:val="0070C0"/>
          <w:sz w:val="20"/>
          <w:szCs w:val="20"/>
        </w:rPr>
        <w:t>i</w:t>
      </w:r>
      <w:r w:rsidRPr="004A403C">
        <w:rPr>
          <w:rFonts w:ascii="Tahoma" w:hAnsi="Tahoma" w:cs="Tahoma"/>
          <w:color w:val="0070C0"/>
          <w:sz w:val="20"/>
          <w:szCs w:val="20"/>
        </w:rPr>
        <w:t>scono atto pubblico.</w:t>
      </w:r>
    </w:p>
    <w:p w:rsidR="00FA2388" w:rsidRPr="004A403C" w:rsidRDefault="00FA2388" w:rsidP="00FA2388">
      <w:pPr>
        <w:pStyle w:val="NormaleWeb"/>
        <w:widowControl w:val="0"/>
        <w:numPr>
          <w:ilvl w:val="0"/>
          <w:numId w:val="14"/>
        </w:numPr>
        <w:tabs>
          <w:tab w:val="left" w:pos="284"/>
        </w:tabs>
        <w:spacing w:line="360" w:lineRule="auto"/>
        <w:ind w:left="567" w:hanging="567"/>
        <w:contextualSpacing/>
        <w:jc w:val="both"/>
        <w:rPr>
          <w:rFonts w:ascii="Tahoma" w:hAnsi="Tahoma" w:cs="Tahoma"/>
          <w:color w:val="0070C0"/>
          <w:sz w:val="20"/>
          <w:szCs w:val="20"/>
        </w:rPr>
      </w:pPr>
      <w:r w:rsidRPr="004A403C">
        <w:rPr>
          <w:rFonts w:ascii="Tahoma" w:hAnsi="Tahoma" w:cs="Tahoma"/>
          <w:color w:val="0070C0"/>
          <w:sz w:val="20"/>
          <w:szCs w:val="20"/>
        </w:rPr>
        <w:t>E’ previsto fornire delega a terzi per farsi rappresentare nel procedimento di mediazione:</w:t>
      </w:r>
    </w:p>
    <w:p w:rsidR="00FA2388" w:rsidRPr="004A403C" w:rsidRDefault="00FA2388" w:rsidP="00FA2388">
      <w:pPr>
        <w:pStyle w:val="NormaleWeb"/>
        <w:widowControl w:val="0"/>
        <w:numPr>
          <w:ilvl w:val="0"/>
          <w:numId w:val="4"/>
        </w:numPr>
        <w:spacing w:line="360" w:lineRule="auto"/>
        <w:ind w:left="709" w:hanging="425"/>
        <w:contextualSpacing/>
        <w:jc w:val="both"/>
        <w:rPr>
          <w:rFonts w:ascii="Tahoma" w:hAnsi="Tahoma" w:cs="Tahoma"/>
          <w:color w:val="0070C0"/>
          <w:sz w:val="20"/>
          <w:szCs w:val="20"/>
        </w:rPr>
      </w:pPr>
      <w:proofErr w:type="gramStart"/>
      <w:r w:rsidRPr="004A403C">
        <w:rPr>
          <w:rFonts w:ascii="Tahoma" w:hAnsi="Tahoma" w:cs="Tahoma"/>
          <w:color w:val="0070C0"/>
          <w:sz w:val="20"/>
          <w:szCs w:val="20"/>
        </w:rPr>
        <w:t>la</w:t>
      </w:r>
      <w:proofErr w:type="gramEnd"/>
      <w:r w:rsidRPr="004A403C">
        <w:rPr>
          <w:rFonts w:ascii="Tahoma" w:hAnsi="Tahoma" w:cs="Tahoma"/>
          <w:color w:val="0070C0"/>
          <w:sz w:val="20"/>
          <w:szCs w:val="20"/>
        </w:rPr>
        <w:t xml:space="preserve"> delega a farsi rappresentare nel procedimento è una procura semplice</w:t>
      </w:r>
      <w:r>
        <w:rPr>
          <w:rFonts w:ascii="Tahoma" w:hAnsi="Tahoma" w:cs="Tahoma"/>
          <w:color w:val="0070C0"/>
          <w:sz w:val="20"/>
          <w:szCs w:val="20"/>
        </w:rPr>
        <w:t xml:space="preserve">, </w:t>
      </w:r>
      <w:r w:rsidRPr="003C6ECE">
        <w:rPr>
          <w:rFonts w:ascii="Tahoma" w:hAnsi="Tahoma" w:cs="Tahoma"/>
          <w:color w:val="0070C0"/>
          <w:sz w:val="20"/>
          <w:szCs w:val="20"/>
        </w:rPr>
        <w:t>che deve riportare anche la dicitura: “mandato a conciliare, con piena autonomia e discrezionalità nell’operare scelte in base agli elementi eventualmente emersi, nel procedimento di mediazione”</w:t>
      </w:r>
      <w:r>
        <w:rPr>
          <w:rFonts w:ascii="Tahoma" w:hAnsi="Tahoma" w:cs="Tahoma"/>
          <w:color w:val="0070C0"/>
          <w:sz w:val="20"/>
          <w:szCs w:val="20"/>
        </w:rPr>
        <w:t>;</w:t>
      </w:r>
      <w:r w:rsidRPr="004A403C">
        <w:rPr>
          <w:rFonts w:ascii="Tahoma" w:hAnsi="Tahoma" w:cs="Tahoma"/>
          <w:color w:val="0070C0"/>
          <w:sz w:val="20"/>
          <w:szCs w:val="20"/>
        </w:rPr>
        <w:t xml:space="preserve"> con a</w:t>
      </w:r>
      <w:r w:rsidRPr="004A403C">
        <w:rPr>
          <w:rFonts w:ascii="Tahoma" w:hAnsi="Tahoma" w:cs="Tahoma"/>
          <w:color w:val="0070C0"/>
          <w:sz w:val="20"/>
          <w:szCs w:val="20"/>
        </w:rPr>
        <w:t>l</w:t>
      </w:r>
      <w:r w:rsidRPr="004A403C">
        <w:rPr>
          <w:rFonts w:ascii="Tahoma" w:hAnsi="Tahoma" w:cs="Tahoma"/>
          <w:color w:val="0070C0"/>
          <w:sz w:val="20"/>
          <w:szCs w:val="20"/>
        </w:rPr>
        <w:t>legata copia della carta d’identità del mandante;</w:t>
      </w:r>
    </w:p>
    <w:p w:rsidR="00FA2388" w:rsidRPr="004A403C" w:rsidRDefault="00FA2388" w:rsidP="00FA2388">
      <w:pPr>
        <w:pStyle w:val="NormaleWeb"/>
        <w:widowControl w:val="0"/>
        <w:numPr>
          <w:ilvl w:val="0"/>
          <w:numId w:val="4"/>
        </w:numPr>
        <w:spacing w:line="360" w:lineRule="auto"/>
        <w:ind w:left="709" w:hanging="425"/>
        <w:contextualSpacing/>
        <w:jc w:val="both"/>
        <w:rPr>
          <w:rFonts w:ascii="Tahoma" w:hAnsi="Tahoma" w:cs="Tahoma"/>
          <w:color w:val="0070C0"/>
          <w:sz w:val="20"/>
          <w:szCs w:val="20"/>
        </w:rPr>
      </w:pPr>
      <w:proofErr w:type="gramStart"/>
      <w:r w:rsidRPr="004A403C">
        <w:rPr>
          <w:rFonts w:ascii="Tahoma" w:hAnsi="Tahoma" w:cs="Tahoma"/>
          <w:color w:val="0070C0"/>
          <w:sz w:val="20"/>
          <w:szCs w:val="20"/>
        </w:rPr>
        <w:t>il</w:t>
      </w:r>
      <w:proofErr w:type="gramEnd"/>
      <w:r w:rsidRPr="004A403C">
        <w:rPr>
          <w:rFonts w:ascii="Tahoma" w:hAnsi="Tahoma" w:cs="Tahoma"/>
          <w:color w:val="0070C0"/>
          <w:sz w:val="20"/>
          <w:szCs w:val="20"/>
        </w:rPr>
        <w:t xml:space="preserve"> delegato sottoscrive anch’esso la delega </w:t>
      </w:r>
      <w:r>
        <w:rPr>
          <w:rFonts w:ascii="Tahoma" w:hAnsi="Tahoma" w:cs="Tahoma"/>
          <w:color w:val="0070C0"/>
          <w:sz w:val="20"/>
          <w:szCs w:val="20"/>
        </w:rPr>
        <w:t>al cospetto</w:t>
      </w:r>
      <w:r w:rsidRPr="004A403C">
        <w:rPr>
          <w:rFonts w:ascii="Tahoma" w:hAnsi="Tahoma" w:cs="Tahoma"/>
          <w:color w:val="0070C0"/>
          <w:sz w:val="20"/>
          <w:szCs w:val="20"/>
        </w:rPr>
        <w:t xml:space="preserve"> il mediatore, il quale certifica l’autografia della sottoscrizione e contestualmente il delegato ne assevera il contenuto</w:t>
      </w:r>
      <w:r>
        <w:rPr>
          <w:rFonts w:ascii="Tahoma" w:hAnsi="Tahoma" w:cs="Tahoma"/>
          <w:color w:val="0070C0"/>
          <w:sz w:val="20"/>
          <w:szCs w:val="20"/>
        </w:rPr>
        <w:t xml:space="preserve"> sost</w:t>
      </w:r>
      <w:r>
        <w:rPr>
          <w:rFonts w:ascii="Tahoma" w:hAnsi="Tahoma" w:cs="Tahoma"/>
          <w:color w:val="0070C0"/>
          <w:sz w:val="20"/>
          <w:szCs w:val="20"/>
        </w:rPr>
        <w:t>i</w:t>
      </w:r>
      <w:r>
        <w:rPr>
          <w:rFonts w:ascii="Tahoma" w:hAnsi="Tahoma" w:cs="Tahoma"/>
          <w:color w:val="0070C0"/>
          <w:sz w:val="20"/>
          <w:szCs w:val="20"/>
        </w:rPr>
        <w:t>tuendo così la presenza del delegante</w:t>
      </w:r>
      <w:r w:rsidRPr="004A403C">
        <w:rPr>
          <w:rFonts w:ascii="Tahoma" w:hAnsi="Tahoma" w:cs="Tahoma"/>
          <w:color w:val="0070C0"/>
          <w:sz w:val="20"/>
          <w:szCs w:val="20"/>
        </w:rPr>
        <w:t xml:space="preserve">; </w:t>
      </w:r>
    </w:p>
    <w:p w:rsidR="00FA2388" w:rsidRDefault="00FA2388" w:rsidP="00FA2388">
      <w:pPr>
        <w:pStyle w:val="NormaleWeb"/>
        <w:widowControl w:val="0"/>
        <w:numPr>
          <w:ilvl w:val="0"/>
          <w:numId w:val="4"/>
        </w:numPr>
        <w:tabs>
          <w:tab w:val="left" w:pos="284"/>
        </w:tabs>
        <w:spacing w:line="360" w:lineRule="auto"/>
        <w:contextualSpacing/>
        <w:jc w:val="both"/>
        <w:rPr>
          <w:rFonts w:ascii="Tahoma" w:hAnsi="Tahoma" w:cs="Tahoma"/>
          <w:color w:val="0070C0"/>
          <w:sz w:val="20"/>
          <w:szCs w:val="20"/>
        </w:rPr>
      </w:pPr>
      <w:proofErr w:type="gramStart"/>
      <w:r w:rsidRPr="004A403C">
        <w:rPr>
          <w:rFonts w:ascii="Tahoma" w:hAnsi="Tahoma" w:cs="Tahoma"/>
          <w:color w:val="0070C0"/>
          <w:sz w:val="20"/>
          <w:szCs w:val="20"/>
        </w:rPr>
        <w:t>la</w:t>
      </w:r>
      <w:proofErr w:type="gramEnd"/>
      <w:r w:rsidRPr="004A403C">
        <w:rPr>
          <w:rFonts w:ascii="Tahoma" w:hAnsi="Tahoma" w:cs="Tahoma"/>
          <w:color w:val="0070C0"/>
          <w:sz w:val="20"/>
          <w:szCs w:val="20"/>
        </w:rPr>
        <w:t xml:space="preserve"> delega</w:t>
      </w:r>
      <w:r>
        <w:rPr>
          <w:rFonts w:ascii="Tahoma" w:hAnsi="Tahoma" w:cs="Tahoma"/>
          <w:color w:val="0070C0"/>
          <w:sz w:val="20"/>
          <w:szCs w:val="20"/>
        </w:rPr>
        <w:t>, con firma per asseverazione del delegato,</w:t>
      </w:r>
      <w:r w:rsidRPr="004A403C">
        <w:rPr>
          <w:rFonts w:ascii="Tahoma" w:hAnsi="Tahoma" w:cs="Tahoma"/>
          <w:color w:val="0070C0"/>
          <w:sz w:val="20"/>
          <w:szCs w:val="20"/>
        </w:rPr>
        <w:t xml:space="preserve"> autenticata dal mediatore</w:t>
      </w:r>
      <w:r>
        <w:rPr>
          <w:rFonts w:ascii="Tahoma" w:hAnsi="Tahoma" w:cs="Tahoma"/>
          <w:color w:val="0070C0"/>
          <w:sz w:val="20"/>
          <w:szCs w:val="20"/>
        </w:rPr>
        <w:t>,</w:t>
      </w:r>
      <w:r w:rsidRPr="004A403C">
        <w:rPr>
          <w:rFonts w:ascii="Tahoma" w:hAnsi="Tahoma" w:cs="Tahoma"/>
          <w:color w:val="0070C0"/>
          <w:sz w:val="20"/>
          <w:szCs w:val="20"/>
        </w:rPr>
        <w:t xml:space="preserve"> costituisce a</w:t>
      </w:r>
      <w:r w:rsidRPr="004A403C">
        <w:rPr>
          <w:rFonts w:ascii="Tahoma" w:hAnsi="Tahoma" w:cs="Tahoma"/>
          <w:color w:val="0070C0"/>
          <w:sz w:val="20"/>
          <w:szCs w:val="20"/>
        </w:rPr>
        <w:t>t</w:t>
      </w:r>
      <w:r w:rsidRPr="004A403C">
        <w:rPr>
          <w:rFonts w:ascii="Tahoma" w:hAnsi="Tahoma" w:cs="Tahoma"/>
          <w:color w:val="0070C0"/>
          <w:sz w:val="20"/>
          <w:szCs w:val="20"/>
        </w:rPr>
        <w:t xml:space="preserve">to </w:t>
      </w:r>
      <w:r>
        <w:rPr>
          <w:rFonts w:ascii="Tahoma" w:hAnsi="Tahoma" w:cs="Tahoma"/>
          <w:color w:val="0070C0"/>
          <w:sz w:val="20"/>
          <w:szCs w:val="20"/>
        </w:rPr>
        <w:t>sottoscritto in presenza di pubblico ufficiale;</w:t>
      </w:r>
      <w:r w:rsidRPr="004A403C">
        <w:rPr>
          <w:rFonts w:ascii="Tahoma" w:hAnsi="Tahoma" w:cs="Tahoma"/>
          <w:color w:val="0070C0"/>
          <w:sz w:val="20"/>
          <w:szCs w:val="20"/>
        </w:rPr>
        <w:t xml:space="preserve"> </w:t>
      </w:r>
    </w:p>
    <w:p w:rsidR="00FA2388" w:rsidRPr="004A403C" w:rsidRDefault="00FA2388" w:rsidP="00FA2388">
      <w:pPr>
        <w:pStyle w:val="NormaleWeb"/>
        <w:widowControl w:val="0"/>
        <w:numPr>
          <w:ilvl w:val="0"/>
          <w:numId w:val="4"/>
        </w:numPr>
        <w:spacing w:line="360" w:lineRule="auto"/>
        <w:ind w:left="709" w:hanging="425"/>
        <w:contextualSpacing/>
        <w:jc w:val="both"/>
        <w:rPr>
          <w:rFonts w:ascii="Tahoma" w:hAnsi="Tahoma" w:cs="Tahoma"/>
          <w:color w:val="0070C0"/>
          <w:sz w:val="20"/>
          <w:szCs w:val="20"/>
        </w:rPr>
      </w:pPr>
      <w:proofErr w:type="gramStart"/>
      <w:r w:rsidRPr="004A403C">
        <w:rPr>
          <w:rFonts w:ascii="Tahoma" w:hAnsi="Tahoma" w:cs="Tahoma"/>
          <w:color w:val="0070C0"/>
          <w:sz w:val="20"/>
          <w:szCs w:val="20"/>
        </w:rPr>
        <w:t>il</w:t>
      </w:r>
      <w:proofErr w:type="gramEnd"/>
      <w:r w:rsidRPr="004A403C">
        <w:rPr>
          <w:rFonts w:ascii="Tahoma" w:hAnsi="Tahoma" w:cs="Tahoma"/>
          <w:color w:val="0070C0"/>
          <w:sz w:val="20"/>
          <w:szCs w:val="20"/>
        </w:rPr>
        <w:t xml:space="preserve"> delegato, con l’asseverazione del documento alle le</w:t>
      </w:r>
      <w:r>
        <w:rPr>
          <w:rFonts w:ascii="Tahoma" w:hAnsi="Tahoma" w:cs="Tahoma"/>
          <w:color w:val="0070C0"/>
          <w:sz w:val="20"/>
          <w:szCs w:val="20"/>
        </w:rPr>
        <w:t>ttere precedenti, ne risponde in caso di non corrispondenza al vero</w:t>
      </w:r>
      <w:r w:rsidRPr="004A403C">
        <w:rPr>
          <w:rFonts w:ascii="Tahoma" w:hAnsi="Tahoma" w:cs="Tahoma"/>
          <w:color w:val="0070C0"/>
          <w:sz w:val="20"/>
          <w:szCs w:val="20"/>
        </w:rPr>
        <w:t xml:space="preserve"> sia in base all'art. 483 del Codice Penale</w:t>
      </w:r>
      <w:r>
        <w:rPr>
          <w:rFonts w:ascii="Tahoma" w:hAnsi="Tahoma" w:cs="Tahoma"/>
          <w:color w:val="0070C0"/>
          <w:sz w:val="20"/>
          <w:szCs w:val="20"/>
        </w:rPr>
        <w:t>,</w:t>
      </w:r>
      <w:r w:rsidRPr="004A403C">
        <w:rPr>
          <w:rFonts w:ascii="Tahoma" w:hAnsi="Tahoma" w:cs="Tahoma"/>
          <w:color w:val="0070C0"/>
          <w:sz w:val="20"/>
          <w:szCs w:val="20"/>
        </w:rPr>
        <w:t xml:space="preserve"> </w:t>
      </w:r>
      <w:r>
        <w:rPr>
          <w:rFonts w:ascii="Tahoma" w:hAnsi="Tahoma" w:cs="Tahoma"/>
          <w:color w:val="0070C0"/>
          <w:sz w:val="20"/>
          <w:szCs w:val="20"/>
        </w:rPr>
        <w:t>sia</w:t>
      </w:r>
      <w:r w:rsidRPr="004A403C">
        <w:rPr>
          <w:rFonts w:ascii="Tahoma" w:hAnsi="Tahoma" w:cs="Tahoma"/>
          <w:color w:val="0070C0"/>
          <w:sz w:val="20"/>
          <w:szCs w:val="20"/>
        </w:rPr>
        <w:t xml:space="preserve"> </w:t>
      </w:r>
      <w:r>
        <w:rPr>
          <w:rFonts w:ascii="Tahoma" w:hAnsi="Tahoma" w:cs="Tahoma"/>
          <w:color w:val="0070C0"/>
          <w:sz w:val="20"/>
          <w:szCs w:val="20"/>
        </w:rPr>
        <w:t>adempiendo alle</w:t>
      </w:r>
      <w:r w:rsidRPr="004A403C">
        <w:rPr>
          <w:rFonts w:ascii="Tahoma" w:hAnsi="Tahoma" w:cs="Tahoma"/>
          <w:color w:val="0070C0"/>
          <w:sz w:val="20"/>
          <w:szCs w:val="20"/>
        </w:rPr>
        <w:t xml:space="preserve"> obbligazioni </w:t>
      </w:r>
      <w:r>
        <w:rPr>
          <w:rFonts w:ascii="Tahoma" w:hAnsi="Tahoma" w:cs="Tahoma"/>
          <w:color w:val="0070C0"/>
          <w:sz w:val="20"/>
          <w:szCs w:val="20"/>
        </w:rPr>
        <w:t>eventualmente assunte, sottoscrivendo il verbale d’accordo, a seguito della pr</w:t>
      </w:r>
      <w:r>
        <w:rPr>
          <w:rFonts w:ascii="Tahoma" w:hAnsi="Tahoma" w:cs="Tahoma"/>
          <w:color w:val="0070C0"/>
          <w:sz w:val="20"/>
          <w:szCs w:val="20"/>
        </w:rPr>
        <w:t>o</w:t>
      </w:r>
      <w:r>
        <w:rPr>
          <w:rFonts w:ascii="Tahoma" w:hAnsi="Tahoma" w:cs="Tahoma"/>
          <w:color w:val="0070C0"/>
          <w:sz w:val="20"/>
          <w:szCs w:val="20"/>
        </w:rPr>
        <w:t>cura di cui sopra, qualora sia impossibilitato ad adempierle direttamente è tenuto a corr</w:t>
      </w:r>
      <w:r>
        <w:rPr>
          <w:rFonts w:ascii="Tahoma" w:hAnsi="Tahoma" w:cs="Tahoma"/>
          <w:color w:val="0070C0"/>
          <w:sz w:val="20"/>
          <w:szCs w:val="20"/>
        </w:rPr>
        <w:t>i</w:t>
      </w:r>
      <w:r>
        <w:rPr>
          <w:rFonts w:ascii="Tahoma" w:hAnsi="Tahoma" w:cs="Tahoma"/>
          <w:color w:val="0070C0"/>
          <w:sz w:val="20"/>
          <w:szCs w:val="20"/>
        </w:rPr>
        <w:t>sponderne l’equivalente in valore economico;</w:t>
      </w:r>
    </w:p>
    <w:p w:rsidR="00FA2388" w:rsidRDefault="00FA2388" w:rsidP="00FA2388">
      <w:pPr>
        <w:pStyle w:val="NormaleWeb"/>
        <w:widowControl w:val="0"/>
        <w:numPr>
          <w:ilvl w:val="0"/>
          <w:numId w:val="4"/>
        </w:numPr>
        <w:spacing w:line="360" w:lineRule="auto"/>
        <w:ind w:left="709" w:hanging="425"/>
        <w:contextualSpacing/>
        <w:jc w:val="both"/>
        <w:rPr>
          <w:rFonts w:ascii="Tahoma" w:hAnsi="Tahoma" w:cs="Tahoma"/>
          <w:color w:val="0070C0"/>
          <w:sz w:val="20"/>
          <w:szCs w:val="20"/>
        </w:rPr>
      </w:pPr>
      <w:proofErr w:type="gramStart"/>
      <w:r w:rsidRPr="00653037">
        <w:rPr>
          <w:rFonts w:ascii="Tahoma" w:hAnsi="Tahoma" w:cs="Tahoma"/>
          <w:color w:val="0070C0"/>
          <w:sz w:val="20"/>
          <w:szCs w:val="20"/>
        </w:rPr>
        <w:t>nel</w:t>
      </w:r>
      <w:proofErr w:type="gramEnd"/>
      <w:r w:rsidRPr="00653037">
        <w:rPr>
          <w:rFonts w:ascii="Tahoma" w:hAnsi="Tahoma" w:cs="Tahoma"/>
          <w:color w:val="0070C0"/>
          <w:sz w:val="20"/>
          <w:szCs w:val="20"/>
        </w:rPr>
        <w:t xml:space="preserve"> procedimento di mediazione il delegato si assume tutte le responsabilità ed i doveri sc</w:t>
      </w:r>
      <w:r w:rsidRPr="00653037">
        <w:rPr>
          <w:rFonts w:ascii="Tahoma" w:hAnsi="Tahoma" w:cs="Tahoma"/>
          <w:color w:val="0070C0"/>
          <w:sz w:val="20"/>
          <w:szCs w:val="20"/>
        </w:rPr>
        <w:t>a</w:t>
      </w:r>
      <w:r w:rsidRPr="00653037">
        <w:rPr>
          <w:rFonts w:ascii="Tahoma" w:hAnsi="Tahoma" w:cs="Tahoma"/>
          <w:color w:val="0070C0"/>
          <w:sz w:val="20"/>
          <w:szCs w:val="20"/>
        </w:rPr>
        <w:t>turenti dal mandato con rappresentanza previsto all’art. 1704 del Codice Civile</w:t>
      </w:r>
      <w:r>
        <w:rPr>
          <w:rFonts w:ascii="Tahoma" w:hAnsi="Tahoma" w:cs="Tahoma"/>
          <w:color w:val="0070C0"/>
          <w:sz w:val="20"/>
          <w:szCs w:val="20"/>
        </w:rPr>
        <w:t xml:space="preserve"> e i suoi poteri non possono trascendere da esso</w:t>
      </w:r>
      <w:r w:rsidRPr="00653037">
        <w:rPr>
          <w:rFonts w:ascii="Tahoma" w:hAnsi="Tahoma" w:cs="Tahoma"/>
          <w:color w:val="0070C0"/>
          <w:sz w:val="20"/>
          <w:szCs w:val="20"/>
        </w:rPr>
        <w:t xml:space="preserve">; </w:t>
      </w:r>
    </w:p>
    <w:p w:rsidR="00FA2388" w:rsidRPr="00653037" w:rsidRDefault="00FA2388" w:rsidP="00FA2388">
      <w:pPr>
        <w:pStyle w:val="NormaleWeb"/>
        <w:widowControl w:val="0"/>
        <w:numPr>
          <w:ilvl w:val="0"/>
          <w:numId w:val="4"/>
        </w:numPr>
        <w:spacing w:line="360" w:lineRule="auto"/>
        <w:contextualSpacing/>
        <w:jc w:val="both"/>
        <w:rPr>
          <w:rFonts w:ascii="Tahoma" w:hAnsi="Tahoma" w:cs="Tahoma"/>
          <w:color w:val="0070C0"/>
          <w:sz w:val="20"/>
          <w:szCs w:val="20"/>
        </w:rPr>
      </w:pPr>
      <w:proofErr w:type="gramStart"/>
      <w:r w:rsidRPr="00653037">
        <w:rPr>
          <w:rFonts w:ascii="Tahoma" w:hAnsi="Tahoma" w:cs="Tahoma"/>
          <w:color w:val="0070C0"/>
          <w:sz w:val="20"/>
          <w:szCs w:val="20"/>
        </w:rPr>
        <w:t>salvo</w:t>
      </w:r>
      <w:proofErr w:type="gramEnd"/>
      <w:r w:rsidRPr="00653037">
        <w:rPr>
          <w:rFonts w:ascii="Tahoma" w:hAnsi="Tahoma" w:cs="Tahoma"/>
          <w:color w:val="0070C0"/>
          <w:sz w:val="20"/>
          <w:szCs w:val="20"/>
        </w:rPr>
        <w:t xml:space="preserve"> quanto previsto al libro IV, titolo terzo, capo IX, sezione I del Codice Civile, nel proc</w:t>
      </w:r>
      <w:r w:rsidRPr="00653037">
        <w:rPr>
          <w:rFonts w:ascii="Tahoma" w:hAnsi="Tahoma" w:cs="Tahoma"/>
          <w:color w:val="0070C0"/>
          <w:sz w:val="20"/>
          <w:szCs w:val="20"/>
        </w:rPr>
        <w:t>e</w:t>
      </w:r>
      <w:r w:rsidRPr="00653037">
        <w:rPr>
          <w:rFonts w:ascii="Tahoma" w:hAnsi="Tahoma" w:cs="Tahoma"/>
          <w:color w:val="0070C0"/>
          <w:sz w:val="20"/>
          <w:szCs w:val="20"/>
        </w:rPr>
        <w:t>dimento di mediazione il delegato</w:t>
      </w:r>
      <w:r>
        <w:rPr>
          <w:rFonts w:ascii="Tahoma" w:hAnsi="Tahoma" w:cs="Tahoma"/>
          <w:color w:val="0070C0"/>
          <w:sz w:val="20"/>
          <w:szCs w:val="20"/>
        </w:rPr>
        <w:t xml:space="preserve">, in base alla dicitura di cui alla lettera a) in soddisfacimento dell’art. 1708 del </w:t>
      </w:r>
      <w:r w:rsidRPr="001A231F">
        <w:rPr>
          <w:rFonts w:ascii="Tahoma" w:hAnsi="Tahoma" w:cs="Tahoma"/>
          <w:color w:val="0070C0"/>
          <w:sz w:val="20"/>
          <w:szCs w:val="20"/>
        </w:rPr>
        <w:t>Codice Civil</w:t>
      </w:r>
      <w:r>
        <w:rPr>
          <w:rFonts w:ascii="Tahoma" w:hAnsi="Tahoma" w:cs="Tahoma"/>
          <w:color w:val="0070C0"/>
          <w:sz w:val="20"/>
          <w:szCs w:val="20"/>
        </w:rPr>
        <w:t xml:space="preserve">e, </w:t>
      </w:r>
      <w:r w:rsidRPr="00653037">
        <w:rPr>
          <w:rFonts w:ascii="Tahoma" w:hAnsi="Tahoma" w:cs="Tahoma"/>
          <w:color w:val="0070C0"/>
          <w:sz w:val="20"/>
          <w:szCs w:val="20"/>
        </w:rPr>
        <w:t xml:space="preserve">ha la completa autonomia e discrezionalità nell’operare </w:t>
      </w:r>
      <w:r>
        <w:rPr>
          <w:rFonts w:ascii="Tahoma" w:hAnsi="Tahoma" w:cs="Tahoma"/>
          <w:color w:val="0070C0"/>
          <w:sz w:val="20"/>
          <w:szCs w:val="20"/>
        </w:rPr>
        <w:t>del</w:t>
      </w:r>
      <w:r w:rsidRPr="00653037">
        <w:rPr>
          <w:rFonts w:ascii="Tahoma" w:hAnsi="Tahoma" w:cs="Tahoma"/>
          <w:color w:val="0070C0"/>
          <w:sz w:val="20"/>
          <w:szCs w:val="20"/>
        </w:rPr>
        <w:t>le scelte e, in merito a quest’ultime, non ha l’obbligo di riferire, prima della sottoscrizione dei verbali, al mandante; mantiene l’obbligo di riferire al mandante sugli esiti al termine della mediazione in base all’artt. 1712 e 1713 del Codice Civile;</w:t>
      </w:r>
    </w:p>
    <w:p w:rsidR="00FA2388" w:rsidRDefault="00FA2388" w:rsidP="00FA2388">
      <w:pPr>
        <w:pStyle w:val="NormaleWeb"/>
        <w:widowControl w:val="0"/>
        <w:numPr>
          <w:ilvl w:val="0"/>
          <w:numId w:val="4"/>
        </w:numPr>
        <w:spacing w:line="360" w:lineRule="auto"/>
        <w:ind w:left="709" w:hanging="425"/>
        <w:contextualSpacing/>
        <w:jc w:val="both"/>
        <w:rPr>
          <w:rFonts w:ascii="Tahoma" w:hAnsi="Tahoma" w:cs="Tahoma"/>
          <w:color w:val="0070C0"/>
          <w:sz w:val="20"/>
          <w:szCs w:val="20"/>
        </w:rPr>
      </w:pPr>
      <w:proofErr w:type="gramStart"/>
      <w:r w:rsidRPr="004A403C">
        <w:rPr>
          <w:rFonts w:ascii="Tahoma" w:hAnsi="Tahoma" w:cs="Tahoma"/>
          <w:color w:val="0070C0"/>
          <w:sz w:val="20"/>
          <w:szCs w:val="20"/>
        </w:rPr>
        <w:t>il</w:t>
      </w:r>
      <w:proofErr w:type="gramEnd"/>
      <w:r w:rsidRPr="004A403C">
        <w:rPr>
          <w:rFonts w:ascii="Tahoma" w:hAnsi="Tahoma" w:cs="Tahoma"/>
          <w:color w:val="0070C0"/>
          <w:sz w:val="20"/>
          <w:szCs w:val="20"/>
        </w:rPr>
        <w:t xml:space="preserve"> delegato ha facoltà di presentare la domanda d’attivazione del procedimento sottoscrive</w:t>
      </w:r>
      <w:r w:rsidRPr="004A403C">
        <w:rPr>
          <w:rFonts w:ascii="Tahoma" w:hAnsi="Tahoma" w:cs="Tahoma"/>
          <w:color w:val="0070C0"/>
          <w:sz w:val="20"/>
          <w:szCs w:val="20"/>
        </w:rPr>
        <w:t>n</w:t>
      </w:r>
      <w:r w:rsidRPr="004A403C">
        <w:rPr>
          <w:rFonts w:ascii="Tahoma" w:hAnsi="Tahoma" w:cs="Tahoma"/>
          <w:color w:val="0070C0"/>
          <w:sz w:val="20"/>
          <w:szCs w:val="20"/>
        </w:rPr>
        <w:t xml:space="preserve">do successivamente la delega </w:t>
      </w:r>
      <w:r>
        <w:rPr>
          <w:rFonts w:ascii="Tahoma" w:hAnsi="Tahoma" w:cs="Tahoma"/>
          <w:color w:val="0070C0"/>
          <w:sz w:val="20"/>
          <w:szCs w:val="20"/>
        </w:rPr>
        <w:t>al cospetto del</w:t>
      </w:r>
      <w:r w:rsidRPr="004A403C">
        <w:rPr>
          <w:rFonts w:ascii="Tahoma" w:hAnsi="Tahoma" w:cs="Tahoma"/>
          <w:color w:val="0070C0"/>
          <w:sz w:val="20"/>
          <w:szCs w:val="20"/>
        </w:rPr>
        <w:t xml:space="preserve"> mediatore</w:t>
      </w:r>
      <w:r>
        <w:rPr>
          <w:rFonts w:ascii="Tahoma" w:hAnsi="Tahoma" w:cs="Tahoma"/>
          <w:color w:val="0070C0"/>
          <w:sz w:val="20"/>
          <w:szCs w:val="20"/>
        </w:rPr>
        <w:t>, sostituendo la presenza del del</w:t>
      </w:r>
      <w:r>
        <w:rPr>
          <w:rFonts w:ascii="Tahoma" w:hAnsi="Tahoma" w:cs="Tahoma"/>
          <w:color w:val="0070C0"/>
          <w:sz w:val="20"/>
          <w:szCs w:val="20"/>
        </w:rPr>
        <w:t>e</w:t>
      </w:r>
      <w:r>
        <w:rPr>
          <w:rFonts w:ascii="Tahoma" w:hAnsi="Tahoma" w:cs="Tahoma"/>
          <w:color w:val="0070C0"/>
          <w:sz w:val="20"/>
          <w:szCs w:val="20"/>
        </w:rPr>
        <w:lastRenderedPageBreak/>
        <w:t xml:space="preserve">gante asseverandola; </w:t>
      </w:r>
    </w:p>
    <w:p w:rsidR="00FA2388" w:rsidRPr="004A403C" w:rsidRDefault="00FA2388" w:rsidP="00FA2388">
      <w:pPr>
        <w:pStyle w:val="NormaleWeb"/>
        <w:widowControl w:val="0"/>
        <w:numPr>
          <w:ilvl w:val="0"/>
          <w:numId w:val="4"/>
        </w:numPr>
        <w:spacing w:line="360" w:lineRule="auto"/>
        <w:contextualSpacing/>
        <w:jc w:val="both"/>
        <w:rPr>
          <w:rFonts w:ascii="Tahoma" w:hAnsi="Tahoma" w:cs="Tahoma"/>
          <w:color w:val="0070C0"/>
          <w:sz w:val="20"/>
          <w:szCs w:val="20"/>
        </w:rPr>
      </w:pPr>
      <w:proofErr w:type="gramStart"/>
      <w:r w:rsidRPr="004A403C">
        <w:rPr>
          <w:rFonts w:ascii="Tahoma" w:hAnsi="Tahoma" w:cs="Tahoma"/>
          <w:color w:val="0070C0"/>
          <w:sz w:val="20"/>
          <w:szCs w:val="20"/>
        </w:rPr>
        <w:t>per</w:t>
      </w:r>
      <w:proofErr w:type="gramEnd"/>
      <w:r w:rsidRPr="004A403C">
        <w:rPr>
          <w:rFonts w:ascii="Tahoma" w:hAnsi="Tahoma" w:cs="Tahoma"/>
          <w:color w:val="0070C0"/>
          <w:sz w:val="20"/>
          <w:szCs w:val="20"/>
        </w:rPr>
        <w:t xml:space="preserve"> gli avvocati è sufficiente ottenere la delega nel procedimento di mediazione attraverso l’alle</w:t>
      </w:r>
      <w:r>
        <w:rPr>
          <w:rFonts w:ascii="Tahoma" w:hAnsi="Tahoma" w:cs="Tahoma"/>
          <w:color w:val="0070C0"/>
          <w:sz w:val="20"/>
          <w:szCs w:val="20"/>
        </w:rPr>
        <w:t>gazione della procura alle liti utilizzata per il procedimento civile</w:t>
      </w:r>
      <w:r w:rsidRPr="004A403C">
        <w:rPr>
          <w:rFonts w:ascii="Tahoma" w:hAnsi="Tahoma" w:cs="Tahoma"/>
          <w:color w:val="0070C0"/>
          <w:sz w:val="20"/>
          <w:szCs w:val="20"/>
        </w:rPr>
        <w:t>, che deve riportare a</w:t>
      </w:r>
      <w:r w:rsidRPr="004A403C">
        <w:rPr>
          <w:rFonts w:ascii="Tahoma" w:hAnsi="Tahoma" w:cs="Tahoma"/>
          <w:color w:val="0070C0"/>
          <w:sz w:val="20"/>
          <w:szCs w:val="20"/>
        </w:rPr>
        <w:t>n</w:t>
      </w:r>
      <w:r w:rsidRPr="004A403C">
        <w:rPr>
          <w:rFonts w:ascii="Tahoma" w:hAnsi="Tahoma" w:cs="Tahoma"/>
          <w:color w:val="0070C0"/>
          <w:sz w:val="20"/>
          <w:szCs w:val="20"/>
        </w:rPr>
        <w:t>che la dicitura: “mandato a conciliare, con piena autonomia e discrezionalità nell’operare sce</w:t>
      </w:r>
      <w:r w:rsidRPr="004A403C">
        <w:rPr>
          <w:rFonts w:ascii="Tahoma" w:hAnsi="Tahoma" w:cs="Tahoma"/>
          <w:color w:val="0070C0"/>
          <w:sz w:val="20"/>
          <w:szCs w:val="20"/>
        </w:rPr>
        <w:t>l</w:t>
      </w:r>
      <w:r w:rsidRPr="004A403C">
        <w:rPr>
          <w:rFonts w:ascii="Tahoma" w:hAnsi="Tahoma" w:cs="Tahoma"/>
          <w:color w:val="0070C0"/>
          <w:sz w:val="20"/>
          <w:szCs w:val="20"/>
        </w:rPr>
        <w:t>te in base agli elementi eventualmente emersi, nel procedimento di mediazione”;</w:t>
      </w:r>
    </w:p>
    <w:p w:rsidR="00FA2388" w:rsidRPr="004A403C" w:rsidRDefault="00FA2388" w:rsidP="00FA2388">
      <w:pPr>
        <w:pStyle w:val="NormaleWeb"/>
        <w:widowControl w:val="0"/>
        <w:numPr>
          <w:ilvl w:val="0"/>
          <w:numId w:val="4"/>
        </w:numPr>
        <w:spacing w:line="360" w:lineRule="auto"/>
        <w:ind w:left="709" w:hanging="425"/>
        <w:contextualSpacing/>
        <w:jc w:val="both"/>
        <w:rPr>
          <w:rFonts w:ascii="Tahoma" w:hAnsi="Tahoma" w:cs="Tahoma"/>
          <w:color w:val="0070C0"/>
          <w:sz w:val="20"/>
          <w:szCs w:val="20"/>
        </w:rPr>
      </w:pPr>
      <w:proofErr w:type="gramStart"/>
      <w:r w:rsidRPr="004A403C">
        <w:rPr>
          <w:rFonts w:ascii="Tahoma" w:hAnsi="Tahoma" w:cs="Tahoma"/>
          <w:color w:val="0070C0"/>
          <w:sz w:val="20"/>
          <w:szCs w:val="20"/>
        </w:rPr>
        <w:t>l’</w:t>
      </w:r>
      <w:proofErr w:type="gramEnd"/>
      <w:r w:rsidRPr="004A403C">
        <w:rPr>
          <w:rFonts w:ascii="Tahoma" w:hAnsi="Tahoma" w:cs="Tahoma"/>
          <w:color w:val="0070C0"/>
          <w:sz w:val="20"/>
          <w:szCs w:val="20"/>
        </w:rPr>
        <w:t>avvocato può a sua volta delegare un suo collega previa ulteriore delega, che riporti la dic</w:t>
      </w:r>
      <w:r w:rsidRPr="004A403C">
        <w:rPr>
          <w:rFonts w:ascii="Tahoma" w:hAnsi="Tahoma" w:cs="Tahoma"/>
          <w:color w:val="0070C0"/>
          <w:sz w:val="20"/>
          <w:szCs w:val="20"/>
        </w:rPr>
        <w:t>i</w:t>
      </w:r>
      <w:r w:rsidRPr="004A403C">
        <w:rPr>
          <w:rFonts w:ascii="Tahoma" w:hAnsi="Tahoma" w:cs="Tahoma"/>
          <w:color w:val="0070C0"/>
          <w:sz w:val="20"/>
          <w:szCs w:val="20"/>
        </w:rPr>
        <w:t>tura di cui alla lettera sopra, sottoscritta da entrambi;</w:t>
      </w:r>
    </w:p>
    <w:p w:rsidR="00FA2388" w:rsidRPr="0091585F" w:rsidRDefault="00FA2388" w:rsidP="00FA2388">
      <w:pPr>
        <w:pStyle w:val="NormaleWeb"/>
        <w:widowControl w:val="0"/>
        <w:numPr>
          <w:ilvl w:val="0"/>
          <w:numId w:val="4"/>
        </w:numPr>
        <w:spacing w:line="360" w:lineRule="auto"/>
        <w:ind w:left="709" w:hanging="425"/>
        <w:contextualSpacing/>
        <w:jc w:val="both"/>
        <w:rPr>
          <w:rFonts w:ascii="Tahoma" w:hAnsi="Tahoma" w:cs="Tahoma"/>
          <w:color w:val="0070C0"/>
          <w:sz w:val="20"/>
          <w:szCs w:val="20"/>
        </w:rPr>
      </w:pPr>
      <w:proofErr w:type="gramStart"/>
      <w:r w:rsidRPr="009D1901">
        <w:rPr>
          <w:rFonts w:ascii="Tahoma" w:hAnsi="Tahoma" w:cs="Tahoma"/>
          <w:color w:val="0070C0"/>
          <w:sz w:val="20"/>
          <w:szCs w:val="20"/>
        </w:rPr>
        <w:t>la</w:t>
      </w:r>
      <w:proofErr w:type="gramEnd"/>
      <w:r w:rsidRPr="009D1901">
        <w:rPr>
          <w:rFonts w:ascii="Tahoma" w:hAnsi="Tahoma" w:cs="Tahoma"/>
          <w:color w:val="0070C0"/>
          <w:sz w:val="20"/>
          <w:szCs w:val="20"/>
        </w:rPr>
        <w:t xml:space="preserve"> procura alle liti e l’ulteriore eventuale dele</w:t>
      </w:r>
      <w:r>
        <w:rPr>
          <w:rFonts w:ascii="Tahoma" w:hAnsi="Tahoma" w:cs="Tahoma"/>
          <w:color w:val="0070C0"/>
          <w:sz w:val="20"/>
          <w:szCs w:val="20"/>
        </w:rPr>
        <w:t>ga</w:t>
      </w:r>
      <w:r w:rsidRPr="009D1901">
        <w:rPr>
          <w:rFonts w:ascii="Tahoma" w:hAnsi="Tahoma" w:cs="Tahoma"/>
          <w:color w:val="0070C0"/>
          <w:sz w:val="20"/>
          <w:szCs w:val="20"/>
        </w:rPr>
        <w:t xml:space="preserve"> sono sottoscritte dall’avvocato che partecipa al procedimento </w:t>
      </w:r>
      <w:r>
        <w:rPr>
          <w:rFonts w:ascii="Tahoma" w:hAnsi="Tahoma" w:cs="Tahoma"/>
          <w:color w:val="0070C0"/>
          <w:sz w:val="20"/>
          <w:szCs w:val="20"/>
        </w:rPr>
        <w:t>al cospetto del</w:t>
      </w:r>
      <w:r w:rsidRPr="009D1901">
        <w:rPr>
          <w:rFonts w:ascii="Tahoma" w:hAnsi="Tahoma" w:cs="Tahoma"/>
          <w:color w:val="0070C0"/>
          <w:sz w:val="20"/>
          <w:szCs w:val="20"/>
        </w:rPr>
        <w:t xml:space="preserve"> il mediatore il quale certifica l’autografia della sottoscrizione e contestualmente </w:t>
      </w:r>
      <w:r>
        <w:rPr>
          <w:rFonts w:ascii="Tahoma" w:hAnsi="Tahoma" w:cs="Tahoma"/>
          <w:color w:val="0070C0"/>
          <w:sz w:val="20"/>
          <w:szCs w:val="20"/>
        </w:rPr>
        <w:t>l’avocato</w:t>
      </w:r>
      <w:r w:rsidRPr="009D1901">
        <w:rPr>
          <w:rFonts w:ascii="Tahoma" w:hAnsi="Tahoma" w:cs="Tahoma"/>
          <w:color w:val="0070C0"/>
          <w:sz w:val="20"/>
          <w:szCs w:val="20"/>
        </w:rPr>
        <w:t xml:space="preserve"> ne assevera il contenuto</w:t>
      </w:r>
      <w:r>
        <w:rPr>
          <w:rFonts w:ascii="Tahoma" w:hAnsi="Tahoma" w:cs="Tahoma"/>
          <w:color w:val="0070C0"/>
          <w:sz w:val="20"/>
          <w:szCs w:val="20"/>
        </w:rPr>
        <w:t xml:space="preserve"> sostituendo così sia la presenza del d</w:t>
      </w:r>
      <w:r>
        <w:rPr>
          <w:rFonts w:ascii="Tahoma" w:hAnsi="Tahoma" w:cs="Tahoma"/>
          <w:color w:val="0070C0"/>
          <w:sz w:val="20"/>
          <w:szCs w:val="20"/>
        </w:rPr>
        <w:t>e</w:t>
      </w:r>
      <w:r>
        <w:rPr>
          <w:rFonts w:ascii="Tahoma" w:hAnsi="Tahoma" w:cs="Tahoma"/>
          <w:color w:val="0070C0"/>
          <w:sz w:val="20"/>
          <w:szCs w:val="20"/>
        </w:rPr>
        <w:t>legante che del dominus</w:t>
      </w:r>
      <w:r w:rsidRPr="004A403C">
        <w:rPr>
          <w:rFonts w:ascii="Tahoma" w:hAnsi="Tahoma" w:cs="Tahoma"/>
          <w:color w:val="0070C0"/>
          <w:sz w:val="20"/>
          <w:szCs w:val="20"/>
        </w:rPr>
        <w:t xml:space="preserve">; </w:t>
      </w:r>
    </w:p>
    <w:p w:rsidR="00FA2388" w:rsidRPr="009D1901" w:rsidRDefault="00FA2388" w:rsidP="00FA2388">
      <w:pPr>
        <w:pStyle w:val="NormaleWeb"/>
        <w:widowControl w:val="0"/>
        <w:numPr>
          <w:ilvl w:val="0"/>
          <w:numId w:val="45"/>
        </w:numPr>
        <w:spacing w:line="360" w:lineRule="auto"/>
        <w:ind w:left="709" w:hanging="425"/>
        <w:contextualSpacing/>
        <w:jc w:val="both"/>
        <w:rPr>
          <w:rFonts w:ascii="Tahoma" w:hAnsi="Tahoma" w:cs="Tahoma"/>
          <w:color w:val="0070C0"/>
          <w:sz w:val="20"/>
          <w:szCs w:val="20"/>
        </w:rPr>
      </w:pPr>
      <w:proofErr w:type="gramStart"/>
      <w:r>
        <w:rPr>
          <w:rFonts w:ascii="Tahoma" w:hAnsi="Tahoma" w:cs="Tahoma"/>
          <w:color w:val="0070C0"/>
          <w:sz w:val="20"/>
          <w:szCs w:val="20"/>
        </w:rPr>
        <w:t>la</w:t>
      </w:r>
      <w:proofErr w:type="gramEnd"/>
      <w:r>
        <w:rPr>
          <w:rFonts w:ascii="Tahoma" w:hAnsi="Tahoma" w:cs="Tahoma"/>
          <w:color w:val="0070C0"/>
          <w:sz w:val="20"/>
          <w:szCs w:val="20"/>
        </w:rPr>
        <w:t xml:space="preserve"> procura alle liti</w:t>
      </w:r>
      <w:r w:rsidRPr="00AA61E1">
        <w:rPr>
          <w:rFonts w:ascii="Tahoma" w:hAnsi="Tahoma" w:cs="Tahoma"/>
          <w:color w:val="0070C0"/>
          <w:sz w:val="20"/>
          <w:szCs w:val="20"/>
        </w:rPr>
        <w:t xml:space="preserve"> e l’ulteriore eventuale delega, </w:t>
      </w:r>
      <w:r w:rsidRPr="009D1901">
        <w:rPr>
          <w:rFonts w:ascii="Tahoma" w:hAnsi="Tahoma" w:cs="Tahoma"/>
          <w:color w:val="0070C0"/>
          <w:sz w:val="20"/>
          <w:szCs w:val="20"/>
        </w:rPr>
        <w:t>con firma per asseverazione del</w:t>
      </w:r>
      <w:r>
        <w:rPr>
          <w:rFonts w:ascii="Tahoma" w:hAnsi="Tahoma" w:cs="Tahoma"/>
          <w:color w:val="0070C0"/>
          <w:sz w:val="20"/>
          <w:szCs w:val="20"/>
        </w:rPr>
        <w:t>l’avvocato che partecipa</w:t>
      </w:r>
      <w:r w:rsidRPr="009D1901">
        <w:rPr>
          <w:rFonts w:ascii="Tahoma" w:hAnsi="Tahoma" w:cs="Tahoma"/>
          <w:color w:val="0070C0"/>
          <w:sz w:val="20"/>
          <w:szCs w:val="20"/>
        </w:rPr>
        <w:t>, autentica</w:t>
      </w:r>
      <w:r>
        <w:rPr>
          <w:rFonts w:ascii="Tahoma" w:hAnsi="Tahoma" w:cs="Tahoma"/>
          <w:color w:val="0070C0"/>
          <w:sz w:val="20"/>
          <w:szCs w:val="20"/>
        </w:rPr>
        <w:t xml:space="preserve">ta dal mediatore, </w:t>
      </w:r>
      <w:r w:rsidRPr="004A403C">
        <w:rPr>
          <w:rFonts w:ascii="Tahoma" w:hAnsi="Tahoma" w:cs="Tahoma"/>
          <w:color w:val="0070C0"/>
          <w:sz w:val="20"/>
          <w:szCs w:val="20"/>
        </w:rPr>
        <w:t>costituisc</w:t>
      </w:r>
      <w:r>
        <w:rPr>
          <w:rFonts w:ascii="Tahoma" w:hAnsi="Tahoma" w:cs="Tahoma"/>
          <w:color w:val="0070C0"/>
          <w:sz w:val="20"/>
          <w:szCs w:val="20"/>
        </w:rPr>
        <w:t>ono</w:t>
      </w:r>
      <w:r w:rsidRPr="004A403C">
        <w:rPr>
          <w:rFonts w:ascii="Tahoma" w:hAnsi="Tahoma" w:cs="Tahoma"/>
          <w:color w:val="0070C0"/>
          <w:sz w:val="20"/>
          <w:szCs w:val="20"/>
        </w:rPr>
        <w:t xml:space="preserve"> att</w:t>
      </w:r>
      <w:r>
        <w:rPr>
          <w:rFonts w:ascii="Tahoma" w:hAnsi="Tahoma" w:cs="Tahoma"/>
          <w:color w:val="0070C0"/>
          <w:sz w:val="20"/>
          <w:szCs w:val="20"/>
        </w:rPr>
        <w:t>i</w:t>
      </w:r>
      <w:r w:rsidRPr="004A403C">
        <w:rPr>
          <w:rFonts w:ascii="Tahoma" w:hAnsi="Tahoma" w:cs="Tahoma"/>
          <w:color w:val="0070C0"/>
          <w:sz w:val="20"/>
          <w:szCs w:val="20"/>
        </w:rPr>
        <w:t xml:space="preserve"> </w:t>
      </w:r>
      <w:r>
        <w:rPr>
          <w:rFonts w:ascii="Tahoma" w:hAnsi="Tahoma" w:cs="Tahoma"/>
          <w:color w:val="0070C0"/>
          <w:sz w:val="20"/>
          <w:szCs w:val="20"/>
        </w:rPr>
        <w:t>sottoscritti in presenza di pubbl</w:t>
      </w:r>
      <w:r>
        <w:rPr>
          <w:rFonts w:ascii="Tahoma" w:hAnsi="Tahoma" w:cs="Tahoma"/>
          <w:color w:val="0070C0"/>
          <w:sz w:val="20"/>
          <w:szCs w:val="20"/>
        </w:rPr>
        <w:t>i</w:t>
      </w:r>
      <w:r>
        <w:rPr>
          <w:rFonts w:ascii="Tahoma" w:hAnsi="Tahoma" w:cs="Tahoma"/>
          <w:color w:val="0070C0"/>
          <w:sz w:val="20"/>
          <w:szCs w:val="20"/>
        </w:rPr>
        <w:t>co ufficiale</w:t>
      </w:r>
      <w:r w:rsidRPr="009D1901">
        <w:rPr>
          <w:rFonts w:ascii="Tahoma" w:hAnsi="Tahoma" w:cs="Tahoma"/>
          <w:color w:val="0070C0"/>
          <w:sz w:val="20"/>
          <w:szCs w:val="20"/>
        </w:rPr>
        <w:t xml:space="preserve">; </w:t>
      </w:r>
    </w:p>
    <w:p w:rsidR="00FA2388" w:rsidRDefault="00FA2388" w:rsidP="00FA2388">
      <w:pPr>
        <w:pStyle w:val="NormaleWeb"/>
        <w:widowControl w:val="0"/>
        <w:numPr>
          <w:ilvl w:val="0"/>
          <w:numId w:val="45"/>
        </w:numPr>
        <w:spacing w:line="360" w:lineRule="auto"/>
        <w:ind w:left="709" w:hanging="425"/>
        <w:contextualSpacing/>
        <w:jc w:val="both"/>
        <w:rPr>
          <w:rFonts w:ascii="Tahoma" w:hAnsi="Tahoma" w:cs="Tahoma"/>
          <w:color w:val="0070C0"/>
          <w:sz w:val="20"/>
          <w:szCs w:val="20"/>
        </w:rPr>
      </w:pPr>
      <w:proofErr w:type="gramStart"/>
      <w:r w:rsidRPr="009D1901">
        <w:rPr>
          <w:rFonts w:ascii="Tahoma" w:hAnsi="Tahoma" w:cs="Tahoma"/>
          <w:color w:val="0070C0"/>
          <w:sz w:val="20"/>
          <w:szCs w:val="20"/>
        </w:rPr>
        <w:t>nel</w:t>
      </w:r>
      <w:proofErr w:type="gramEnd"/>
      <w:r w:rsidRPr="009D1901">
        <w:rPr>
          <w:rFonts w:ascii="Tahoma" w:hAnsi="Tahoma" w:cs="Tahoma"/>
          <w:color w:val="0070C0"/>
          <w:sz w:val="20"/>
          <w:szCs w:val="20"/>
        </w:rPr>
        <w:t xml:space="preserve"> procedimento di mediazione per gli avvocati </w:t>
      </w:r>
      <w:r>
        <w:rPr>
          <w:rFonts w:ascii="Tahoma" w:hAnsi="Tahoma" w:cs="Tahoma"/>
          <w:color w:val="0070C0"/>
          <w:sz w:val="20"/>
          <w:szCs w:val="20"/>
        </w:rPr>
        <w:t>si applica</w:t>
      </w:r>
      <w:r w:rsidRPr="009D1901">
        <w:rPr>
          <w:rFonts w:ascii="Tahoma" w:hAnsi="Tahoma" w:cs="Tahoma"/>
          <w:color w:val="0070C0"/>
          <w:sz w:val="20"/>
          <w:szCs w:val="20"/>
        </w:rPr>
        <w:t xml:space="preserve"> quanto previsto alle precedenti lettere</w:t>
      </w:r>
      <w:r>
        <w:rPr>
          <w:rFonts w:ascii="Tahoma" w:hAnsi="Tahoma" w:cs="Tahoma"/>
          <w:color w:val="0070C0"/>
          <w:sz w:val="20"/>
          <w:szCs w:val="20"/>
        </w:rPr>
        <w:t xml:space="preserve"> d), e) ed f)</w:t>
      </w:r>
      <w:r w:rsidRPr="009D1901">
        <w:rPr>
          <w:rFonts w:ascii="Tahoma" w:hAnsi="Tahoma" w:cs="Tahoma"/>
          <w:color w:val="0070C0"/>
          <w:sz w:val="20"/>
          <w:szCs w:val="20"/>
        </w:rPr>
        <w:t xml:space="preserve"> per il delegato;</w:t>
      </w:r>
    </w:p>
    <w:p w:rsidR="00FA2388" w:rsidRDefault="00FA2388" w:rsidP="00FA2388">
      <w:pPr>
        <w:pStyle w:val="NormaleWeb"/>
        <w:widowControl w:val="0"/>
        <w:numPr>
          <w:ilvl w:val="0"/>
          <w:numId w:val="45"/>
        </w:numPr>
        <w:spacing w:line="360" w:lineRule="auto"/>
        <w:ind w:left="709" w:hanging="425"/>
        <w:contextualSpacing/>
        <w:jc w:val="both"/>
        <w:rPr>
          <w:rFonts w:ascii="Tahoma" w:hAnsi="Tahoma" w:cs="Tahoma"/>
          <w:color w:val="0070C0"/>
          <w:sz w:val="20"/>
          <w:szCs w:val="20"/>
        </w:rPr>
      </w:pPr>
      <w:proofErr w:type="gramStart"/>
      <w:r>
        <w:rPr>
          <w:rFonts w:ascii="Tahoma" w:hAnsi="Tahoma" w:cs="Tahoma"/>
          <w:color w:val="0070C0"/>
          <w:sz w:val="20"/>
          <w:szCs w:val="20"/>
        </w:rPr>
        <w:t>gli</w:t>
      </w:r>
      <w:proofErr w:type="gramEnd"/>
      <w:r>
        <w:rPr>
          <w:rFonts w:ascii="Tahoma" w:hAnsi="Tahoma" w:cs="Tahoma"/>
          <w:color w:val="0070C0"/>
          <w:sz w:val="20"/>
          <w:szCs w:val="20"/>
        </w:rPr>
        <w:t xml:space="preserve"> avvocati possono stabilire un tariffario separato per i loro interventi stragiudiziali, per d</w:t>
      </w:r>
      <w:r>
        <w:rPr>
          <w:rFonts w:ascii="Tahoma" w:hAnsi="Tahoma" w:cs="Tahoma"/>
          <w:color w:val="0070C0"/>
          <w:sz w:val="20"/>
          <w:szCs w:val="20"/>
        </w:rPr>
        <w:t>e</w:t>
      </w:r>
      <w:r>
        <w:rPr>
          <w:rFonts w:ascii="Tahoma" w:hAnsi="Tahoma" w:cs="Tahoma"/>
          <w:color w:val="0070C0"/>
          <w:sz w:val="20"/>
          <w:szCs w:val="20"/>
        </w:rPr>
        <w:t>lega</w:t>
      </w:r>
      <w:r w:rsidRPr="00011BC0">
        <w:rPr>
          <w:rFonts w:ascii="Tahoma" w:hAnsi="Tahoma" w:cs="Tahoma"/>
          <w:color w:val="0070C0"/>
          <w:sz w:val="20"/>
          <w:szCs w:val="20"/>
        </w:rPr>
        <w:t xml:space="preserve"> </w:t>
      </w:r>
      <w:r>
        <w:rPr>
          <w:rFonts w:ascii="Tahoma" w:hAnsi="Tahoma" w:cs="Tahoma"/>
          <w:color w:val="0070C0"/>
          <w:sz w:val="20"/>
          <w:szCs w:val="20"/>
        </w:rPr>
        <w:t xml:space="preserve">attribuita, in sede di procedimento di mediazione che tengano conto sia della notevole l’attività svolta che della gravosa responsabilità assunta nell’operare autonomamente, e con la più completa discrezionalità, delle scelte a nome e per conto del loro cliente; gli avvocati possono altresì applicare il </w:t>
      </w:r>
      <w:r w:rsidRPr="00A86C54">
        <w:rPr>
          <w:rFonts w:ascii="Tahoma" w:hAnsi="Tahoma" w:cs="Tahoma"/>
          <w:color w:val="0070C0"/>
          <w:sz w:val="20"/>
          <w:szCs w:val="20"/>
        </w:rPr>
        <w:t>patto di quota lite</w:t>
      </w:r>
      <w:r>
        <w:rPr>
          <w:rFonts w:ascii="Tahoma" w:hAnsi="Tahoma" w:cs="Tahoma"/>
          <w:color w:val="0070C0"/>
          <w:sz w:val="20"/>
          <w:szCs w:val="20"/>
        </w:rPr>
        <w:t xml:space="preserve"> con i loro clienti per i conflitti trattati in sede di procedimento di mediazione;</w:t>
      </w:r>
    </w:p>
    <w:p w:rsidR="00FA2388" w:rsidRPr="006E57DA" w:rsidRDefault="00FA2388" w:rsidP="00FA2388">
      <w:pPr>
        <w:pStyle w:val="NormaleWeb"/>
        <w:widowControl w:val="0"/>
        <w:numPr>
          <w:ilvl w:val="0"/>
          <w:numId w:val="45"/>
        </w:numPr>
        <w:spacing w:line="360" w:lineRule="auto"/>
        <w:ind w:left="709" w:hanging="425"/>
        <w:contextualSpacing/>
        <w:jc w:val="both"/>
        <w:rPr>
          <w:rFonts w:ascii="Tahoma" w:hAnsi="Tahoma" w:cs="Tahoma"/>
          <w:color w:val="0070C0"/>
          <w:sz w:val="20"/>
          <w:szCs w:val="20"/>
        </w:rPr>
      </w:pPr>
      <w:proofErr w:type="gramStart"/>
      <w:r>
        <w:rPr>
          <w:rFonts w:ascii="Tahoma" w:hAnsi="Tahoma" w:cs="Tahoma"/>
          <w:color w:val="0070C0"/>
          <w:sz w:val="20"/>
          <w:szCs w:val="20"/>
        </w:rPr>
        <w:t>se</w:t>
      </w:r>
      <w:proofErr w:type="gramEnd"/>
      <w:r>
        <w:rPr>
          <w:rFonts w:ascii="Tahoma" w:hAnsi="Tahoma" w:cs="Tahoma"/>
          <w:color w:val="0070C0"/>
          <w:sz w:val="20"/>
          <w:szCs w:val="20"/>
        </w:rPr>
        <w:t xml:space="preserve"> l’accordo prevede obbligazioni che trascendono i poteri conferiti con il mandato di rappr</w:t>
      </w:r>
      <w:r>
        <w:rPr>
          <w:rFonts w:ascii="Tahoma" w:hAnsi="Tahoma" w:cs="Tahoma"/>
          <w:color w:val="0070C0"/>
          <w:sz w:val="20"/>
          <w:szCs w:val="20"/>
        </w:rPr>
        <w:t>e</w:t>
      </w:r>
      <w:r>
        <w:rPr>
          <w:rFonts w:ascii="Tahoma" w:hAnsi="Tahoma" w:cs="Tahoma"/>
          <w:color w:val="0070C0"/>
          <w:sz w:val="20"/>
          <w:szCs w:val="20"/>
        </w:rPr>
        <w:t>sentanza il verbale deve essere sottoscritto direttamente dalla parte;</w:t>
      </w:r>
    </w:p>
    <w:p w:rsidR="00FA2388" w:rsidRDefault="00FA2388" w:rsidP="00FA2388">
      <w:pPr>
        <w:pStyle w:val="NormaleWeb"/>
        <w:widowControl w:val="0"/>
        <w:numPr>
          <w:ilvl w:val="0"/>
          <w:numId w:val="45"/>
        </w:numPr>
        <w:spacing w:line="360" w:lineRule="auto"/>
        <w:ind w:left="709" w:hanging="425"/>
        <w:contextualSpacing/>
        <w:jc w:val="both"/>
        <w:rPr>
          <w:rFonts w:ascii="Tahoma" w:hAnsi="Tahoma" w:cs="Tahoma"/>
          <w:color w:val="0070C0"/>
          <w:sz w:val="20"/>
          <w:szCs w:val="20"/>
        </w:rPr>
      </w:pPr>
      <w:r w:rsidRPr="004A403C">
        <w:rPr>
          <w:rFonts w:ascii="Tahoma" w:hAnsi="Tahoma" w:cs="Tahoma"/>
          <w:color w:val="0070C0"/>
          <w:sz w:val="20"/>
          <w:szCs w:val="20"/>
        </w:rPr>
        <w:t xml:space="preserve">in ogni momento il mediatore senza alcuna formalità, a sua più completa discrezione, può </w:t>
      </w:r>
      <w:proofErr w:type="gramStart"/>
      <w:r w:rsidRPr="004A403C">
        <w:rPr>
          <w:rFonts w:ascii="Tahoma" w:hAnsi="Tahoma" w:cs="Tahoma"/>
          <w:color w:val="0070C0"/>
          <w:sz w:val="20"/>
          <w:szCs w:val="20"/>
        </w:rPr>
        <w:t>contattare</w:t>
      </w:r>
      <w:proofErr w:type="gramEnd"/>
      <w:r w:rsidRPr="004A403C">
        <w:rPr>
          <w:rFonts w:ascii="Tahoma" w:hAnsi="Tahoma" w:cs="Tahoma"/>
          <w:color w:val="0070C0"/>
          <w:sz w:val="20"/>
          <w:szCs w:val="20"/>
        </w:rPr>
        <w:t xml:space="preserve"> direttamente il mandante per assumere informazioni, ovvero richiedendogli di partecipare personalmente, ovvero interrogandolo su i suoi inte</w:t>
      </w:r>
      <w:r>
        <w:rPr>
          <w:rFonts w:ascii="Tahoma" w:hAnsi="Tahoma" w:cs="Tahoma"/>
          <w:color w:val="0070C0"/>
          <w:sz w:val="20"/>
          <w:szCs w:val="20"/>
        </w:rPr>
        <w:t>ressi.</w:t>
      </w:r>
    </w:p>
    <w:p w:rsidR="00FA2388" w:rsidRPr="004A403C" w:rsidRDefault="00FA2388" w:rsidP="00FA2388">
      <w:pPr>
        <w:pStyle w:val="NormaleWeb"/>
        <w:widowControl w:val="0"/>
        <w:numPr>
          <w:ilvl w:val="0"/>
          <w:numId w:val="14"/>
        </w:numPr>
        <w:tabs>
          <w:tab w:val="left" w:pos="284"/>
        </w:tabs>
        <w:spacing w:line="360" w:lineRule="auto"/>
        <w:contextualSpacing/>
        <w:jc w:val="both"/>
        <w:rPr>
          <w:rFonts w:ascii="Tahoma" w:hAnsi="Tahoma" w:cs="Tahoma"/>
          <w:color w:val="0070C0"/>
          <w:sz w:val="20"/>
          <w:szCs w:val="20"/>
        </w:rPr>
      </w:pPr>
      <w:r w:rsidRPr="004A403C">
        <w:rPr>
          <w:rFonts w:ascii="Tahoma" w:hAnsi="Tahoma" w:cs="Tahoma"/>
          <w:color w:val="0070C0"/>
          <w:sz w:val="20"/>
          <w:szCs w:val="20"/>
        </w:rPr>
        <w:t>E’ possibile che le parti siano assistite nel procedimento:</w:t>
      </w:r>
    </w:p>
    <w:p w:rsidR="00FA2388" w:rsidRPr="004A403C" w:rsidRDefault="00FA2388" w:rsidP="00FA2388">
      <w:pPr>
        <w:pStyle w:val="Paragrafoelenco"/>
        <w:numPr>
          <w:ilvl w:val="1"/>
          <w:numId w:val="14"/>
        </w:numPr>
        <w:spacing w:line="360" w:lineRule="auto"/>
        <w:ind w:left="709" w:hanging="425"/>
        <w:rPr>
          <w:rFonts w:ascii="Tahoma" w:hAnsi="Tahoma" w:cs="Tahoma"/>
          <w:color w:val="0070C0"/>
          <w:sz w:val="20"/>
          <w:szCs w:val="20"/>
          <w:lang w:eastAsia="it-IT"/>
        </w:rPr>
      </w:pPr>
      <w:proofErr w:type="gramStart"/>
      <w:r w:rsidRPr="004A403C">
        <w:rPr>
          <w:rFonts w:ascii="Tahoma" w:hAnsi="Tahoma" w:cs="Tahoma"/>
          <w:color w:val="0070C0"/>
          <w:sz w:val="20"/>
          <w:szCs w:val="20"/>
          <w:lang w:eastAsia="it-IT"/>
        </w:rPr>
        <w:t>gli</w:t>
      </w:r>
      <w:proofErr w:type="gramEnd"/>
      <w:r w:rsidRPr="004A403C">
        <w:rPr>
          <w:rFonts w:ascii="Tahoma" w:hAnsi="Tahoma" w:cs="Tahoma"/>
          <w:color w:val="0070C0"/>
          <w:sz w:val="20"/>
          <w:szCs w:val="20"/>
          <w:lang w:eastAsia="it-IT"/>
        </w:rPr>
        <w:t xml:space="preserve"> avvocati ovvero dei consulenti possono assistere le parti nel procedimento di mediazione senza alcuna formalità;</w:t>
      </w:r>
    </w:p>
    <w:p w:rsidR="00FA2388" w:rsidRPr="004A403C" w:rsidRDefault="00FA2388" w:rsidP="00FA2388">
      <w:pPr>
        <w:pStyle w:val="Paragrafoelenco"/>
        <w:numPr>
          <w:ilvl w:val="1"/>
          <w:numId w:val="14"/>
        </w:numPr>
        <w:spacing w:line="360" w:lineRule="auto"/>
        <w:ind w:left="709" w:hanging="425"/>
        <w:rPr>
          <w:rFonts w:ascii="Tahoma" w:hAnsi="Tahoma" w:cs="Tahoma"/>
          <w:color w:val="0070C0"/>
          <w:sz w:val="20"/>
          <w:szCs w:val="20"/>
          <w:lang w:eastAsia="it-IT"/>
        </w:rPr>
      </w:pPr>
      <w:r w:rsidRPr="004A403C">
        <w:rPr>
          <w:rFonts w:ascii="Tahoma" w:hAnsi="Tahoma" w:cs="Tahoma"/>
          <w:color w:val="0070C0"/>
          <w:sz w:val="20"/>
          <w:szCs w:val="20"/>
          <w:lang w:eastAsia="it-IT"/>
        </w:rPr>
        <w:t xml:space="preserve">in ogni caso il regolamento dell’organismo non può prevedere che la parte sia obbligata </w:t>
      </w:r>
      <w:proofErr w:type="gramStart"/>
      <w:r w:rsidRPr="004A403C">
        <w:rPr>
          <w:rFonts w:ascii="Tahoma" w:hAnsi="Tahoma" w:cs="Tahoma"/>
          <w:color w:val="0070C0"/>
          <w:sz w:val="20"/>
          <w:szCs w:val="20"/>
          <w:lang w:eastAsia="it-IT"/>
        </w:rPr>
        <w:t>ad</w:t>
      </w:r>
      <w:proofErr w:type="gramEnd"/>
      <w:r w:rsidRPr="004A403C">
        <w:rPr>
          <w:rFonts w:ascii="Tahoma" w:hAnsi="Tahoma" w:cs="Tahoma"/>
          <w:color w:val="0070C0"/>
          <w:sz w:val="20"/>
          <w:szCs w:val="20"/>
          <w:lang w:eastAsia="it-IT"/>
        </w:rPr>
        <w:t xml:space="preserve"> essere assistita da un avvocato, ovvero da un consulente.</w:t>
      </w:r>
    </w:p>
    <w:p w:rsidR="00FA2388" w:rsidRPr="004A403C" w:rsidRDefault="00FA2388" w:rsidP="00FA2388">
      <w:pPr>
        <w:pStyle w:val="NormaleWeb"/>
        <w:widowControl w:val="0"/>
        <w:numPr>
          <w:ilvl w:val="0"/>
          <w:numId w:val="14"/>
        </w:numPr>
        <w:tabs>
          <w:tab w:val="left" w:pos="284"/>
        </w:tabs>
        <w:spacing w:line="360" w:lineRule="auto"/>
        <w:ind w:left="567" w:hanging="567"/>
        <w:contextualSpacing/>
        <w:jc w:val="both"/>
        <w:rPr>
          <w:rFonts w:ascii="Tahoma" w:hAnsi="Tahoma" w:cs="Tahoma"/>
          <w:color w:val="0070C0"/>
          <w:sz w:val="20"/>
          <w:szCs w:val="20"/>
        </w:rPr>
      </w:pPr>
      <w:r w:rsidRPr="004A403C">
        <w:rPr>
          <w:rFonts w:ascii="Tahoma" w:hAnsi="Tahoma" w:cs="Tahoma"/>
          <w:color w:val="0070C0"/>
          <w:sz w:val="20"/>
          <w:szCs w:val="20"/>
        </w:rPr>
        <w:t xml:space="preserve"> Il regolamento dell’organismo deve in ogni caso prevedere:</w:t>
      </w:r>
    </w:p>
    <w:p w:rsidR="00FA2388" w:rsidRPr="004A403C" w:rsidRDefault="00FA2388" w:rsidP="00FA2388">
      <w:pPr>
        <w:pStyle w:val="NormaleWeb"/>
        <w:widowControl w:val="0"/>
        <w:numPr>
          <w:ilvl w:val="0"/>
          <w:numId w:val="48"/>
        </w:numPr>
        <w:spacing w:line="360" w:lineRule="auto"/>
        <w:ind w:left="709" w:hanging="436"/>
        <w:contextualSpacing/>
        <w:jc w:val="both"/>
        <w:rPr>
          <w:rFonts w:ascii="Tahoma" w:hAnsi="Tahoma" w:cs="Tahoma"/>
          <w:color w:val="0070C0"/>
          <w:sz w:val="20"/>
          <w:szCs w:val="20"/>
        </w:rPr>
      </w:pPr>
      <w:proofErr w:type="gramStart"/>
      <w:r w:rsidRPr="004A403C">
        <w:rPr>
          <w:rFonts w:ascii="Tahoma" w:hAnsi="Tahoma" w:cs="Tahoma"/>
          <w:color w:val="0070C0"/>
          <w:sz w:val="20"/>
          <w:szCs w:val="20"/>
        </w:rPr>
        <w:t>la</w:t>
      </w:r>
      <w:proofErr w:type="gramEnd"/>
      <w:r w:rsidRPr="004A403C">
        <w:rPr>
          <w:rFonts w:ascii="Tahoma" w:hAnsi="Tahoma" w:cs="Tahoma"/>
          <w:color w:val="0070C0"/>
          <w:sz w:val="20"/>
          <w:szCs w:val="20"/>
        </w:rPr>
        <w:t xml:space="preserve"> possibilità di acquisire senza alcuna formalità, con il consenso di tutte le parti, all’interno del procedimento tutti quegli elementi utili atti a risolvere la controversia;</w:t>
      </w:r>
    </w:p>
    <w:p w:rsidR="00FA2388" w:rsidRPr="004A403C" w:rsidRDefault="00FA2388" w:rsidP="00FA2388">
      <w:pPr>
        <w:pStyle w:val="NormaleWeb"/>
        <w:widowControl w:val="0"/>
        <w:numPr>
          <w:ilvl w:val="0"/>
          <w:numId w:val="48"/>
        </w:numPr>
        <w:spacing w:line="360" w:lineRule="auto"/>
        <w:ind w:left="709" w:hanging="436"/>
        <w:contextualSpacing/>
        <w:jc w:val="both"/>
        <w:rPr>
          <w:rFonts w:ascii="Tahoma" w:hAnsi="Tahoma" w:cs="Tahoma"/>
          <w:color w:val="0070C0"/>
          <w:sz w:val="20"/>
          <w:szCs w:val="20"/>
        </w:rPr>
      </w:pPr>
      <w:proofErr w:type="gramStart"/>
      <w:r w:rsidRPr="004A403C">
        <w:rPr>
          <w:rFonts w:ascii="Tahoma" w:hAnsi="Tahoma" w:cs="Tahoma"/>
          <w:color w:val="0070C0"/>
          <w:sz w:val="20"/>
          <w:szCs w:val="20"/>
        </w:rPr>
        <w:t>la</w:t>
      </w:r>
      <w:proofErr w:type="gramEnd"/>
      <w:r w:rsidRPr="004A403C">
        <w:rPr>
          <w:rFonts w:ascii="Tahoma" w:hAnsi="Tahoma" w:cs="Tahoma"/>
          <w:color w:val="0070C0"/>
          <w:sz w:val="20"/>
          <w:szCs w:val="20"/>
        </w:rPr>
        <w:t xml:space="preserve"> possibilità di svolgere senza alcuna formalità, con il consenso di tutte le parti, all’interno del procedimento, tutte quelle azioni atte a risolvere la controversia;</w:t>
      </w:r>
    </w:p>
    <w:p w:rsidR="00FA2388" w:rsidRPr="004A403C" w:rsidRDefault="00FA2388" w:rsidP="00FA2388">
      <w:pPr>
        <w:pStyle w:val="NormaleWeb"/>
        <w:widowControl w:val="0"/>
        <w:numPr>
          <w:ilvl w:val="0"/>
          <w:numId w:val="48"/>
        </w:numPr>
        <w:tabs>
          <w:tab w:val="left" w:pos="709"/>
        </w:tabs>
        <w:spacing w:line="360" w:lineRule="auto"/>
        <w:ind w:left="709" w:hanging="436"/>
        <w:contextualSpacing/>
        <w:jc w:val="both"/>
        <w:rPr>
          <w:rFonts w:ascii="Tahoma" w:hAnsi="Tahoma" w:cs="Tahoma"/>
          <w:color w:val="0070C0"/>
          <w:sz w:val="20"/>
          <w:szCs w:val="20"/>
        </w:rPr>
      </w:pPr>
      <w:proofErr w:type="gramStart"/>
      <w:r w:rsidRPr="004A403C">
        <w:rPr>
          <w:rFonts w:ascii="Tahoma" w:hAnsi="Tahoma" w:cs="Tahoma"/>
          <w:color w:val="0070C0"/>
          <w:sz w:val="20"/>
          <w:szCs w:val="20"/>
        </w:rPr>
        <w:t>la</w:t>
      </w:r>
      <w:proofErr w:type="gramEnd"/>
      <w:r w:rsidRPr="004A403C">
        <w:rPr>
          <w:rFonts w:ascii="Tahoma" w:hAnsi="Tahoma" w:cs="Tahoma"/>
          <w:color w:val="0070C0"/>
          <w:sz w:val="20"/>
          <w:szCs w:val="20"/>
        </w:rPr>
        <w:t xml:space="preserve"> possibilità del mediatore di contattare disgiuntamente ed informalmente le parti, anche al </w:t>
      </w:r>
      <w:r w:rsidRPr="004A403C">
        <w:rPr>
          <w:rFonts w:ascii="Tahoma" w:hAnsi="Tahoma" w:cs="Tahoma"/>
          <w:color w:val="0070C0"/>
          <w:sz w:val="20"/>
          <w:szCs w:val="20"/>
        </w:rPr>
        <w:lastRenderedPageBreak/>
        <w:t>di fuori delle sessioni separate, al fine agevolarle l’acquisizione di tutti gli elementi, o svolg</w:t>
      </w:r>
      <w:r w:rsidRPr="004A403C">
        <w:rPr>
          <w:rFonts w:ascii="Tahoma" w:hAnsi="Tahoma" w:cs="Tahoma"/>
          <w:color w:val="0070C0"/>
          <w:sz w:val="20"/>
          <w:szCs w:val="20"/>
        </w:rPr>
        <w:t>e</w:t>
      </w:r>
      <w:r w:rsidRPr="004A403C">
        <w:rPr>
          <w:rFonts w:ascii="Tahoma" w:hAnsi="Tahoma" w:cs="Tahoma"/>
          <w:color w:val="0070C0"/>
          <w:sz w:val="20"/>
          <w:szCs w:val="20"/>
        </w:rPr>
        <w:t xml:space="preserve">re tutte le attività, atti/e a risolvere la controversia. </w:t>
      </w:r>
    </w:p>
    <w:p w:rsidR="00FA2388" w:rsidRDefault="00FA2388" w:rsidP="00FA2388">
      <w:pPr>
        <w:pStyle w:val="NormaleWeb"/>
        <w:widowControl w:val="0"/>
        <w:numPr>
          <w:ilvl w:val="0"/>
          <w:numId w:val="14"/>
        </w:numPr>
        <w:spacing w:line="360" w:lineRule="auto"/>
        <w:ind w:left="426" w:hanging="426"/>
        <w:contextualSpacing/>
        <w:jc w:val="both"/>
        <w:rPr>
          <w:rFonts w:ascii="Tahoma" w:hAnsi="Tahoma" w:cs="Tahoma"/>
          <w:color w:val="0070C0"/>
          <w:sz w:val="20"/>
          <w:szCs w:val="20"/>
        </w:rPr>
      </w:pPr>
      <w:r w:rsidRPr="00E5095E">
        <w:rPr>
          <w:rFonts w:ascii="Tahoma" w:hAnsi="Tahoma" w:cs="Tahoma"/>
          <w:color w:val="0070C0"/>
          <w:sz w:val="20"/>
          <w:szCs w:val="20"/>
        </w:rPr>
        <w:t xml:space="preserve"> Per i casi in cui </w:t>
      </w:r>
      <w:proofErr w:type="gramStart"/>
      <w:r w:rsidRPr="00E5095E">
        <w:rPr>
          <w:rFonts w:ascii="Tahoma" w:hAnsi="Tahoma" w:cs="Tahoma"/>
          <w:color w:val="0070C0"/>
          <w:sz w:val="20"/>
          <w:szCs w:val="20"/>
        </w:rPr>
        <w:t>risulta</w:t>
      </w:r>
      <w:proofErr w:type="gramEnd"/>
      <w:r w:rsidRPr="00E5095E">
        <w:rPr>
          <w:rFonts w:ascii="Tahoma" w:hAnsi="Tahoma" w:cs="Tahoma"/>
          <w:color w:val="0070C0"/>
          <w:sz w:val="20"/>
          <w:szCs w:val="20"/>
        </w:rPr>
        <w:t xml:space="preserve"> difficoltoso il recapito della convocazione, il regolamento dell’organismo deve prevedere il ricorso all’ufficiale giudiziario con relative spese, non rientranti in quelle di mediazione, ad onere dell’istante.</w:t>
      </w:r>
    </w:p>
    <w:p w:rsidR="00FA2388" w:rsidRDefault="00FA2388" w:rsidP="00FA2388">
      <w:pPr>
        <w:pStyle w:val="NormaleWeb"/>
        <w:widowControl w:val="0"/>
        <w:numPr>
          <w:ilvl w:val="0"/>
          <w:numId w:val="14"/>
        </w:numPr>
        <w:spacing w:line="360" w:lineRule="auto"/>
        <w:ind w:left="426" w:hanging="426"/>
        <w:contextualSpacing/>
        <w:jc w:val="both"/>
        <w:rPr>
          <w:rFonts w:ascii="Tahoma" w:hAnsi="Tahoma" w:cs="Tahoma"/>
          <w:color w:val="0070C0"/>
          <w:sz w:val="20"/>
          <w:szCs w:val="20"/>
        </w:rPr>
      </w:pPr>
      <w:r>
        <w:rPr>
          <w:rFonts w:ascii="Tahoma" w:hAnsi="Tahoma" w:cs="Tahoma"/>
          <w:color w:val="0070C0"/>
          <w:sz w:val="20"/>
          <w:szCs w:val="20"/>
        </w:rPr>
        <w:t xml:space="preserve"> </w:t>
      </w:r>
      <w:r w:rsidRPr="00E5095E">
        <w:rPr>
          <w:rFonts w:ascii="Tahoma" w:hAnsi="Tahoma" w:cs="Tahoma"/>
          <w:color w:val="0070C0"/>
          <w:sz w:val="20"/>
          <w:szCs w:val="20"/>
        </w:rPr>
        <w:t>La procedura di mediazione, per come prevista dalla presente normativa, è distinta dalle pr</w:t>
      </w:r>
      <w:r w:rsidRPr="00E5095E">
        <w:rPr>
          <w:rFonts w:ascii="Tahoma" w:hAnsi="Tahoma" w:cs="Tahoma"/>
          <w:color w:val="0070C0"/>
          <w:sz w:val="20"/>
          <w:szCs w:val="20"/>
        </w:rPr>
        <w:t>o</w:t>
      </w:r>
      <w:r w:rsidRPr="00E5095E">
        <w:rPr>
          <w:rFonts w:ascii="Tahoma" w:hAnsi="Tahoma" w:cs="Tahoma"/>
          <w:color w:val="0070C0"/>
          <w:sz w:val="20"/>
          <w:szCs w:val="20"/>
        </w:rPr>
        <w:t>cedure di cui all’art. 320, all’art. 185 e all’art. 696 bis del Codice di Procedura Civile e non può essere sostituita dalle medesime.</w:t>
      </w:r>
    </w:p>
    <w:p w:rsidR="00FA2388" w:rsidRDefault="00FA2388" w:rsidP="00FA2388">
      <w:pPr>
        <w:pStyle w:val="NormaleWeb"/>
        <w:widowControl w:val="0"/>
        <w:numPr>
          <w:ilvl w:val="0"/>
          <w:numId w:val="14"/>
        </w:numPr>
        <w:spacing w:line="360" w:lineRule="auto"/>
        <w:ind w:left="426" w:hanging="426"/>
        <w:contextualSpacing/>
        <w:jc w:val="both"/>
        <w:rPr>
          <w:rFonts w:ascii="Tahoma" w:hAnsi="Tahoma" w:cs="Tahoma"/>
          <w:color w:val="0070C0"/>
          <w:sz w:val="20"/>
          <w:szCs w:val="20"/>
        </w:rPr>
      </w:pPr>
      <w:r w:rsidRPr="00E5095E">
        <w:rPr>
          <w:rFonts w:ascii="Tahoma" w:hAnsi="Tahoma" w:cs="Tahoma"/>
          <w:color w:val="0070C0"/>
          <w:sz w:val="20"/>
          <w:szCs w:val="20"/>
        </w:rPr>
        <w:t xml:space="preserve">Il verbale del procedimento di mediazione è </w:t>
      </w:r>
      <w:r>
        <w:rPr>
          <w:rFonts w:ascii="Tahoma" w:hAnsi="Tahoma" w:cs="Tahoma"/>
          <w:color w:val="0070C0"/>
          <w:sz w:val="20"/>
          <w:szCs w:val="20"/>
        </w:rPr>
        <w:t>scrittura privata autenticata</w:t>
      </w:r>
      <w:r w:rsidRPr="00E5095E">
        <w:rPr>
          <w:rFonts w:ascii="Tahoma" w:hAnsi="Tahoma" w:cs="Tahoma"/>
          <w:color w:val="0070C0"/>
          <w:sz w:val="20"/>
          <w:szCs w:val="20"/>
        </w:rPr>
        <w:t xml:space="preserve"> e deve meramente </w:t>
      </w:r>
      <w:r w:rsidRPr="00E5095E">
        <w:rPr>
          <w:rFonts w:ascii="Tahoma" w:hAnsi="Tahoma" w:cs="Tahoma"/>
          <w:color w:val="0070C0"/>
          <w:sz w:val="20"/>
          <w:szCs w:val="20"/>
        </w:rPr>
        <w:t>e</w:t>
      </w:r>
      <w:r w:rsidRPr="00E5095E">
        <w:rPr>
          <w:rFonts w:ascii="Tahoma" w:hAnsi="Tahoma" w:cs="Tahoma"/>
          <w:color w:val="0070C0"/>
          <w:sz w:val="20"/>
          <w:szCs w:val="20"/>
        </w:rPr>
        <w:t xml:space="preserve">lencare le fasi procedurali, senza far menzione delle dichiarazioni delle parti e dei loro consulenti </w:t>
      </w:r>
      <w:r w:rsidR="00975E08">
        <w:rPr>
          <w:rFonts w:ascii="Tahoma" w:hAnsi="Tahoma" w:cs="Tahoma"/>
          <w:color w:val="0070C0"/>
          <w:sz w:val="20"/>
          <w:szCs w:val="20"/>
        </w:rPr>
        <w:t xml:space="preserve">fornite </w:t>
      </w:r>
      <w:r w:rsidRPr="00E5095E">
        <w:rPr>
          <w:rFonts w:ascii="Tahoma" w:hAnsi="Tahoma" w:cs="Tahoma"/>
          <w:color w:val="0070C0"/>
          <w:sz w:val="20"/>
          <w:szCs w:val="20"/>
        </w:rPr>
        <w:t>a qualsiasi titolo.</w:t>
      </w:r>
    </w:p>
    <w:p w:rsidR="00FA2388" w:rsidRDefault="00FA2388" w:rsidP="00FA2388">
      <w:pPr>
        <w:pStyle w:val="NormaleWeb"/>
        <w:widowControl w:val="0"/>
        <w:spacing w:line="360" w:lineRule="auto"/>
        <w:ind w:left="426" w:hanging="426"/>
        <w:contextualSpacing/>
        <w:jc w:val="both"/>
        <w:rPr>
          <w:rFonts w:ascii="Tahoma" w:hAnsi="Tahoma" w:cs="Tahoma"/>
          <w:color w:val="0070C0"/>
          <w:sz w:val="20"/>
          <w:szCs w:val="20"/>
        </w:rPr>
      </w:pPr>
    </w:p>
    <w:p w:rsidR="00FA2388" w:rsidRPr="00A24B3B" w:rsidRDefault="00FA2388" w:rsidP="00FA2388">
      <w:pPr>
        <w:pStyle w:val="NormaleWeb"/>
        <w:widowControl w:val="0"/>
        <w:spacing w:line="360" w:lineRule="auto"/>
        <w:contextualSpacing/>
        <w:jc w:val="both"/>
        <w:rPr>
          <w:rStyle w:val="Enfasigrassetto"/>
          <w:rFonts w:ascii="Tahoma" w:hAnsi="Tahoma" w:cs="Tahoma"/>
          <w:sz w:val="20"/>
          <w:szCs w:val="20"/>
        </w:rPr>
      </w:pPr>
      <w:r w:rsidRPr="00A24B3B">
        <w:rPr>
          <w:rStyle w:val="Enfasigrassetto"/>
          <w:rFonts w:ascii="Tahoma" w:hAnsi="Tahoma" w:cs="Tahoma"/>
          <w:sz w:val="20"/>
          <w:szCs w:val="20"/>
        </w:rPr>
        <w:t>Art. 9</w:t>
      </w:r>
    </w:p>
    <w:p w:rsidR="00FA2388" w:rsidRPr="00A24B3B" w:rsidRDefault="00FA2388" w:rsidP="00FA2388">
      <w:pPr>
        <w:pStyle w:val="NormaleWeb"/>
        <w:widowControl w:val="0"/>
        <w:spacing w:line="360" w:lineRule="auto"/>
        <w:contextualSpacing/>
        <w:jc w:val="both"/>
        <w:rPr>
          <w:rFonts w:ascii="Tahoma" w:hAnsi="Tahoma" w:cs="Tahoma"/>
          <w:sz w:val="20"/>
          <w:szCs w:val="20"/>
        </w:rPr>
      </w:pPr>
      <w:r w:rsidRPr="00A24B3B">
        <w:rPr>
          <w:rStyle w:val="Enfasigrassetto"/>
          <w:rFonts w:ascii="Tahoma" w:hAnsi="Tahoma" w:cs="Tahoma"/>
          <w:sz w:val="20"/>
          <w:szCs w:val="20"/>
        </w:rPr>
        <w:t>Dovere di riservatezza</w:t>
      </w:r>
    </w:p>
    <w:p w:rsidR="00FA2388" w:rsidRPr="00A24B3B" w:rsidRDefault="00FA2388" w:rsidP="00FA2388">
      <w:pPr>
        <w:pStyle w:val="NormaleWeb"/>
        <w:widowControl w:val="0"/>
        <w:numPr>
          <w:ilvl w:val="0"/>
          <w:numId w:val="15"/>
        </w:numPr>
        <w:spacing w:line="360" w:lineRule="auto"/>
        <w:contextualSpacing/>
        <w:jc w:val="both"/>
        <w:rPr>
          <w:rFonts w:ascii="Tahoma" w:hAnsi="Tahoma" w:cs="Tahoma"/>
          <w:sz w:val="20"/>
          <w:szCs w:val="20"/>
        </w:rPr>
      </w:pPr>
      <w:r w:rsidRPr="00A24B3B">
        <w:rPr>
          <w:rFonts w:ascii="Tahoma" w:hAnsi="Tahoma" w:cs="Tahoma"/>
          <w:sz w:val="20"/>
          <w:szCs w:val="20"/>
        </w:rPr>
        <w:t>Chiunque presta la propria opera o il proprio servizio nell’organismo o comunque nell’ambito del procedimento di mediazione è tenuto all’obbligo di riservatezza rispetto alle dichiarazioni rese e alle informazioni acquisite durante il procedimento medesimo.</w:t>
      </w:r>
    </w:p>
    <w:p w:rsidR="00FA2388" w:rsidRPr="00A24B3B" w:rsidRDefault="00FA2388" w:rsidP="00FA2388">
      <w:pPr>
        <w:pStyle w:val="NormaleWeb"/>
        <w:widowControl w:val="0"/>
        <w:numPr>
          <w:ilvl w:val="0"/>
          <w:numId w:val="15"/>
        </w:numPr>
        <w:spacing w:line="360" w:lineRule="auto"/>
        <w:contextualSpacing/>
        <w:jc w:val="both"/>
        <w:rPr>
          <w:rFonts w:ascii="Tahoma" w:hAnsi="Tahoma" w:cs="Tahoma"/>
          <w:sz w:val="20"/>
          <w:szCs w:val="20"/>
        </w:rPr>
      </w:pPr>
      <w:r w:rsidRPr="00A24B3B">
        <w:rPr>
          <w:rFonts w:ascii="Tahoma" w:hAnsi="Tahoma" w:cs="Tahoma"/>
          <w:sz w:val="20"/>
          <w:szCs w:val="20"/>
        </w:rPr>
        <w:t xml:space="preserve">Rispetto alle dichiarazioni rese e alle informazioni acquisite nel corso delle sessioni separate </w:t>
      </w:r>
      <w:r w:rsidRPr="00A24B3B">
        <w:rPr>
          <w:rFonts w:ascii="Tahoma" w:hAnsi="Tahoma" w:cs="Tahoma"/>
          <w:color w:val="0070C0"/>
          <w:sz w:val="20"/>
          <w:szCs w:val="20"/>
        </w:rPr>
        <w:t>e/o con contatti individuali</w:t>
      </w:r>
      <w:r w:rsidRPr="00A24B3B">
        <w:rPr>
          <w:rFonts w:ascii="Tahoma" w:hAnsi="Tahoma" w:cs="Tahoma"/>
          <w:sz w:val="20"/>
          <w:szCs w:val="20"/>
        </w:rPr>
        <w:t>, e salvo consenso della parte dichiarante o dalla quale provengono le i</w:t>
      </w:r>
      <w:r w:rsidRPr="00A24B3B">
        <w:rPr>
          <w:rFonts w:ascii="Tahoma" w:hAnsi="Tahoma" w:cs="Tahoma"/>
          <w:sz w:val="20"/>
          <w:szCs w:val="20"/>
        </w:rPr>
        <w:t>n</w:t>
      </w:r>
      <w:r w:rsidRPr="00A24B3B">
        <w:rPr>
          <w:rFonts w:ascii="Tahoma" w:hAnsi="Tahoma" w:cs="Tahoma"/>
          <w:sz w:val="20"/>
          <w:szCs w:val="20"/>
        </w:rPr>
        <w:t>formazioni, il mediatore è altresì tenuto alla riservatezza nei confronti delle altre parti.</w:t>
      </w:r>
    </w:p>
    <w:p w:rsidR="00FA2388" w:rsidRPr="00A24B3B" w:rsidRDefault="00FA2388" w:rsidP="00FA2388">
      <w:pPr>
        <w:pStyle w:val="NormaleWeb"/>
        <w:widowControl w:val="0"/>
        <w:spacing w:line="360" w:lineRule="auto"/>
        <w:contextualSpacing/>
        <w:jc w:val="both"/>
        <w:rPr>
          <w:rFonts w:ascii="Tahoma" w:hAnsi="Tahoma" w:cs="Tahoma"/>
          <w:sz w:val="20"/>
          <w:szCs w:val="20"/>
        </w:rPr>
      </w:pPr>
    </w:p>
    <w:p w:rsidR="00FA2388" w:rsidRPr="00A24B3B" w:rsidRDefault="00FA2388" w:rsidP="00FA2388">
      <w:pPr>
        <w:pStyle w:val="NormaleWeb"/>
        <w:widowControl w:val="0"/>
        <w:spacing w:line="360" w:lineRule="auto"/>
        <w:contextualSpacing/>
        <w:jc w:val="both"/>
        <w:rPr>
          <w:rStyle w:val="Enfasigrassetto"/>
          <w:rFonts w:ascii="Tahoma" w:hAnsi="Tahoma" w:cs="Tahoma"/>
          <w:sz w:val="20"/>
          <w:szCs w:val="20"/>
        </w:rPr>
      </w:pPr>
      <w:r w:rsidRPr="00A24B3B">
        <w:rPr>
          <w:rStyle w:val="Enfasigrassetto"/>
          <w:rFonts w:ascii="Tahoma" w:hAnsi="Tahoma" w:cs="Tahoma"/>
          <w:sz w:val="20"/>
          <w:szCs w:val="20"/>
        </w:rPr>
        <w:t>Art. 10</w:t>
      </w:r>
    </w:p>
    <w:p w:rsidR="00FA2388" w:rsidRPr="00A24B3B" w:rsidRDefault="00FA2388" w:rsidP="00FA2388">
      <w:pPr>
        <w:pStyle w:val="NormaleWeb"/>
        <w:widowControl w:val="0"/>
        <w:spacing w:line="360" w:lineRule="auto"/>
        <w:contextualSpacing/>
        <w:jc w:val="both"/>
        <w:rPr>
          <w:rFonts w:ascii="Tahoma" w:hAnsi="Tahoma" w:cs="Tahoma"/>
          <w:sz w:val="20"/>
          <w:szCs w:val="20"/>
        </w:rPr>
      </w:pPr>
      <w:r w:rsidRPr="00A24B3B">
        <w:rPr>
          <w:rStyle w:val="Enfasigrassetto"/>
          <w:rFonts w:ascii="Tahoma" w:hAnsi="Tahoma" w:cs="Tahoma"/>
          <w:sz w:val="20"/>
          <w:szCs w:val="20"/>
        </w:rPr>
        <w:t>Inutilizzabilità e segreto professionale</w:t>
      </w:r>
    </w:p>
    <w:p w:rsidR="00FA2388" w:rsidRPr="00A24B3B" w:rsidRDefault="00FA2388" w:rsidP="00FA2388">
      <w:pPr>
        <w:pStyle w:val="NormaleWeb"/>
        <w:widowControl w:val="0"/>
        <w:numPr>
          <w:ilvl w:val="0"/>
          <w:numId w:val="16"/>
        </w:numPr>
        <w:spacing w:line="360" w:lineRule="auto"/>
        <w:contextualSpacing/>
        <w:jc w:val="both"/>
        <w:rPr>
          <w:rFonts w:ascii="Tahoma" w:hAnsi="Tahoma" w:cs="Tahoma"/>
          <w:sz w:val="20"/>
          <w:szCs w:val="20"/>
        </w:rPr>
      </w:pPr>
      <w:r w:rsidRPr="00A24B3B">
        <w:rPr>
          <w:rFonts w:ascii="Tahoma" w:hAnsi="Tahoma" w:cs="Tahoma"/>
          <w:sz w:val="20"/>
          <w:szCs w:val="20"/>
        </w:rPr>
        <w:t>Le dichiarazioni rese o le informazioni acquisite nel corso del procedimento di mediazione non possono essere utilizzate nel giudizio avente il medesimo oggetto anche parziale, inizi</w:t>
      </w:r>
      <w:r w:rsidRPr="00A24B3B">
        <w:rPr>
          <w:rFonts w:ascii="Tahoma" w:hAnsi="Tahoma" w:cs="Tahoma"/>
          <w:sz w:val="20"/>
          <w:szCs w:val="20"/>
        </w:rPr>
        <w:t>a</w:t>
      </w:r>
      <w:r w:rsidRPr="00A24B3B">
        <w:rPr>
          <w:rFonts w:ascii="Tahoma" w:hAnsi="Tahoma" w:cs="Tahoma"/>
          <w:sz w:val="20"/>
          <w:szCs w:val="20"/>
        </w:rPr>
        <w:t>to, riassunto o proseguito dopo l’insuccesso della mediazione, salvo consenso della parte d</w:t>
      </w:r>
      <w:r w:rsidRPr="00A24B3B">
        <w:rPr>
          <w:rFonts w:ascii="Tahoma" w:hAnsi="Tahoma" w:cs="Tahoma"/>
          <w:sz w:val="20"/>
          <w:szCs w:val="20"/>
        </w:rPr>
        <w:t>i</w:t>
      </w:r>
      <w:r w:rsidRPr="00A24B3B">
        <w:rPr>
          <w:rFonts w:ascii="Tahoma" w:hAnsi="Tahoma" w:cs="Tahoma"/>
          <w:sz w:val="20"/>
          <w:szCs w:val="20"/>
        </w:rPr>
        <w:t>chiarante o dalla quale provengono le informazioni. Sul contenuto delle stesse dichiarazioni e informazioni non è ammessa prova testimoniale e non può essere deferito giuramento dec</w:t>
      </w:r>
      <w:r w:rsidRPr="00A24B3B">
        <w:rPr>
          <w:rFonts w:ascii="Tahoma" w:hAnsi="Tahoma" w:cs="Tahoma"/>
          <w:sz w:val="20"/>
          <w:szCs w:val="20"/>
        </w:rPr>
        <w:t>i</w:t>
      </w:r>
      <w:r w:rsidRPr="00A24B3B">
        <w:rPr>
          <w:rFonts w:ascii="Tahoma" w:hAnsi="Tahoma" w:cs="Tahoma"/>
          <w:sz w:val="20"/>
          <w:szCs w:val="20"/>
        </w:rPr>
        <w:t xml:space="preserve">sorio. </w:t>
      </w:r>
    </w:p>
    <w:p w:rsidR="00FA2388" w:rsidRDefault="00FA2388" w:rsidP="00FA2388">
      <w:pPr>
        <w:pStyle w:val="NormaleWeb"/>
        <w:widowControl w:val="0"/>
        <w:numPr>
          <w:ilvl w:val="0"/>
          <w:numId w:val="16"/>
        </w:numPr>
        <w:spacing w:line="360" w:lineRule="auto"/>
        <w:contextualSpacing/>
        <w:jc w:val="both"/>
        <w:rPr>
          <w:rFonts w:ascii="Tahoma" w:hAnsi="Tahoma" w:cs="Tahoma"/>
          <w:sz w:val="20"/>
          <w:szCs w:val="20"/>
        </w:rPr>
      </w:pPr>
      <w:r w:rsidRPr="00A24B3B">
        <w:rPr>
          <w:rFonts w:ascii="Tahoma" w:hAnsi="Tahoma" w:cs="Tahoma"/>
          <w:sz w:val="20"/>
          <w:szCs w:val="20"/>
        </w:rPr>
        <w:t xml:space="preserve">Il mediatore non può essere tenuto a deporre sul contenuto delle dichiarazioni rese e delle informazioni acquisite nel procedimento di mediazione, </w:t>
      </w:r>
      <w:proofErr w:type="gramStart"/>
      <w:r w:rsidRPr="00A24B3B">
        <w:rPr>
          <w:rFonts w:ascii="Tahoma" w:hAnsi="Tahoma" w:cs="Tahoma"/>
          <w:sz w:val="20"/>
          <w:szCs w:val="20"/>
        </w:rPr>
        <w:t xml:space="preserve">ne’ </w:t>
      </w:r>
      <w:proofErr w:type="gramEnd"/>
      <w:r w:rsidRPr="00A24B3B">
        <w:rPr>
          <w:rFonts w:ascii="Tahoma" w:hAnsi="Tahoma" w:cs="Tahoma"/>
          <w:sz w:val="20"/>
          <w:szCs w:val="20"/>
        </w:rPr>
        <w:t>davanti all’autorità giudiziaria ne’ davanti ad altra autorità</w:t>
      </w:r>
      <w:r>
        <w:rPr>
          <w:rFonts w:ascii="Tahoma" w:hAnsi="Tahoma" w:cs="Tahoma"/>
          <w:sz w:val="20"/>
          <w:szCs w:val="20"/>
        </w:rPr>
        <w:t>,</w:t>
      </w:r>
      <w:r w:rsidRPr="00A24B3B">
        <w:rPr>
          <w:rFonts w:ascii="Tahoma" w:hAnsi="Tahoma" w:cs="Tahoma"/>
          <w:sz w:val="20"/>
          <w:szCs w:val="20"/>
        </w:rPr>
        <w:t xml:space="preserve"> </w:t>
      </w:r>
      <w:r w:rsidRPr="00A24B3B">
        <w:rPr>
          <w:rFonts w:ascii="Tahoma" w:hAnsi="Tahoma" w:cs="Tahoma"/>
          <w:color w:val="0070C0"/>
          <w:sz w:val="20"/>
          <w:szCs w:val="20"/>
        </w:rPr>
        <w:t>ne’ deve riportar</w:t>
      </w:r>
      <w:r>
        <w:rPr>
          <w:rFonts w:ascii="Tahoma" w:hAnsi="Tahoma" w:cs="Tahoma"/>
          <w:color w:val="0070C0"/>
          <w:sz w:val="20"/>
          <w:szCs w:val="20"/>
        </w:rPr>
        <w:t>le</w:t>
      </w:r>
      <w:r w:rsidRPr="00A24B3B">
        <w:rPr>
          <w:rFonts w:ascii="Tahoma" w:hAnsi="Tahoma" w:cs="Tahoma"/>
          <w:color w:val="0070C0"/>
          <w:sz w:val="20"/>
          <w:szCs w:val="20"/>
        </w:rPr>
        <w:t xml:space="preserve"> sul verbale</w:t>
      </w:r>
      <w:r>
        <w:rPr>
          <w:rFonts w:ascii="Tahoma" w:hAnsi="Tahoma" w:cs="Tahoma"/>
          <w:color w:val="0070C0"/>
          <w:sz w:val="20"/>
          <w:szCs w:val="20"/>
        </w:rPr>
        <w:t xml:space="preserve"> anche a seguito di esplicita richiesta</w:t>
      </w:r>
      <w:r w:rsidRPr="00A24B3B">
        <w:rPr>
          <w:rFonts w:ascii="Tahoma" w:hAnsi="Tahoma" w:cs="Tahoma"/>
          <w:color w:val="0070C0"/>
          <w:sz w:val="20"/>
          <w:szCs w:val="20"/>
        </w:rPr>
        <w:t>.</w:t>
      </w:r>
      <w:r w:rsidRPr="00A24B3B">
        <w:rPr>
          <w:rFonts w:ascii="Tahoma" w:hAnsi="Tahoma" w:cs="Tahoma"/>
          <w:sz w:val="20"/>
          <w:szCs w:val="20"/>
        </w:rPr>
        <w:t xml:space="preserve"> Al mediatore si applicano le disposizioni dell’articolo 200 del codice di procedura penale e si estendono le garanzie previste per il difensore dalle disposizioni dell’articolo 103 del codice di procedura penale </w:t>
      </w:r>
      <w:proofErr w:type="gramStart"/>
      <w:r w:rsidRPr="00A24B3B">
        <w:rPr>
          <w:rFonts w:ascii="Tahoma" w:hAnsi="Tahoma" w:cs="Tahoma"/>
          <w:sz w:val="20"/>
          <w:szCs w:val="20"/>
        </w:rPr>
        <w:t>in quanto</w:t>
      </w:r>
      <w:proofErr w:type="gramEnd"/>
      <w:r w:rsidRPr="00A24B3B">
        <w:rPr>
          <w:rFonts w:ascii="Tahoma" w:hAnsi="Tahoma" w:cs="Tahoma"/>
          <w:sz w:val="20"/>
          <w:szCs w:val="20"/>
        </w:rPr>
        <w:t xml:space="preserve"> applicabili</w:t>
      </w:r>
      <w:r>
        <w:rPr>
          <w:rFonts w:ascii="Tahoma" w:hAnsi="Tahoma" w:cs="Tahoma"/>
          <w:sz w:val="20"/>
          <w:szCs w:val="20"/>
        </w:rPr>
        <w:t>.</w:t>
      </w:r>
    </w:p>
    <w:p w:rsidR="00FA2388" w:rsidRPr="008C787E" w:rsidRDefault="00FA2388" w:rsidP="00FA2388">
      <w:pPr>
        <w:pStyle w:val="NormaleWeb"/>
        <w:widowControl w:val="0"/>
        <w:numPr>
          <w:ilvl w:val="0"/>
          <w:numId w:val="16"/>
        </w:numPr>
        <w:spacing w:line="360" w:lineRule="auto"/>
        <w:contextualSpacing/>
        <w:jc w:val="both"/>
        <w:rPr>
          <w:rFonts w:ascii="Tahoma" w:hAnsi="Tahoma" w:cs="Tahoma"/>
          <w:color w:val="0070C0"/>
          <w:sz w:val="20"/>
          <w:szCs w:val="20"/>
        </w:rPr>
      </w:pPr>
      <w:r w:rsidRPr="008C787E">
        <w:rPr>
          <w:rFonts w:ascii="Tahoma" w:hAnsi="Tahoma" w:cs="Tahoma"/>
          <w:color w:val="0070C0"/>
          <w:sz w:val="20"/>
          <w:szCs w:val="20"/>
        </w:rPr>
        <w:t>Il giudice non deve trarre elementi di prova dal procedimento di mediazione</w:t>
      </w:r>
      <w:r>
        <w:rPr>
          <w:rFonts w:ascii="Tahoma" w:hAnsi="Tahoma" w:cs="Tahoma"/>
          <w:color w:val="0070C0"/>
          <w:sz w:val="20"/>
          <w:szCs w:val="20"/>
        </w:rPr>
        <w:t xml:space="preserve"> </w:t>
      </w:r>
      <w:proofErr w:type="gramStart"/>
      <w:r>
        <w:rPr>
          <w:rFonts w:ascii="Tahoma" w:hAnsi="Tahoma" w:cs="Tahoma"/>
          <w:color w:val="0070C0"/>
          <w:sz w:val="20"/>
          <w:szCs w:val="20"/>
        </w:rPr>
        <w:t>ad esclusione dell’</w:t>
      </w:r>
      <w:proofErr w:type="gramEnd"/>
      <w:r>
        <w:rPr>
          <w:rFonts w:ascii="Tahoma" w:hAnsi="Tahoma" w:cs="Tahoma"/>
          <w:color w:val="0070C0"/>
          <w:sz w:val="20"/>
          <w:szCs w:val="20"/>
        </w:rPr>
        <w:t>assenza della parte al procedimento stesso, in base a quanto previsto all’art. 8 comma 5 primo periodo.</w:t>
      </w:r>
    </w:p>
    <w:p w:rsidR="00FA2388" w:rsidRPr="00A24B3B" w:rsidRDefault="00FA2388" w:rsidP="00FA2388">
      <w:pPr>
        <w:pStyle w:val="NormaleWeb"/>
        <w:widowControl w:val="0"/>
        <w:spacing w:line="360" w:lineRule="auto"/>
        <w:contextualSpacing/>
        <w:jc w:val="both"/>
        <w:rPr>
          <w:rFonts w:ascii="Tahoma" w:hAnsi="Tahoma" w:cs="Tahoma"/>
          <w:sz w:val="20"/>
          <w:szCs w:val="20"/>
        </w:rPr>
      </w:pPr>
    </w:p>
    <w:p w:rsidR="00FA2388" w:rsidRPr="00A24B3B" w:rsidRDefault="00FA2388" w:rsidP="00FA2388">
      <w:pPr>
        <w:pStyle w:val="NormaleWeb"/>
        <w:widowControl w:val="0"/>
        <w:spacing w:line="360" w:lineRule="auto"/>
        <w:contextualSpacing/>
        <w:jc w:val="both"/>
        <w:rPr>
          <w:rStyle w:val="Enfasigrassetto"/>
          <w:rFonts w:ascii="Tahoma" w:hAnsi="Tahoma" w:cs="Tahoma"/>
          <w:sz w:val="20"/>
          <w:szCs w:val="20"/>
        </w:rPr>
      </w:pPr>
      <w:r w:rsidRPr="00A24B3B">
        <w:rPr>
          <w:rStyle w:val="Enfasigrassetto"/>
          <w:rFonts w:ascii="Tahoma" w:hAnsi="Tahoma" w:cs="Tahoma"/>
          <w:sz w:val="20"/>
          <w:szCs w:val="20"/>
        </w:rPr>
        <w:t>Art. 11</w:t>
      </w:r>
    </w:p>
    <w:p w:rsidR="00FA2388" w:rsidRPr="00A24B3B" w:rsidRDefault="00FA2388" w:rsidP="00FA2388">
      <w:pPr>
        <w:pStyle w:val="NormaleWeb"/>
        <w:widowControl w:val="0"/>
        <w:spacing w:line="360" w:lineRule="auto"/>
        <w:contextualSpacing/>
        <w:jc w:val="both"/>
        <w:rPr>
          <w:rFonts w:ascii="Tahoma" w:hAnsi="Tahoma" w:cs="Tahoma"/>
          <w:sz w:val="20"/>
          <w:szCs w:val="20"/>
        </w:rPr>
      </w:pPr>
      <w:r w:rsidRPr="00A24B3B">
        <w:rPr>
          <w:rStyle w:val="Enfasigrassetto"/>
          <w:rFonts w:ascii="Tahoma" w:hAnsi="Tahoma" w:cs="Tahoma"/>
          <w:sz w:val="20"/>
          <w:szCs w:val="20"/>
        </w:rPr>
        <w:t>Conciliazione</w:t>
      </w:r>
    </w:p>
    <w:p w:rsidR="00FA2388" w:rsidRPr="00A24B3B" w:rsidRDefault="00FA2388" w:rsidP="00FA2388">
      <w:pPr>
        <w:pStyle w:val="NormaleWeb"/>
        <w:widowControl w:val="0"/>
        <w:numPr>
          <w:ilvl w:val="0"/>
          <w:numId w:val="17"/>
        </w:numPr>
        <w:spacing w:line="360" w:lineRule="auto"/>
        <w:contextualSpacing/>
        <w:jc w:val="both"/>
        <w:rPr>
          <w:rFonts w:ascii="Tahoma" w:hAnsi="Tahoma" w:cs="Tahoma"/>
          <w:sz w:val="20"/>
          <w:szCs w:val="20"/>
        </w:rPr>
      </w:pPr>
      <w:r w:rsidRPr="00A24B3B">
        <w:rPr>
          <w:rFonts w:ascii="Tahoma" w:hAnsi="Tahoma" w:cs="Tahoma"/>
          <w:sz w:val="20"/>
          <w:szCs w:val="20"/>
        </w:rPr>
        <w:t xml:space="preserve">Se è raggiunto un accordo amichevole, il mediatore forma processo verbale </w:t>
      </w:r>
      <w:r>
        <w:rPr>
          <w:rFonts w:ascii="Tahoma" w:hAnsi="Tahoma" w:cs="Tahoma"/>
          <w:sz w:val="20"/>
          <w:szCs w:val="20"/>
        </w:rPr>
        <w:t>i</w:t>
      </w:r>
      <w:r w:rsidRPr="00150775">
        <w:rPr>
          <w:rFonts w:ascii="Tahoma" w:hAnsi="Tahoma" w:cs="Tahoma"/>
          <w:color w:val="0070C0"/>
          <w:sz w:val="20"/>
          <w:szCs w:val="20"/>
        </w:rPr>
        <w:t>n cui da atto del raggiunto accordo; l’accordo è steso su documento</w:t>
      </w:r>
      <w:r>
        <w:rPr>
          <w:rFonts w:ascii="Tahoma" w:hAnsi="Tahoma" w:cs="Tahoma"/>
          <w:sz w:val="20"/>
          <w:szCs w:val="20"/>
        </w:rPr>
        <w:t xml:space="preserve"> </w:t>
      </w:r>
      <w:r w:rsidRPr="00A24B3B">
        <w:rPr>
          <w:rFonts w:ascii="Tahoma" w:hAnsi="Tahoma" w:cs="Tahoma"/>
          <w:color w:val="0070C0"/>
          <w:sz w:val="20"/>
          <w:szCs w:val="20"/>
        </w:rPr>
        <w:t>separato, sottoscritto unicamente dalle parti</w:t>
      </w:r>
      <w:r>
        <w:rPr>
          <w:rFonts w:ascii="Tahoma" w:hAnsi="Tahoma" w:cs="Tahoma"/>
          <w:color w:val="0070C0"/>
          <w:sz w:val="20"/>
          <w:szCs w:val="20"/>
        </w:rPr>
        <w:t xml:space="preserve"> o dai loro delegati</w:t>
      </w:r>
      <w:r w:rsidRPr="00A24B3B">
        <w:rPr>
          <w:rFonts w:ascii="Tahoma" w:hAnsi="Tahoma" w:cs="Tahoma"/>
          <w:color w:val="0070C0"/>
          <w:sz w:val="20"/>
          <w:szCs w:val="20"/>
        </w:rPr>
        <w:t xml:space="preserve">, </w:t>
      </w:r>
      <w:proofErr w:type="gramStart"/>
      <w:r w:rsidRPr="00A24B3B">
        <w:rPr>
          <w:rFonts w:ascii="Tahoma" w:hAnsi="Tahoma" w:cs="Tahoma"/>
          <w:color w:val="0070C0"/>
          <w:sz w:val="20"/>
          <w:szCs w:val="20"/>
        </w:rPr>
        <w:t xml:space="preserve">nel </w:t>
      </w:r>
      <w:r w:rsidRPr="00A24B3B">
        <w:rPr>
          <w:rFonts w:ascii="Tahoma" w:hAnsi="Tahoma" w:cs="Tahoma"/>
          <w:sz w:val="20"/>
          <w:szCs w:val="20"/>
        </w:rPr>
        <w:t>quale</w:t>
      </w:r>
      <w:proofErr w:type="gramEnd"/>
      <w:r w:rsidRPr="00A24B3B">
        <w:rPr>
          <w:rFonts w:ascii="Tahoma" w:hAnsi="Tahoma" w:cs="Tahoma"/>
          <w:sz w:val="20"/>
          <w:szCs w:val="20"/>
        </w:rPr>
        <w:t xml:space="preserve"> è </w:t>
      </w:r>
      <w:r w:rsidRPr="00A24B3B">
        <w:rPr>
          <w:rFonts w:ascii="Tahoma" w:hAnsi="Tahoma" w:cs="Tahoma"/>
          <w:color w:val="0070C0"/>
          <w:sz w:val="20"/>
          <w:szCs w:val="20"/>
        </w:rPr>
        <w:t>descritto</w:t>
      </w:r>
      <w:r w:rsidRPr="00A24B3B">
        <w:rPr>
          <w:rFonts w:ascii="Tahoma" w:hAnsi="Tahoma" w:cs="Tahoma"/>
          <w:sz w:val="20"/>
          <w:szCs w:val="20"/>
        </w:rPr>
        <w:t xml:space="preserve"> il testo dell’accordo medesimo </w:t>
      </w:r>
      <w:r w:rsidRPr="00A24B3B">
        <w:rPr>
          <w:rFonts w:ascii="Tahoma" w:hAnsi="Tahoma" w:cs="Tahoma"/>
          <w:color w:val="0070C0"/>
          <w:sz w:val="20"/>
          <w:szCs w:val="20"/>
        </w:rPr>
        <w:t xml:space="preserve">e sono riportati tutti gli estremi del procedimento. </w:t>
      </w:r>
      <w:r w:rsidRPr="00A24B3B">
        <w:rPr>
          <w:rFonts w:ascii="Tahoma" w:hAnsi="Tahoma" w:cs="Tahoma"/>
          <w:sz w:val="20"/>
          <w:szCs w:val="20"/>
        </w:rPr>
        <w:t xml:space="preserve">Quando l’accordo non è raggiunto, il mediatore può formulare una proposta di conciliazione </w:t>
      </w:r>
      <w:r w:rsidRPr="00A24B3B">
        <w:rPr>
          <w:rFonts w:ascii="Tahoma" w:hAnsi="Tahoma" w:cs="Tahoma"/>
          <w:color w:val="0070C0"/>
          <w:sz w:val="20"/>
          <w:szCs w:val="20"/>
        </w:rPr>
        <w:t>se le parti gliene fanno concorde richiesta.</w:t>
      </w:r>
    </w:p>
    <w:p w:rsidR="003D08A9" w:rsidRPr="003D08A9" w:rsidRDefault="00FA2388" w:rsidP="00FA2388">
      <w:pPr>
        <w:pStyle w:val="NormaleWeb"/>
        <w:widowControl w:val="0"/>
        <w:numPr>
          <w:ilvl w:val="0"/>
          <w:numId w:val="17"/>
        </w:numPr>
        <w:spacing w:line="360" w:lineRule="auto"/>
        <w:contextualSpacing/>
        <w:jc w:val="both"/>
        <w:rPr>
          <w:rFonts w:ascii="Tahoma" w:hAnsi="Tahoma" w:cs="Tahoma"/>
          <w:sz w:val="20"/>
          <w:szCs w:val="20"/>
        </w:rPr>
      </w:pPr>
      <w:r w:rsidRPr="00A24B3B">
        <w:rPr>
          <w:rFonts w:ascii="Tahoma" w:hAnsi="Tahoma" w:cs="Tahoma"/>
          <w:color w:val="0070C0"/>
          <w:sz w:val="20"/>
          <w:szCs w:val="20"/>
        </w:rPr>
        <w:t>La proposta di conciliazione</w:t>
      </w:r>
      <w:r>
        <w:rPr>
          <w:rFonts w:ascii="Tahoma" w:hAnsi="Tahoma" w:cs="Tahoma"/>
          <w:color w:val="0070C0"/>
          <w:sz w:val="20"/>
          <w:szCs w:val="20"/>
        </w:rPr>
        <w:t>, che può essere formulata solo su richiesta congiunta delle parti,</w:t>
      </w:r>
      <w:r w:rsidRPr="00A24B3B">
        <w:rPr>
          <w:rFonts w:ascii="Tahoma" w:hAnsi="Tahoma" w:cs="Tahoma"/>
          <w:color w:val="0070C0"/>
          <w:sz w:val="20"/>
          <w:szCs w:val="20"/>
        </w:rPr>
        <w:t xml:space="preserve"> è informalmente comunicata alle </w:t>
      </w:r>
      <w:proofErr w:type="gramStart"/>
      <w:r w:rsidRPr="00A24B3B">
        <w:rPr>
          <w:rFonts w:ascii="Tahoma" w:hAnsi="Tahoma" w:cs="Tahoma"/>
          <w:color w:val="0070C0"/>
          <w:sz w:val="20"/>
          <w:szCs w:val="20"/>
        </w:rPr>
        <w:t>parti</w:t>
      </w:r>
      <w:proofErr w:type="gramEnd"/>
      <w:r w:rsidRPr="00A24B3B">
        <w:rPr>
          <w:rFonts w:ascii="Tahoma" w:hAnsi="Tahoma" w:cs="Tahoma"/>
          <w:color w:val="0070C0"/>
          <w:sz w:val="20"/>
          <w:szCs w:val="20"/>
        </w:rPr>
        <w:t xml:space="preserve"> </w:t>
      </w:r>
      <w:r w:rsidR="003D08A9">
        <w:rPr>
          <w:rFonts w:ascii="Tahoma" w:hAnsi="Tahoma" w:cs="Tahoma"/>
          <w:color w:val="0070C0"/>
          <w:sz w:val="20"/>
          <w:szCs w:val="20"/>
        </w:rPr>
        <w:t xml:space="preserve">stesse </w:t>
      </w:r>
      <w:r w:rsidRPr="00A24B3B">
        <w:rPr>
          <w:rFonts w:ascii="Tahoma" w:hAnsi="Tahoma" w:cs="Tahoma"/>
          <w:color w:val="0070C0"/>
          <w:sz w:val="20"/>
          <w:szCs w:val="20"/>
        </w:rPr>
        <w:t>e</w:t>
      </w:r>
      <w:r w:rsidR="008F7DE2">
        <w:rPr>
          <w:rFonts w:ascii="Tahoma" w:hAnsi="Tahoma" w:cs="Tahoma"/>
          <w:color w:val="0070C0"/>
          <w:sz w:val="20"/>
          <w:szCs w:val="20"/>
        </w:rPr>
        <w:t xml:space="preserve"> </w:t>
      </w:r>
      <w:r w:rsidR="003D08A9">
        <w:rPr>
          <w:rFonts w:ascii="Tahoma" w:hAnsi="Tahoma" w:cs="Tahoma"/>
          <w:color w:val="0070C0"/>
          <w:sz w:val="20"/>
          <w:szCs w:val="20"/>
        </w:rPr>
        <w:t>deve</w:t>
      </w:r>
      <w:r w:rsidR="008F7DE2">
        <w:rPr>
          <w:rFonts w:ascii="Tahoma" w:hAnsi="Tahoma" w:cs="Tahoma"/>
          <w:color w:val="0070C0"/>
          <w:sz w:val="20"/>
          <w:szCs w:val="20"/>
        </w:rPr>
        <w:t xml:space="preserve"> essere solo di natura equitativa e non valut</w:t>
      </w:r>
      <w:r w:rsidR="008F7DE2">
        <w:rPr>
          <w:rFonts w:ascii="Tahoma" w:hAnsi="Tahoma" w:cs="Tahoma"/>
          <w:color w:val="0070C0"/>
          <w:sz w:val="20"/>
          <w:szCs w:val="20"/>
        </w:rPr>
        <w:t>a</w:t>
      </w:r>
      <w:r w:rsidR="008F7DE2">
        <w:rPr>
          <w:rFonts w:ascii="Tahoma" w:hAnsi="Tahoma" w:cs="Tahoma"/>
          <w:color w:val="0070C0"/>
          <w:sz w:val="20"/>
          <w:szCs w:val="20"/>
        </w:rPr>
        <w:t xml:space="preserve">tiva; </w:t>
      </w:r>
      <w:r w:rsidR="003D08A9">
        <w:rPr>
          <w:rFonts w:ascii="Tahoma" w:hAnsi="Tahoma" w:cs="Tahoma"/>
          <w:color w:val="0070C0"/>
          <w:sz w:val="20"/>
          <w:szCs w:val="20"/>
        </w:rPr>
        <w:t>non deve essere riportato il testo della proposta</w:t>
      </w:r>
      <w:r w:rsidRPr="00A24B3B">
        <w:rPr>
          <w:rFonts w:ascii="Tahoma" w:hAnsi="Tahoma" w:cs="Tahoma"/>
          <w:color w:val="0070C0"/>
          <w:sz w:val="20"/>
          <w:szCs w:val="20"/>
        </w:rPr>
        <w:t xml:space="preserve"> sul verbale del procedimento</w:t>
      </w:r>
      <w:r w:rsidR="003D08A9">
        <w:rPr>
          <w:rFonts w:ascii="Tahoma" w:hAnsi="Tahoma" w:cs="Tahoma"/>
          <w:color w:val="0070C0"/>
          <w:sz w:val="20"/>
          <w:szCs w:val="20"/>
        </w:rPr>
        <w:t>.</w:t>
      </w:r>
      <w:r w:rsidRPr="00A24B3B">
        <w:rPr>
          <w:rFonts w:ascii="Tahoma" w:hAnsi="Tahoma" w:cs="Tahoma"/>
          <w:color w:val="0070C0"/>
          <w:sz w:val="20"/>
          <w:szCs w:val="20"/>
        </w:rPr>
        <w:t xml:space="preserve"> </w:t>
      </w:r>
    </w:p>
    <w:p w:rsidR="00FA2388" w:rsidRPr="00A24B3B" w:rsidRDefault="00FA2388" w:rsidP="00FA2388">
      <w:pPr>
        <w:pStyle w:val="NormaleWeb"/>
        <w:widowControl w:val="0"/>
        <w:numPr>
          <w:ilvl w:val="0"/>
          <w:numId w:val="17"/>
        </w:numPr>
        <w:spacing w:line="360" w:lineRule="auto"/>
        <w:contextualSpacing/>
        <w:jc w:val="both"/>
        <w:rPr>
          <w:rFonts w:ascii="Tahoma" w:hAnsi="Tahoma" w:cs="Tahoma"/>
          <w:sz w:val="20"/>
          <w:szCs w:val="20"/>
        </w:rPr>
      </w:pPr>
      <w:r w:rsidRPr="00A24B3B">
        <w:rPr>
          <w:rFonts w:ascii="Tahoma" w:hAnsi="Tahoma" w:cs="Tahoma"/>
          <w:sz w:val="20"/>
          <w:szCs w:val="20"/>
        </w:rPr>
        <w:t xml:space="preserve">Se è raggiunto l’accordo amichevole di cui al comma </w:t>
      </w:r>
      <w:proofErr w:type="gramStart"/>
      <w:r w:rsidRPr="00A24B3B">
        <w:rPr>
          <w:rFonts w:ascii="Tahoma" w:hAnsi="Tahoma" w:cs="Tahoma"/>
          <w:sz w:val="20"/>
          <w:szCs w:val="20"/>
        </w:rPr>
        <w:t>1</w:t>
      </w:r>
      <w:proofErr w:type="gramEnd"/>
      <w:r w:rsidRPr="00A24B3B">
        <w:rPr>
          <w:rFonts w:ascii="Tahoma" w:hAnsi="Tahoma" w:cs="Tahoma"/>
          <w:sz w:val="20"/>
          <w:szCs w:val="20"/>
        </w:rPr>
        <w:t xml:space="preserve">, </w:t>
      </w:r>
      <w:r w:rsidRPr="00A24B3B">
        <w:rPr>
          <w:rFonts w:ascii="Tahoma" w:hAnsi="Tahoma" w:cs="Tahoma"/>
          <w:color w:val="0070C0"/>
          <w:sz w:val="20"/>
          <w:szCs w:val="20"/>
        </w:rPr>
        <w:t xml:space="preserve">il mediatore, dando atto dell’avvenuta conciliazione, </w:t>
      </w:r>
      <w:r w:rsidRPr="00A24B3B">
        <w:rPr>
          <w:rFonts w:ascii="Tahoma" w:hAnsi="Tahoma" w:cs="Tahoma"/>
          <w:sz w:val="20"/>
          <w:szCs w:val="20"/>
        </w:rPr>
        <w:t xml:space="preserve">forma processo verbale </w:t>
      </w:r>
      <w:r w:rsidRPr="00A24B3B">
        <w:rPr>
          <w:rFonts w:ascii="Tahoma" w:hAnsi="Tahoma" w:cs="Tahoma"/>
          <w:color w:val="0070C0"/>
          <w:sz w:val="20"/>
          <w:szCs w:val="20"/>
        </w:rPr>
        <w:t>del procedimento, allegando copia del verbale d’accordo,</w:t>
      </w:r>
      <w:r w:rsidRPr="00A24B3B">
        <w:rPr>
          <w:rFonts w:ascii="Tahoma" w:hAnsi="Tahoma" w:cs="Tahoma"/>
          <w:sz w:val="20"/>
          <w:szCs w:val="20"/>
        </w:rPr>
        <w:t xml:space="preserve"> che deve essere sottoscritto dalle parti</w:t>
      </w:r>
      <w:r>
        <w:rPr>
          <w:rFonts w:ascii="Tahoma" w:hAnsi="Tahoma" w:cs="Tahoma"/>
          <w:sz w:val="20"/>
          <w:szCs w:val="20"/>
        </w:rPr>
        <w:t xml:space="preserve"> </w:t>
      </w:r>
      <w:r w:rsidRPr="00FF6B62">
        <w:rPr>
          <w:rFonts w:ascii="Tahoma" w:hAnsi="Tahoma" w:cs="Tahoma"/>
          <w:color w:val="0070C0"/>
          <w:sz w:val="20"/>
          <w:szCs w:val="20"/>
        </w:rPr>
        <w:t>ovvero dai suoi delegati</w:t>
      </w:r>
      <w:r w:rsidRPr="00A24B3B">
        <w:rPr>
          <w:rFonts w:ascii="Tahoma" w:hAnsi="Tahoma" w:cs="Tahoma"/>
          <w:sz w:val="20"/>
          <w:szCs w:val="20"/>
        </w:rPr>
        <w:t>, il quale certifica l’autografia de</w:t>
      </w:r>
      <w:r w:rsidRPr="00A24B3B">
        <w:rPr>
          <w:rFonts w:ascii="Tahoma" w:hAnsi="Tahoma" w:cs="Tahoma"/>
          <w:sz w:val="20"/>
          <w:szCs w:val="20"/>
        </w:rPr>
        <w:t>l</w:t>
      </w:r>
      <w:r w:rsidRPr="00A24B3B">
        <w:rPr>
          <w:rFonts w:ascii="Tahoma" w:hAnsi="Tahoma" w:cs="Tahoma"/>
          <w:sz w:val="20"/>
          <w:szCs w:val="20"/>
        </w:rPr>
        <w:t xml:space="preserve">la sottoscrizione delle parti o la loro impossibilità di sottoscrivere. Se con l’accordo le parti </w:t>
      </w:r>
      <w:proofErr w:type="gramStart"/>
      <w:r w:rsidRPr="00A24B3B">
        <w:rPr>
          <w:rFonts w:ascii="Tahoma" w:hAnsi="Tahoma" w:cs="Tahoma"/>
          <w:sz w:val="20"/>
          <w:szCs w:val="20"/>
        </w:rPr>
        <w:t>co</w:t>
      </w:r>
      <w:r w:rsidRPr="00A24B3B">
        <w:rPr>
          <w:rFonts w:ascii="Tahoma" w:hAnsi="Tahoma" w:cs="Tahoma"/>
          <w:sz w:val="20"/>
          <w:szCs w:val="20"/>
        </w:rPr>
        <w:t>n</w:t>
      </w:r>
      <w:r w:rsidRPr="00A24B3B">
        <w:rPr>
          <w:rFonts w:ascii="Tahoma" w:hAnsi="Tahoma" w:cs="Tahoma"/>
          <w:sz w:val="20"/>
          <w:szCs w:val="20"/>
        </w:rPr>
        <w:t>cludono</w:t>
      </w:r>
      <w:proofErr w:type="gramEnd"/>
      <w:r w:rsidRPr="00A24B3B">
        <w:rPr>
          <w:rFonts w:ascii="Tahoma" w:hAnsi="Tahoma" w:cs="Tahoma"/>
          <w:sz w:val="20"/>
          <w:szCs w:val="20"/>
        </w:rPr>
        <w:t xml:space="preserve"> uno dei contratti o compiono uno degli atti previsti dall’articolo 2643 del codice civile, per procedere alla trascrizione dello stesso la sottoscrizione del processo verbale </w:t>
      </w:r>
      <w:r w:rsidRPr="00A24B3B">
        <w:rPr>
          <w:rFonts w:ascii="Tahoma" w:hAnsi="Tahoma" w:cs="Tahoma"/>
          <w:color w:val="0070C0"/>
          <w:sz w:val="20"/>
          <w:szCs w:val="20"/>
        </w:rPr>
        <w:t>di accordo</w:t>
      </w:r>
      <w:r>
        <w:rPr>
          <w:rFonts w:ascii="Tahoma" w:hAnsi="Tahoma" w:cs="Tahoma"/>
          <w:color w:val="0070C0"/>
          <w:sz w:val="20"/>
          <w:szCs w:val="20"/>
        </w:rPr>
        <w:t>, con firma autografa apposta direttamente dalla parte e non dal suo delegato,</w:t>
      </w:r>
      <w:r w:rsidRPr="00A24B3B">
        <w:rPr>
          <w:rFonts w:ascii="Tahoma" w:hAnsi="Tahoma" w:cs="Tahoma"/>
          <w:color w:val="0070C0"/>
          <w:sz w:val="20"/>
          <w:szCs w:val="20"/>
        </w:rPr>
        <w:t xml:space="preserve"> deve essere autentic</w:t>
      </w:r>
      <w:r w:rsidRPr="00A24B3B">
        <w:rPr>
          <w:rFonts w:ascii="Tahoma" w:hAnsi="Tahoma" w:cs="Tahoma"/>
          <w:color w:val="0070C0"/>
          <w:sz w:val="20"/>
          <w:szCs w:val="20"/>
        </w:rPr>
        <w:t>a</w:t>
      </w:r>
      <w:r w:rsidRPr="00A24B3B">
        <w:rPr>
          <w:rFonts w:ascii="Tahoma" w:hAnsi="Tahoma" w:cs="Tahoma"/>
          <w:color w:val="0070C0"/>
          <w:sz w:val="20"/>
          <w:szCs w:val="20"/>
        </w:rPr>
        <w:t>ta dal mediatore ovvero da un pubblico ufficiale a ciò autorizzato.</w:t>
      </w:r>
      <w:r w:rsidRPr="00A24B3B">
        <w:rPr>
          <w:rFonts w:ascii="Tahoma" w:hAnsi="Tahoma" w:cs="Tahoma"/>
          <w:sz w:val="20"/>
          <w:szCs w:val="20"/>
        </w:rPr>
        <w:t xml:space="preserve"> L’accordo raggiunto può pr</w:t>
      </w:r>
      <w:r w:rsidRPr="00A24B3B">
        <w:rPr>
          <w:rFonts w:ascii="Tahoma" w:hAnsi="Tahoma" w:cs="Tahoma"/>
          <w:sz w:val="20"/>
          <w:szCs w:val="20"/>
        </w:rPr>
        <w:t>e</w:t>
      </w:r>
      <w:r w:rsidRPr="00A24B3B">
        <w:rPr>
          <w:rFonts w:ascii="Tahoma" w:hAnsi="Tahoma" w:cs="Tahoma"/>
          <w:sz w:val="20"/>
          <w:szCs w:val="20"/>
        </w:rPr>
        <w:t>vedere il pagamento di una somma di denaro per ogni violazione o inosservanza degli obblighi stabiliti ovvero per il ritardo nel loro adempimento.</w:t>
      </w:r>
    </w:p>
    <w:p w:rsidR="00FA2388" w:rsidRPr="00A24B3B" w:rsidRDefault="00FA2388" w:rsidP="00FA2388">
      <w:pPr>
        <w:pStyle w:val="NormaleWeb"/>
        <w:widowControl w:val="0"/>
        <w:numPr>
          <w:ilvl w:val="0"/>
          <w:numId w:val="17"/>
        </w:numPr>
        <w:spacing w:line="360" w:lineRule="auto"/>
        <w:contextualSpacing/>
        <w:jc w:val="both"/>
        <w:rPr>
          <w:rFonts w:ascii="Tahoma" w:hAnsi="Tahoma" w:cs="Tahoma"/>
          <w:color w:val="0070C0"/>
          <w:sz w:val="20"/>
          <w:szCs w:val="20"/>
        </w:rPr>
      </w:pPr>
      <w:r w:rsidRPr="00A24B3B">
        <w:rPr>
          <w:rFonts w:ascii="Tahoma" w:hAnsi="Tahoma" w:cs="Tahoma"/>
          <w:color w:val="0070C0"/>
          <w:sz w:val="20"/>
          <w:szCs w:val="20"/>
        </w:rPr>
        <w:t>Il verbale d’accordo, redatto per iscritto e sottoscritto come da commi precedenti, deve conten</w:t>
      </w:r>
      <w:r w:rsidRPr="00A24B3B">
        <w:rPr>
          <w:rFonts w:ascii="Tahoma" w:hAnsi="Tahoma" w:cs="Tahoma"/>
          <w:color w:val="0070C0"/>
          <w:sz w:val="20"/>
          <w:szCs w:val="20"/>
        </w:rPr>
        <w:t>e</w:t>
      </w:r>
      <w:r w:rsidRPr="00A24B3B">
        <w:rPr>
          <w:rFonts w:ascii="Tahoma" w:hAnsi="Tahoma" w:cs="Tahoma"/>
          <w:color w:val="0070C0"/>
          <w:sz w:val="20"/>
          <w:szCs w:val="20"/>
        </w:rPr>
        <w:t xml:space="preserve">re, ai fini dell’omologazione di cui all’art. </w:t>
      </w:r>
      <w:proofErr w:type="gramStart"/>
      <w:r w:rsidRPr="00A24B3B">
        <w:rPr>
          <w:rFonts w:ascii="Tahoma" w:hAnsi="Tahoma" w:cs="Tahoma"/>
          <w:color w:val="0070C0"/>
          <w:sz w:val="20"/>
          <w:szCs w:val="20"/>
        </w:rPr>
        <w:t>12</w:t>
      </w:r>
      <w:proofErr w:type="gramEnd"/>
      <w:r w:rsidRPr="00A24B3B">
        <w:rPr>
          <w:rFonts w:ascii="Tahoma" w:hAnsi="Tahoma" w:cs="Tahoma"/>
          <w:color w:val="0070C0"/>
          <w:sz w:val="20"/>
          <w:szCs w:val="20"/>
        </w:rPr>
        <w:t xml:space="preserve">, l’indicazione delle parti e dei loro eventuali delegati, l’oggetto in conformità all’art. 1346 c.c., la data, e, </w:t>
      </w:r>
      <w:r>
        <w:rPr>
          <w:rFonts w:ascii="Tahoma" w:hAnsi="Tahoma" w:cs="Tahoma"/>
          <w:color w:val="0070C0"/>
          <w:sz w:val="20"/>
          <w:szCs w:val="20"/>
        </w:rPr>
        <w:t>i</w:t>
      </w:r>
      <w:r w:rsidRPr="00A24B3B">
        <w:rPr>
          <w:rFonts w:ascii="Tahoma" w:hAnsi="Tahoma" w:cs="Tahoma"/>
          <w:color w:val="0070C0"/>
          <w:sz w:val="20"/>
          <w:szCs w:val="20"/>
        </w:rPr>
        <w:t>n ogni pagina dell’accordo, deve essere ind</w:t>
      </w:r>
      <w:r w:rsidRPr="00A24B3B">
        <w:rPr>
          <w:rFonts w:ascii="Tahoma" w:hAnsi="Tahoma" w:cs="Tahoma"/>
          <w:color w:val="0070C0"/>
          <w:sz w:val="20"/>
          <w:szCs w:val="20"/>
        </w:rPr>
        <w:t>i</w:t>
      </w:r>
      <w:r w:rsidRPr="00A24B3B">
        <w:rPr>
          <w:rFonts w:ascii="Tahoma" w:hAnsi="Tahoma" w:cs="Tahoma"/>
          <w:color w:val="0070C0"/>
          <w:sz w:val="20"/>
          <w:szCs w:val="20"/>
        </w:rPr>
        <w:t>cato, in modo visibile, il nome dell’organismo presso cui si svolge la mediazione unitamente al numero di registro del medesimo presso il Ministero della Giustizia.</w:t>
      </w:r>
    </w:p>
    <w:p w:rsidR="00FA2388" w:rsidRPr="00A24B3B" w:rsidRDefault="00FA2388" w:rsidP="00FA2388">
      <w:pPr>
        <w:pStyle w:val="NormaleWeb"/>
        <w:widowControl w:val="0"/>
        <w:numPr>
          <w:ilvl w:val="0"/>
          <w:numId w:val="17"/>
        </w:numPr>
        <w:spacing w:line="360" w:lineRule="auto"/>
        <w:contextualSpacing/>
        <w:jc w:val="both"/>
        <w:rPr>
          <w:rFonts w:ascii="Tahoma" w:hAnsi="Tahoma" w:cs="Tahoma"/>
          <w:color w:val="0070C0"/>
          <w:sz w:val="20"/>
          <w:szCs w:val="20"/>
        </w:rPr>
      </w:pPr>
      <w:r w:rsidRPr="00A24B3B">
        <w:rPr>
          <w:rFonts w:ascii="Tahoma" w:hAnsi="Tahoma" w:cs="Tahoma"/>
          <w:sz w:val="20"/>
          <w:szCs w:val="20"/>
        </w:rPr>
        <w:t xml:space="preserve">Se la conciliazione non riesce, il mediatore forma processo verbale </w:t>
      </w:r>
      <w:r w:rsidRPr="00A24B3B">
        <w:rPr>
          <w:rFonts w:ascii="Tahoma" w:hAnsi="Tahoma" w:cs="Tahoma"/>
          <w:color w:val="0070C0"/>
          <w:sz w:val="20"/>
          <w:szCs w:val="20"/>
        </w:rPr>
        <w:t>del procedimento</w:t>
      </w:r>
      <w:r w:rsidRPr="00A24B3B">
        <w:rPr>
          <w:rFonts w:ascii="Tahoma" w:hAnsi="Tahoma" w:cs="Tahoma"/>
          <w:sz w:val="20"/>
          <w:szCs w:val="20"/>
        </w:rPr>
        <w:t xml:space="preserve"> </w:t>
      </w:r>
      <w:r w:rsidRPr="00A24B3B">
        <w:rPr>
          <w:rFonts w:ascii="Tahoma" w:hAnsi="Tahoma" w:cs="Tahoma"/>
          <w:color w:val="0070C0"/>
          <w:sz w:val="20"/>
          <w:szCs w:val="20"/>
        </w:rPr>
        <w:t>senza ripo</w:t>
      </w:r>
      <w:r w:rsidRPr="00A24B3B">
        <w:rPr>
          <w:rFonts w:ascii="Tahoma" w:hAnsi="Tahoma" w:cs="Tahoma"/>
          <w:color w:val="0070C0"/>
          <w:sz w:val="20"/>
          <w:szCs w:val="20"/>
        </w:rPr>
        <w:t>r</w:t>
      </w:r>
      <w:r w:rsidRPr="00A24B3B">
        <w:rPr>
          <w:rFonts w:ascii="Tahoma" w:hAnsi="Tahoma" w:cs="Tahoma"/>
          <w:color w:val="0070C0"/>
          <w:sz w:val="20"/>
          <w:szCs w:val="20"/>
        </w:rPr>
        <w:t>tarne le motivazioni</w:t>
      </w:r>
      <w:r w:rsidRPr="00A24B3B">
        <w:rPr>
          <w:rFonts w:ascii="Tahoma" w:hAnsi="Tahoma" w:cs="Tahoma"/>
          <w:sz w:val="20"/>
          <w:szCs w:val="20"/>
        </w:rPr>
        <w:t xml:space="preserve">; il verbale è sottoscritto dalle parti e dal mediatore, il quale certifica l’autografia della sottoscrizione delle parti o la loro impossibilità di sottoscrivere. Nello stesso verbale, il mediatore dà atto della mancata partecipazione di una </w:t>
      </w:r>
      <w:proofErr w:type="gramStart"/>
      <w:r w:rsidRPr="00A24B3B">
        <w:rPr>
          <w:rFonts w:ascii="Tahoma" w:hAnsi="Tahoma" w:cs="Tahoma"/>
          <w:sz w:val="20"/>
          <w:szCs w:val="20"/>
        </w:rPr>
        <w:t>delle</w:t>
      </w:r>
      <w:proofErr w:type="gramEnd"/>
      <w:r w:rsidRPr="00A24B3B">
        <w:rPr>
          <w:rFonts w:ascii="Tahoma" w:hAnsi="Tahoma" w:cs="Tahoma"/>
          <w:sz w:val="20"/>
          <w:szCs w:val="20"/>
        </w:rPr>
        <w:t xml:space="preserve"> parti al procedimento di mediazione, </w:t>
      </w:r>
      <w:r w:rsidRPr="00A24B3B">
        <w:rPr>
          <w:rFonts w:ascii="Tahoma" w:hAnsi="Tahoma" w:cs="Tahoma"/>
          <w:color w:val="0070C0"/>
          <w:sz w:val="20"/>
          <w:szCs w:val="20"/>
        </w:rPr>
        <w:t>senza riportarne la motivazione adotta che nell’eventualità sarà fornita al giudice nel successivo procedimento civile.</w:t>
      </w:r>
    </w:p>
    <w:p w:rsidR="00FA2388" w:rsidRPr="00F96339" w:rsidRDefault="00FA2388" w:rsidP="00FA2388">
      <w:pPr>
        <w:pStyle w:val="NormaleWeb"/>
        <w:widowControl w:val="0"/>
        <w:numPr>
          <w:ilvl w:val="0"/>
          <w:numId w:val="17"/>
        </w:numPr>
        <w:spacing w:line="360" w:lineRule="auto"/>
        <w:contextualSpacing/>
        <w:jc w:val="both"/>
        <w:rPr>
          <w:rFonts w:ascii="Tahoma" w:hAnsi="Tahoma" w:cs="Tahoma"/>
          <w:sz w:val="20"/>
          <w:szCs w:val="20"/>
        </w:rPr>
      </w:pPr>
      <w:r w:rsidRPr="00A24B3B">
        <w:rPr>
          <w:rFonts w:ascii="Tahoma" w:hAnsi="Tahoma" w:cs="Tahoma"/>
          <w:sz w:val="20"/>
          <w:szCs w:val="20"/>
        </w:rPr>
        <w:t>Il processo verbale è depositato presso la segreteria dell’organismo e di esso è rilasciata copia al</w:t>
      </w:r>
      <w:r>
        <w:rPr>
          <w:rFonts w:ascii="Tahoma" w:hAnsi="Tahoma" w:cs="Tahoma"/>
          <w:sz w:val="20"/>
          <w:szCs w:val="20"/>
        </w:rPr>
        <w:t xml:space="preserve">le parti che lo richiedono; </w:t>
      </w:r>
      <w:r w:rsidRPr="00EA6A81">
        <w:rPr>
          <w:rFonts w:ascii="Tahoma" w:hAnsi="Tahoma" w:cs="Tahoma"/>
          <w:color w:val="0070C0"/>
          <w:sz w:val="20"/>
          <w:szCs w:val="20"/>
        </w:rPr>
        <w:t xml:space="preserve">se la </w:t>
      </w:r>
      <w:proofErr w:type="gramStart"/>
      <w:r w:rsidRPr="00EA6A81">
        <w:rPr>
          <w:rFonts w:ascii="Tahoma" w:hAnsi="Tahoma" w:cs="Tahoma"/>
          <w:color w:val="0070C0"/>
          <w:sz w:val="20"/>
          <w:szCs w:val="20"/>
        </w:rPr>
        <w:t>parte</w:t>
      </w:r>
      <w:proofErr w:type="gramEnd"/>
      <w:r w:rsidRPr="00EA6A81">
        <w:rPr>
          <w:rFonts w:ascii="Tahoma" w:hAnsi="Tahoma" w:cs="Tahoma"/>
          <w:color w:val="0070C0"/>
          <w:sz w:val="20"/>
          <w:szCs w:val="20"/>
        </w:rPr>
        <w:t xml:space="preserve"> richiedente non ha partecipato al procedimento, al fine del suo ritiro, deve versare all’organismo importo eguale a quello</w:t>
      </w:r>
      <w:r>
        <w:rPr>
          <w:rFonts w:ascii="Tahoma" w:hAnsi="Tahoma" w:cs="Tahoma"/>
          <w:color w:val="0070C0"/>
          <w:sz w:val="20"/>
          <w:szCs w:val="20"/>
        </w:rPr>
        <w:t xml:space="preserve"> versato</w:t>
      </w:r>
      <w:r w:rsidRPr="00EA6A81">
        <w:rPr>
          <w:rFonts w:ascii="Tahoma" w:hAnsi="Tahoma" w:cs="Tahoma"/>
          <w:color w:val="0070C0"/>
          <w:sz w:val="20"/>
          <w:szCs w:val="20"/>
        </w:rPr>
        <w:t xml:space="preserve"> delle parti che vi hanno partecipato.</w:t>
      </w:r>
    </w:p>
    <w:p w:rsidR="00FA2388" w:rsidRPr="00A24B3B" w:rsidRDefault="00FA2388" w:rsidP="00FA2388">
      <w:pPr>
        <w:pStyle w:val="NormaleWeb"/>
        <w:widowControl w:val="0"/>
        <w:numPr>
          <w:ilvl w:val="0"/>
          <w:numId w:val="17"/>
        </w:numPr>
        <w:spacing w:line="360" w:lineRule="auto"/>
        <w:contextualSpacing/>
        <w:jc w:val="both"/>
        <w:rPr>
          <w:rFonts w:ascii="Tahoma" w:hAnsi="Tahoma" w:cs="Tahoma"/>
          <w:sz w:val="20"/>
          <w:szCs w:val="20"/>
        </w:rPr>
      </w:pPr>
      <w:r>
        <w:rPr>
          <w:rFonts w:ascii="Tahoma" w:hAnsi="Tahoma" w:cs="Tahoma"/>
          <w:color w:val="0070C0"/>
          <w:sz w:val="20"/>
          <w:szCs w:val="20"/>
        </w:rPr>
        <w:t>L’organismo può rilasciare copie autentiche grazie alla sottoscrizione di un mediatore iscritto.</w:t>
      </w:r>
    </w:p>
    <w:p w:rsidR="00FA2388" w:rsidRPr="00A24B3B" w:rsidRDefault="00FA2388" w:rsidP="00FA2388">
      <w:pPr>
        <w:pStyle w:val="NormaleWeb"/>
        <w:widowControl w:val="0"/>
        <w:spacing w:line="360" w:lineRule="auto"/>
        <w:contextualSpacing/>
        <w:jc w:val="both"/>
        <w:rPr>
          <w:rFonts w:ascii="Tahoma" w:hAnsi="Tahoma" w:cs="Tahoma"/>
          <w:sz w:val="20"/>
          <w:szCs w:val="20"/>
        </w:rPr>
      </w:pPr>
    </w:p>
    <w:p w:rsidR="00FA2388" w:rsidRPr="00A24B3B" w:rsidRDefault="00FA2388" w:rsidP="00FA2388">
      <w:pPr>
        <w:pStyle w:val="NormaleWeb"/>
        <w:widowControl w:val="0"/>
        <w:spacing w:line="360" w:lineRule="auto"/>
        <w:contextualSpacing/>
        <w:jc w:val="both"/>
        <w:rPr>
          <w:rStyle w:val="Enfasigrassetto"/>
          <w:rFonts w:ascii="Tahoma" w:hAnsi="Tahoma" w:cs="Tahoma"/>
          <w:sz w:val="20"/>
          <w:szCs w:val="20"/>
        </w:rPr>
      </w:pPr>
      <w:r w:rsidRPr="00A24B3B">
        <w:rPr>
          <w:rStyle w:val="Enfasigrassetto"/>
          <w:rFonts w:ascii="Tahoma" w:hAnsi="Tahoma" w:cs="Tahoma"/>
          <w:sz w:val="20"/>
          <w:szCs w:val="20"/>
        </w:rPr>
        <w:lastRenderedPageBreak/>
        <w:t>Art. 12</w:t>
      </w:r>
    </w:p>
    <w:p w:rsidR="00FA2388" w:rsidRPr="00A24B3B" w:rsidRDefault="00FA2388" w:rsidP="00FA2388">
      <w:pPr>
        <w:pStyle w:val="NormaleWeb"/>
        <w:widowControl w:val="0"/>
        <w:spacing w:line="360" w:lineRule="auto"/>
        <w:contextualSpacing/>
        <w:jc w:val="both"/>
        <w:rPr>
          <w:rFonts w:ascii="Tahoma" w:hAnsi="Tahoma" w:cs="Tahoma"/>
          <w:sz w:val="20"/>
          <w:szCs w:val="20"/>
        </w:rPr>
      </w:pPr>
      <w:r w:rsidRPr="00A24B3B">
        <w:rPr>
          <w:rStyle w:val="Enfasigrassetto"/>
          <w:rFonts w:ascii="Tahoma" w:hAnsi="Tahoma" w:cs="Tahoma"/>
          <w:sz w:val="20"/>
          <w:szCs w:val="20"/>
        </w:rPr>
        <w:t>Efficacia esecutiva ed esecuzione</w:t>
      </w:r>
    </w:p>
    <w:p w:rsidR="00FA2388" w:rsidRPr="00F96339" w:rsidRDefault="00FA2388" w:rsidP="00FA2388">
      <w:pPr>
        <w:pStyle w:val="NormaleWeb"/>
        <w:widowControl w:val="0"/>
        <w:numPr>
          <w:ilvl w:val="0"/>
          <w:numId w:val="18"/>
        </w:numPr>
        <w:spacing w:line="360" w:lineRule="auto"/>
        <w:ind w:left="357" w:hanging="357"/>
        <w:contextualSpacing/>
        <w:jc w:val="both"/>
        <w:rPr>
          <w:rFonts w:ascii="Tahoma" w:hAnsi="Tahoma" w:cs="Tahoma"/>
          <w:sz w:val="20"/>
          <w:szCs w:val="20"/>
        </w:rPr>
      </w:pPr>
      <w:r w:rsidRPr="00F96339">
        <w:rPr>
          <w:rFonts w:ascii="Tahoma" w:hAnsi="Tahoma" w:cs="Tahoma"/>
          <w:sz w:val="20"/>
          <w:szCs w:val="20"/>
        </w:rPr>
        <w:t xml:space="preserve">Il verbale di accordo, il cui contenuto non è contrario all’ordine pubblico o a norme imperative </w:t>
      </w:r>
      <w:r w:rsidRPr="00F96339">
        <w:rPr>
          <w:rFonts w:ascii="Tahoma" w:hAnsi="Tahoma" w:cs="Tahoma"/>
          <w:color w:val="0070C0"/>
          <w:sz w:val="20"/>
          <w:szCs w:val="20"/>
        </w:rPr>
        <w:t>o a norme fiscali</w:t>
      </w:r>
      <w:r w:rsidRPr="00F96339">
        <w:rPr>
          <w:rFonts w:ascii="Tahoma" w:hAnsi="Tahoma" w:cs="Tahoma"/>
          <w:sz w:val="20"/>
          <w:szCs w:val="20"/>
        </w:rPr>
        <w:t xml:space="preserve">, è omologato, su </w:t>
      </w:r>
      <w:proofErr w:type="gramStart"/>
      <w:r w:rsidRPr="00F96339">
        <w:rPr>
          <w:rFonts w:ascii="Tahoma" w:hAnsi="Tahoma" w:cs="Tahoma"/>
          <w:sz w:val="20"/>
          <w:szCs w:val="20"/>
        </w:rPr>
        <w:t>istanza</w:t>
      </w:r>
      <w:proofErr w:type="gramEnd"/>
      <w:r w:rsidRPr="00F96339">
        <w:rPr>
          <w:rFonts w:ascii="Tahoma" w:hAnsi="Tahoma" w:cs="Tahoma"/>
          <w:sz w:val="20"/>
          <w:szCs w:val="20"/>
        </w:rPr>
        <w:t xml:space="preserve"> di parte e previo accertamento anche della regolarità formale, </w:t>
      </w:r>
      <w:r w:rsidRPr="00F96339">
        <w:rPr>
          <w:rFonts w:ascii="Tahoma" w:hAnsi="Tahoma" w:cs="Tahoma"/>
          <w:color w:val="0070C0"/>
          <w:sz w:val="20"/>
          <w:szCs w:val="20"/>
        </w:rPr>
        <w:t>in base art. 11 comma 4,</w:t>
      </w:r>
      <w:r w:rsidRPr="00F96339">
        <w:rPr>
          <w:rFonts w:ascii="Tahoma" w:hAnsi="Tahoma" w:cs="Tahoma"/>
          <w:sz w:val="20"/>
          <w:szCs w:val="20"/>
        </w:rPr>
        <w:t xml:space="preserve"> con decreto del presidente del tribunale nel cui circondario ha sede l’organismo, </w:t>
      </w:r>
      <w:r w:rsidRPr="00F96339">
        <w:rPr>
          <w:rFonts w:ascii="Tahoma" w:hAnsi="Tahoma" w:cs="Tahoma"/>
          <w:color w:val="0070C0"/>
          <w:sz w:val="20"/>
          <w:szCs w:val="20"/>
        </w:rPr>
        <w:t xml:space="preserve">o dal presidente del tribunale nel cui circondario è stato redatto il verbale. </w:t>
      </w:r>
      <w:r w:rsidRPr="00F96339">
        <w:rPr>
          <w:rFonts w:ascii="Tahoma" w:hAnsi="Tahoma" w:cs="Tahoma"/>
          <w:sz w:val="20"/>
          <w:szCs w:val="20"/>
        </w:rPr>
        <w:t>Ne</w:t>
      </w:r>
      <w:r w:rsidRPr="00F96339">
        <w:rPr>
          <w:rFonts w:ascii="Tahoma" w:hAnsi="Tahoma" w:cs="Tahoma"/>
          <w:sz w:val="20"/>
          <w:szCs w:val="20"/>
        </w:rPr>
        <w:t>l</w:t>
      </w:r>
      <w:r w:rsidRPr="00F96339">
        <w:rPr>
          <w:rFonts w:ascii="Tahoma" w:hAnsi="Tahoma" w:cs="Tahoma"/>
          <w:sz w:val="20"/>
          <w:szCs w:val="20"/>
        </w:rPr>
        <w:t xml:space="preserve">le controversie transfrontaliere di cui all’articolo </w:t>
      </w:r>
      <w:proofErr w:type="gramStart"/>
      <w:r w:rsidRPr="00F96339">
        <w:rPr>
          <w:rFonts w:ascii="Tahoma" w:hAnsi="Tahoma" w:cs="Tahoma"/>
          <w:sz w:val="20"/>
          <w:szCs w:val="20"/>
        </w:rPr>
        <w:t>2</w:t>
      </w:r>
      <w:proofErr w:type="gramEnd"/>
      <w:r w:rsidRPr="00F96339">
        <w:rPr>
          <w:rFonts w:ascii="Tahoma" w:hAnsi="Tahoma" w:cs="Tahoma"/>
          <w:sz w:val="20"/>
          <w:szCs w:val="20"/>
        </w:rPr>
        <w:t xml:space="preserve"> della direttiva 2008/52/CE del Parlamento e</w:t>
      </w:r>
      <w:r w:rsidRPr="00F96339">
        <w:rPr>
          <w:rFonts w:ascii="Tahoma" w:hAnsi="Tahoma" w:cs="Tahoma"/>
          <w:sz w:val="20"/>
          <w:szCs w:val="20"/>
        </w:rPr>
        <w:t>u</w:t>
      </w:r>
      <w:r w:rsidRPr="00F96339">
        <w:rPr>
          <w:rFonts w:ascii="Tahoma" w:hAnsi="Tahoma" w:cs="Tahoma"/>
          <w:sz w:val="20"/>
          <w:szCs w:val="20"/>
        </w:rPr>
        <w:t>ropeo e del Consiglio, del 21 maggio 2008, il verbale è omologato dal presidente del tribunale nel cui circondario l’accordo deve avere esecuzione</w:t>
      </w:r>
      <w:r w:rsidRPr="00F96339">
        <w:rPr>
          <w:rFonts w:ascii="Tahoma" w:hAnsi="Tahoma" w:cs="Tahoma"/>
          <w:color w:val="0070C0"/>
          <w:sz w:val="20"/>
          <w:szCs w:val="20"/>
        </w:rPr>
        <w:t xml:space="preserve"> o dal presidente del tribunale nel cui circo</w:t>
      </w:r>
      <w:r w:rsidRPr="00F96339">
        <w:rPr>
          <w:rFonts w:ascii="Tahoma" w:hAnsi="Tahoma" w:cs="Tahoma"/>
          <w:color w:val="0070C0"/>
          <w:sz w:val="20"/>
          <w:szCs w:val="20"/>
        </w:rPr>
        <w:t>n</w:t>
      </w:r>
      <w:r w:rsidRPr="00F96339">
        <w:rPr>
          <w:rFonts w:ascii="Tahoma" w:hAnsi="Tahoma" w:cs="Tahoma"/>
          <w:color w:val="0070C0"/>
          <w:sz w:val="20"/>
          <w:szCs w:val="20"/>
        </w:rPr>
        <w:t>dario è stato redatto il verbale</w:t>
      </w:r>
      <w:r>
        <w:rPr>
          <w:rFonts w:ascii="Tahoma" w:hAnsi="Tahoma" w:cs="Tahoma"/>
          <w:color w:val="0070C0"/>
          <w:sz w:val="20"/>
          <w:szCs w:val="20"/>
        </w:rPr>
        <w:t>.</w:t>
      </w:r>
    </w:p>
    <w:p w:rsidR="00FA2388" w:rsidRDefault="00FA2388" w:rsidP="00FA2388">
      <w:pPr>
        <w:pStyle w:val="NormaleWeb"/>
        <w:widowControl w:val="0"/>
        <w:numPr>
          <w:ilvl w:val="0"/>
          <w:numId w:val="18"/>
        </w:numPr>
        <w:spacing w:line="360" w:lineRule="auto"/>
        <w:ind w:left="357" w:hanging="357"/>
        <w:contextualSpacing/>
        <w:jc w:val="both"/>
        <w:rPr>
          <w:rFonts w:ascii="Tahoma" w:hAnsi="Tahoma" w:cs="Tahoma"/>
          <w:color w:val="0070C0"/>
          <w:sz w:val="20"/>
          <w:szCs w:val="20"/>
        </w:rPr>
      </w:pPr>
      <w:r w:rsidRPr="00F96339">
        <w:rPr>
          <w:rFonts w:ascii="Tahoma" w:hAnsi="Tahoma" w:cs="Tahoma"/>
          <w:sz w:val="20"/>
          <w:szCs w:val="20"/>
        </w:rPr>
        <w:t xml:space="preserve">Il verbale di cui al comma </w:t>
      </w:r>
      <w:proofErr w:type="gramStart"/>
      <w:r w:rsidRPr="00F96339">
        <w:rPr>
          <w:rFonts w:ascii="Tahoma" w:hAnsi="Tahoma" w:cs="Tahoma"/>
          <w:sz w:val="20"/>
          <w:szCs w:val="20"/>
        </w:rPr>
        <w:t>1</w:t>
      </w:r>
      <w:proofErr w:type="gramEnd"/>
      <w:r w:rsidRPr="00F96339">
        <w:rPr>
          <w:rFonts w:ascii="Tahoma" w:hAnsi="Tahoma" w:cs="Tahoma"/>
          <w:sz w:val="20"/>
          <w:szCs w:val="20"/>
        </w:rPr>
        <w:t xml:space="preserve"> costituisce titolo esecutivo per l’espropriazione forzata, per l’esecuzione in forma specifica, per l’iscrizione di ipoteca giudiziale</w:t>
      </w:r>
      <w:r w:rsidRPr="00F96339">
        <w:rPr>
          <w:rFonts w:ascii="Tahoma" w:hAnsi="Tahoma" w:cs="Tahoma"/>
          <w:color w:val="0070C0"/>
          <w:sz w:val="20"/>
          <w:szCs w:val="20"/>
        </w:rPr>
        <w:t xml:space="preserve"> e per tutti altri effetti previsti dalla Legge.</w:t>
      </w:r>
    </w:p>
    <w:p w:rsidR="00FA2388" w:rsidRPr="00FC7F8C" w:rsidRDefault="00FA2388" w:rsidP="00FA2388">
      <w:pPr>
        <w:pStyle w:val="NormaleWeb"/>
        <w:widowControl w:val="0"/>
        <w:numPr>
          <w:ilvl w:val="0"/>
          <w:numId w:val="18"/>
        </w:numPr>
        <w:spacing w:line="360" w:lineRule="auto"/>
        <w:ind w:left="357" w:hanging="357"/>
        <w:contextualSpacing/>
        <w:jc w:val="both"/>
        <w:rPr>
          <w:rFonts w:ascii="Tahoma" w:hAnsi="Tahoma" w:cs="Tahoma"/>
          <w:color w:val="0070C0"/>
          <w:sz w:val="20"/>
          <w:szCs w:val="20"/>
        </w:rPr>
      </w:pPr>
      <w:r w:rsidRPr="00FC7F8C">
        <w:rPr>
          <w:rFonts w:ascii="Tahoma" w:hAnsi="Tahoma" w:cs="Tahoma"/>
          <w:color w:val="0070C0"/>
          <w:sz w:val="20"/>
          <w:szCs w:val="20"/>
        </w:rPr>
        <w:t xml:space="preserve">In caso di pluralità di omologazioni giudiziali del verbale ai sensi del disposto del precedente comma, si considera valida ed efficace la sola omologazione giudiziale avente data </w:t>
      </w:r>
      <w:proofErr w:type="gramStart"/>
      <w:r w:rsidRPr="00FC7F8C">
        <w:rPr>
          <w:rFonts w:ascii="Tahoma" w:hAnsi="Tahoma" w:cs="Tahoma"/>
          <w:color w:val="0070C0"/>
          <w:sz w:val="20"/>
          <w:szCs w:val="20"/>
        </w:rPr>
        <w:t>più anteriore</w:t>
      </w:r>
      <w:proofErr w:type="gramEnd"/>
      <w:r w:rsidRPr="00FC7F8C">
        <w:rPr>
          <w:rFonts w:ascii="Tahoma" w:hAnsi="Tahoma" w:cs="Tahoma"/>
          <w:color w:val="0070C0"/>
          <w:sz w:val="20"/>
          <w:szCs w:val="20"/>
        </w:rPr>
        <w:t xml:space="preserve"> tra tutte ovvero subordinatamente avente data di emissione più anteriore tra tutte ovvero ancor più gradatamente pronunciata dal magistrato anagraficamente più anziano.</w:t>
      </w:r>
    </w:p>
    <w:p w:rsidR="00FA2388" w:rsidRPr="00A24B3B" w:rsidRDefault="00FA2388" w:rsidP="00FA2388">
      <w:pPr>
        <w:pStyle w:val="NormaleWeb"/>
        <w:widowControl w:val="0"/>
        <w:spacing w:line="360" w:lineRule="auto"/>
        <w:contextualSpacing/>
        <w:jc w:val="both"/>
        <w:rPr>
          <w:rFonts w:ascii="Tahoma" w:hAnsi="Tahoma" w:cs="Tahoma"/>
          <w:sz w:val="20"/>
          <w:szCs w:val="20"/>
        </w:rPr>
      </w:pPr>
    </w:p>
    <w:p w:rsidR="00FA2388" w:rsidRPr="00A24B3B" w:rsidRDefault="00FA2388" w:rsidP="00FA2388">
      <w:pPr>
        <w:pStyle w:val="NormaleWeb"/>
        <w:widowControl w:val="0"/>
        <w:spacing w:line="360" w:lineRule="auto"/>
        <w:contextualSpacing/>
        <w:jc w:val="both"/>
        <w:rPr>
          <w:rStyle w:val="Enfasigrassetto"/>
          <w:rFonts w:ascii="Tahoma" w:hAnsi="Tahoma" w:cs="Tahoma"/>
          <w:sz w:val="20"/>
          <w:szCs w:val="20"/>
        </w:rPr>
      </w:pPr>
      <w:r w:rsidRPr="00A24B3B">
        <w:rPr>
          <w:rStyle w:val="Enfasigrassetto"/>
          <w:rFonts w:ascii="Tahoma" w:hAnsi="Tahoma" w:cs="Tahoma"/>
          <w:sz w:val="20"/>
          <w:szCs w:val="20"/>
        </w:rPr>
        <w:t>Art. 13</w:t>
      </w:r>
    </w:p>
    <w:p w:rsidR="00FA2388" w:rsidRPr="00A24B3B" w:rsidRDefault="00FA2388" w:rsidP="00FA2388">
      <w:pPr>
        <w:pStyle w:val="NormaleWeb"/>
        <w:widowControl w:val="0"/>
        <w:spacing w:line="360" w:lineRule="auto"/>
        <w:contextualSpacing/>
        <w:jc w:val="both"/>
        <w:rPr>
          <w:rFonts w:ascii="Tahoma" w:hAnsi="Tahoma" w:cs="Tahoma"/>
          <w:b/>
          <w:bCs/>
          <w:sz w:val="20"/>
          <w:szCs w:val="20"/>
        </w:rPr>
      </w:pPr>
      <w:r w:rsidRPr="00A24B3B">
        <w:rPr>
          <w:rStyle w:val="Enfasigrassetto"/>
          <w:rFonts w:ascii="Tahoma" w:hAnsi="Tahoma" w:cs="Tahoma"/>
          <w:sz w:val="20"/>
          <w:szCs w:val="20"/>
        </w:rPr>
        <w:t>Spese processuali</w:t>
      </w:r>
    </w:p>
    <w:p w:rsidR="00FA2388" w:rsidRPr="00BD2366" w:rsidRDefault="00FA2388" w:rsidP="00FA2388">
      <w:pPr>
        <w:pStyle w:val="NormaleWeb"/>
        <w:widowControl w:val="0"/>
        <w:numPr>
          <w:ilvl w:val="0"/>
          <w:numId w:val="19"/>
        </w:numPr>
        <w:spacing w:line="360" w:lineRule="auto"/>
        <w:contextualSpacing/>
        <w:jc w:val="both"/>
        <w:rPr>
          <w:rFonts w:ascii="Tahoma" w:hAnsi="Tahoma" w:cs="Tahoma"/>
          <w:color w:val="0070C0"/>
          <w:sz w:val="20"/>
          <w:szCs w:val="20"/>
        </w:rPr>
      </w:pPr>
      <w:r w:rsidRPr="004A403C">
        <w:rPr>
          <w:rFonts w:ascii="Tahoma" w:hAnsi="Tahoma" w:cs="Tahoma"/>
          <w:color w:val="0070C0"/>
          <w:sz w:val="20"/>
          <w:szCs w:val="20"/>
        </w:rPr>
        <w:t>Nel provvedi</w:t>
      </w:r>
      <w:r>
        <w:rPr>
          <w:rFonts w:ascii="Tahoma" w:hAnsi="Tahoma" w:cs="Tahoma"/>
          <w:color w:val="0070C0"/>
          <w:sz w:val="20"/>
          <w:szCs w:val="20"/>
        </w:rPr>
        <w:t xml:space="preserve">mento che definisce il </w:t>
      </w:r>
      <w:proofErr w:type="gramStart"/>
      <w:r>
        <w:rPr>
          <w:rFonts w:ascii="Tahoma" w:hAnsi="Tahoma" w:cs="Tahoma"/>
          <w:color w:val="0070C0"/>
          <w:sz w:val="20"/>
          <w:szCs w:val="20"/>
        </w:rPr>
        <w:t>giudizio il</w:t>
      </w:r>
      <w:proofErr w:type="gramEnd"/>
      <w:r w:rsidRPr="00BD2366">
        <w:rPr>
          <w:rFonts w:ascii="Tahoma" w:hAnsi="Tahoma" w:cs="Tahoma"/>
          <w:color w:val="0070C0"/>
          <w:sz w:val="20"/>
          <w:szCs w:val="20"/>
        </w:rPr>
        <w:t xml:space="preserve"> giudice </w:t>
      </w:r>
      <w:r>
        <w:rPr>
          <w:rFonts w:ascii="Tahoma" w:hAnsi="Tahoma" w:cs="Tahoma"/>
          <w:color w:val="0070C0"/>
          <w:sz w:val="20"/>
          <w:szCs w:val="20"/>
        </w:rPr>
        <w:t xml:space="preserve">può </w:t>
      </w:r>
      <w:r w:rsidRPr="00BD2366">
        <w:rPr>
          <w:rFonts w:ascii="Tahoma" w:hAnsi="Tahoma" w:cs="Tahoma"/>
          <w:color w:val="0070C0"/>
          <w:sz w:val="20"/>
          <w:szCs w:val="20"/>
        </w:rPr>
        <w:t>esclude</w:t>
      </w:r>
      <w:r>
        <w:rPr>
          <w:rFonts w:ascii="Tahoma" w:hAnsi="Tahoma" w:cs="Tahoma"/>
          <w:color w:val="0070C0"/>
          <w:sz w:val="20"/>
          <w:szCs w:val="20"/>
        </w:rPr>
        <w:t>re</w:t>
      </w:r>
      <w:r w:rsidRPr="00BD2366">
        <w:rPr>
          <w:rFonts w:ascii="Tahoma" w:hAnsi="Tahoma" w:cs="Tahoma"/>
          <w:color w:val="0070C0"/>
          <w:sz w:val="20"/>
          <w:szCs w:val="20"/>
        </w:rPr>
        <w:t xml:space="preserve"> la</w:t>
      </w:r>
      <w:r>
        <w:rPr>
          <w:rFonts w:ascii="Tahoma" w:hAnsi="Tahoma" w:cs="Tahoma"/>
          <w:color w:val="0070C0"/>
          <w:sz w:val="20"/>
          <w:szCs w:val="20"/>
        </w:rPr>
        <w:t xml:space="preserve"> </w:t>
      </w:r>
      <w:r w:rsidRPr="00BD2366">
        <w:rPr>
          <w:rFonts w:ascii="Tahoma" w:hAnsi="Tahoma" w:cs="Tahoma"/>
          <w:color w:val="0070C0"/>
          <w:sz w:val="20"/>
          <w:szCs w:val="20"/>
        </w:rPr>
        <w:t>ripetizione delle spese  s</w:t>
      </w:r>
      <w:r w:rsidRPr="00BD2366">
        <w:rPr>
          <w:rFonts w:ascii="Tahoma" w:hAnsi="Tahoma" w:cs="Tahoma"/>
          <w:color w:val="0070C0"/>
          <w:sz w:val="20"/>
          <w:szCs w:val="20"/>
        </w:rPr>
        <w:t>o</w:t>
      </w:r>
      <w:r w:rsidRPr="00BD2366">
        <w:rPr>
          <w:rFonts w:ascii="Tahoma" w:hAnsi="Tahoma" w:cs="Tahoma"/>
          <w:color w:val="0070C0"/>
          <w:sz w:val="20"/>
          <w:szCs w:val="20"/>
        </w:rPr>
        <w:t xml:space="preserve">stenute  dalla  parte  vincitrice  che non si è presentata, senza giustificato motivo, in mediazione. </w:t>
      </w:r>
    </w:p>
    <w:p w:rsidR="00FA2388" w:rsidRPr="004A403C" w:rsidRDefault="00FA2388" w:rsidP="00FA2388">
      <w:pPr>
        <w:pStyle w:val="NormaleWeb"/>
        <w:widowControl w:val="0"/>
        <w:numPr>
          <w:ilvl w:val="0"/>
          <w:numId w:val="19"/>
        </w:numPr>
        <w:spacing w:line="360" w:lineRule="auto"/>
        <w:contextualSpacing/>
        <w:jc w:val="both"/>
        <w:rPr>
          <w:rFonts w:ascii="Tahoma" w:hAnsi="Tahoma" w:cs="Tahoma"/>
          <w:color w:val="0070C0"/>
          <w:sz w:val="20"/>
          <w:szCs w:val="20"/>
        </w:rPr>
      </w:pPr>
      <w:r w:rsidRPr="004A403C">
        <w:rPr>
          <w:rFonts w:ascii="Tahoma" w:hAnsi="Tahoma" w:cs="Tahoma"/>
          <w:color w:val="0070C0"/>
          <w:sz w:val="20"/>
          <w:szCs w:val="20"/>
        </w:rPr>
        <w:t>Non costituiscono giustificato motivo le motivazioni inerenti al</w:t>
      </w:r>
      <w:r>
        <w:rPr>
          <w:rFonts w:ascii="Tahoma" w:hAnsi="Tahoma" w:cs="Tahoma"/>
          <w:color w:val="0070C0"/>
          <w:sz w:val="20"/>
          <w:szCs w:val="20"/>
        </w:rPr>
        <w:t xml:space="preserve"> conflitto, costituisce giustificato motivo l’impedimento oggettivo.</w:t>
      </w:r>
    </w:p>
    <w:p w:rsidR="00FA2388" w:rsidRPr="004A403C" w:rsidRDefault="00FA2388" w:rsidP="00FA2388">
      <w:pPr>
        <w:pStyle w:val="NormaleWeb"/>
        <w:widowControl w:val="0"/>
        <w:numPr>
          <w:ilvl w:val="0"/>
          <w:numId w:val="19"/>
        </w:numPr>
        <w:spacing w:line="360" w:lineRule="auto"/>
        <w:contextualSpacing/>
        <w:jc w:val="both"/>
        <w:rPr>
          <w:rFonts w:ascii="Tahoma" w:hAnsi="Tahoma" w:cs="Tahoma"/>
          <w:color w:val="0070C0"/>
          <w:sz w:val="20"/>
          <w:szCs w:val="20"/>
        </w:rPr>
      </w:pPr>
      <w:r w:rsidRPr="004A403C">
        <w:rPr>
          <w:rFonts w:ascii="Tahoma" w:hAnsi="Tahoma" w:cs="Tahoma"/>
          <w:color w:val="0070C0"/>
          <w:sz w:val="20"/>
          <w:szCs w:val="20"/>
        </w:rPr>
        <w:t>Le spese sostenute nel procedimento di mediazione ri</w:t>
      </w:r>
      <w:r>
        <w:rPr>
          <w:rFonts w:ascii="Tahoma" w:hAnsi="Tahoma" w:cs="Tahoma"/>
          <w:color w:val="0070C0"/>
          <w:sz w:val="20"/>
          <w:szCs w:val="20"/>
        </w:rPr>
        <w:t xml:space="preserve">entrano nelle spese processuali qualora le parti coincidano, anche </w:t>
      </w:r>
      <w:proofErr w:type="gramStart"/>
      <w:r>
        <w:rPr>
          <w:rFonts w:ascii="Tahoma" w:hAnsi="Tahoma" w:cs="Tahoma"/>
          <w:color w:val="0070C0"/>
          <w:sz w:val="20"/>
          <w:szCs w:val="20"/>
        </w:rPr>
        <w:t>in presenza</w:t>
      </w:r>
      <w:proofErr w:type="gramEnd"/>
      <w:r>
        <w:rPr>
          <w:rFonts w:ascii="Tahoma" w:hAnsi="Tahoma" w:cs="Tahoma"/>
          <w:color w:val="0070C0"/>
          <w:sz w:val="20"/>
          <w:szCs w:val="20"/>
        </w:rPr>
        <w:t xml:space="preserve"> di terzi in chiamata assenti in mediazione.</w:t>
      </w:r>
    </w:p>
    <w:p w:rsidR="00FA2388" w:rsidRPr="004A403C" w:rsidRDefault="00FA2388" w:rsidP="00FA2388">
      <w:pPr>
        <w:pStyle w:val="NormaleWeb"/>
        <w:widowControl w:val="0"/>
        <w:numPr>
          <w:ilvl w:val="0"/>
          <w:numId w:val="19"/>
        </w:numPr>
        <w:spacing w:line="360" w:lineRule="auto"/>
        <w:contextualSpacing/>
        <w:jc w:val="both"/>
        <w:rPr>
          <w:rFonts w:ascii="Tahoma" w:hAnsi="Tahoma" w:cs="Tahoma"/>
          <w:color w:val="0070C0"/>
          <w:sz w:val="20"/>
          <w:szCs w:val="20"/>
        </w:rPr>
      </w:pPr>
      <w:r w:rsidRPr="004A403C">
        <w:rPr>
          <w:rFonts w:ascii="Tahoma" w:hAnsi="Tahoma" w:cs="Tahoma"/>
          <w:color w:val="0070C0"/>
          <w:sz w:val="20"/>
          <w:szCs w:val="20"/>
        </w:rPr>
        <w:t>Sono riconosciute all’organismo delle spese minime di mediazione, oltre a quelle d’avvio, anche in assenza delle parti convocate in mediazione o dello stesso istante; tale importo non può ess</w:t>
      </w:r>
      <w:r w:rsidRPr="004A403C">
        <w:rPr>
          <w:rFonts w:ascii="Tahoma" w:hAnsi="Tahoma" w:cs="Tahoma"/>
          <w:color w:val="0070C0"/>
          <w:sz w:val="20"/>
          <w:szCs w:val="20"/>
        </w:rPr>
        <w:t>e</w:t>
      </w:r>
      <w:r w:rsidRPr="004A403C">
        <w:rPr>
          <w:rFonts w:ascii="Tahoma" w:hAnsi="Tahoma" w:cs="Tahoma"/>
          <w:color w:val="0070C0"/>
          <w:sz w:val="20"/>
          <w:szCs w:val="20"/>
        </w:rPr>
        <w:t xml:space="preserve">re superiore </w:t>
      </w:r>
      <w:proofErr w:type="gramStart"/>
      <w:r w:rsidRPr="004A403C">
        <w:rPr>
          <w:rFonts w:ascii="Tahoma" w:hAnsi="Tahoma" w:cs="Tahoma"/>
          <w:color w:val="0070C0"/>
          <w:sz w:val="20"/>
          <w:szCs w:val="20"/>
        </w:rPr>
        <w:t>all’un</w:t>
      </w:r>
      <w:proofErr w:type="gramEnd"/>
      <w:r w:rsidRPr="004A403C">
        <w:rPr>
          <w:rFonts w:ascii="Tahoma" w:hAnsi="Tahoma" w:cs="Tahoma"/>
          <w:color w:val="0070C0"/>
          <w:sz w:val="20"/>
          <w:szCs w:val="20"/>
        </w:rPr>
        <w:t xml:space="preserve"> terzo di quello previsto per scaglione.</w:t>
      </w:r>
    </w:p>
    <w:p w:rsidR="00FA2388" w:rsidRPr="00A24B3B" w:rsidRDefault="00FA2388" w:rsidP="00FA2388">
      <w:pPr>
        <w:pStyle w:val="NormaleWeb"/>
        <w:widowControl w:val="0"/>
        <w:numPr>
          <w:ilvl w:val="0"/>
          <w:numId w:val="19"/>
        </w:numPr>
        <w:spacing w:line="360" w:lineRule="auto"/>
        <w:contextualSpacing/>
        <w:jc w:val="both"/>
        <w:rPr>
          <w:rFonts w:ascii="Tahoma" w:hAnsi="Tahoma" w:cs="Tahoma"/>
          <w:sz w:val="20"/>
          <w:szCs w:val="20"/>
        </w:rPr>
      </w:pPr>
      <w:r w:rsidRPr="00A24B3B">
        <w:rPr>
          <w:rFonts w:ascii="Tahoma" w:hAnsi="Tahoma" w:cs="Tahoma"/>
          <w:sz w:val="20"/>
          <w:szCs w:val="20"/>
        </w:rPr>
        <w:t>Salvo diverso accordo le disposizioni precedenti non si applicano ai procedimenti davanti agli a</w:t>
      </w:r>
      <w:r w:rsidRPr="00A24B3B">
        <w:rPr>
          <w:rFonts w:ascii="Tahoma" w:hAnsi="Tahoma" w:cs="Tahoma"/>
          <w:sz w:val="20"/>
          <w:szCs w:val="20"/>
        </w:rPr>
        <w:t>r</w:t>
      </w:r>
      <w:r w:rsidRPr="00A24B3B">
        <w:rPr>
          <w:rFonts w:ascii="Tahoma" w:hAnsi="Tahoma" w:cs="Tahoma"/>
          <w:sz w:val="20"/>
          <w:szCs w:val="20"/>
        </w:rPr>
        <w:t>bitri.</w:t>
      </w:r>
    </w:p>
    <w:p w:rsidR="00FA2388" w:rsidRPr="00A24B3B" w:rsidRDefault="00FA2388" w:rsidP="00FA2388">
      <w:pPr>
        <w:pStyle w:val="NormaleWeb"/>
        <w:widowControl w:val="0"/>
        <w:spacing w:line="360" w:lineRule="auto"/>
        <w:contextualSpacing/>
        <w:jc w:val="both"/>
        <w:rPr>
          <w:rFonts w:ascii="Tahoma" w:hAnsi="Tahoma" w:cs="Tahoma"/>
          <w:sz w:val="20"/>
          <w:szCs w:val="20"/>
        </w:rPr>
      </w:pPr>
    </w:p>
    <w:p w:rsidR="00FA2388" w:rsidRPr="00A24B3B" w:rsidRDefault="00FA2388" w:rsidP="00FA2388">
      <w:pPr>
        <w:pStyle w:val="NormaleWeb"/>
        <w:widowControl w:val="0"/>
        <w:spacing w:line="360" w:lineRule="auto"/>
        <w:contextualSpacing/>
        <w:jc w:val="both"/>
        <w:rPr>
          <w:rStyle w:val="Enfasigrassetto"/>
          <w:rFonts w:ascii="Tahoma" w:hAnsi="Tahoma" w:cs="Tahoma"/>
          <w:sz w:val="20"/>
          <w:szCs w:val="20"/>
        </w:rPr>
      </w:pPr>
      <w:r w:rsidRPr="00A24B3B">
        <w:rPr>
          <w:rStyle w:val="Enfasigrassetto"/>
          <w:rFonts w:ascii="Tahoma" w:hAnsi="Tahoma" w:cs="Tahoma"/>
          <w:sz w:val="20"/>
          <w:szCs w:val="20"/>
        </w:rPr>
        <w:t>Art. 14</w:t>
      </w:r>
    </w:p>
    <w:p w:rsidR="00FA2388" w:rsidRPr="00A24B3B" w:rsidRDefault="00FA2388" w:rsidP="00FA2388">
      <w:pPr>
        <w:pStyle w:val="NormaleWeb"/>
        <w:widowControl w:val="0"/>
        <w:spacing w:line="360" w:lineRule="auto"/>
        <w:contextualSpacing/>
        <w:jc w:val="both"/>
        <w:rPr>
          <w:rFonts w:ascii="Tahoma" w:hAnsi="Tahoma" w:cs="Tahoma"/>
          <w:b/>
          <w:bCs/>
          <w:sz w:val="20"/>
          <w:szCs w:val="20"/>
        </w:rPr>
      </w:pPr>
      <w:r w:rsidRPr="00A24B3B">
        <w:rPr>
          <w:rStyle w:val="Enfasigrassetto"/>
          <w:rFonts w:ascii="Tahoma" w:hAnsi="Tahoma" w:cs="Tahoma"/>
          <w:sz w:val="20"/>
          <w:szCs w:val="20"/>
        </w:rPr>
        <w:t>Attività, obblighi, e requisiti del mediatore</w:t>
      </w:r>
    </w:p>
    <w:p w:rsidR="00FA2388" w:rsidRPr="00A24B3B" w:rsidRDefault="00FA2388" w:rsidP="00DA4A64">
      <w:pPr>
        <w:pStyle w:val="NormaleWeb"/>
        <w:widowControl w:val="0"/>
        <w:numPr>
          <w:ilvl w:val="0"/>
          <w:numId w:val="54"/>
        </w:numPr>
        <w:spacing w:line="360" w:lineRule="auto"/>
        <w:contextualSpacing/>
        <w:jc w:val="both"/>
        <w:rPr>
          <w:rFonts w:ascii="Tahoma" w:hAnsi="Tahoma" w:cs="Tahoma"/>
          <w:color w:val="0070C0"/>
          <w:sz w:val="20"/>
          <w:szCs w:val="20"/>
        </w:rPr>
      </w:pPr>
      <w:r w:rsidRPr="00A24B3B">
        <w:rPr>
          <w:rFonts w:ascii="Tahoma" w:hAnsi="Tahoma" w:cs="Tahoma"/>
          <w:color w:val="0070C0"/>
          <w:sz w:val="20"/>
          <w:szCs w:val="20"/>
        </w:rPr>
        <w:t>L’attività del mediatore civil</w:t>
      </w:r>
      <w:r>
        <w:rPr>
          <w:rFonts w:ascii="Tahoma" w:hAnsi="Tahoma" w:cs="Tahoma"/>
          <w:color w:val="0070C0"/>
          <w:sz w:val="20"/>
          <w:szCs w:val="20"/>
        </w:rPr>
        <w:t xml:space="preserve">e rientra nelle </w:t>
      </w:r>
      <w:r w:rsidRPr="00A24B3B">
        <w:rPr>
          <w:rFonts w:ascii="Tahoma" w:hAnsi="Tahoma" w:cs="Tahoma"/>
          <w:color w:val="0070C0"/>
          <w:sz w:val="20"/>
          <w:szCs w:val="20"/>
        </w:rPr>
        <w:t>professioni intellettuali non organizzate in ordini o co</w:t>
      </w:r>
      <w:r w:rsidRPr="00A24B3B">
        <w:rPr>
          <w:rFonts w:ascii="Tahoma" w:hAnsi="Tahoma" w:cs="Tahoma"/>
          <w:color w:val="0070C0"/>
          <w:sz w:val="20"/>
          <w:szCs w:val="20"/>
        </w:rPr>
        <w:t>l</w:t>
      </w:r>
      <w:r w:rsidRPr="00A24B3B">
        <w:rPr>
          <w:rFonts w:ascii="Tahoma" w:hAnsi="Tahoma" w:cs="Tahoma"/>
          <w:color w:val="0070C0"/>
          <w:sz w:val="20"/>
          <w:szCs w:val="20"/>
        </w:rPr>
        <w:t xml:space="preserve">legi e può svolgersi sia come professionista autonomo </w:t>
      </w:r>
      <w:proofErr w:type="gramStart"/>
      <w:r w:rsidRPr="00A24B3B">
        <w:rPr>
          <w:rFonts w:ascii="Tahoma" w:hAnsi="Tahoma" w:cs="Tahoma"/>
          <w:color w:val="0070C0"/>
          <w:sz w:val="20"/>
          <w:szCs w:val="20"/>
        </w:rPr>
        <w:t>che</w:t>
      </w:r>
      <w:proofErr w:type="gramEnd"/>
      <w:r w:rsidRPr="00A24B3B">
        <w:rPr>
          <w:rFonts w:ascii="Tahoma" w:hAnsi="Tahoma" w:cs="Tahoma"/>
          <w:color w:val="0070C0"/>
          <w:sz w:val="20"/>
          <w:szCs w:val="20"/>
        </w:rPr>
        <w:t xml:space="preserve"> nelle altre forme previste dalla Legge ed è compatibile con quella di lavoratore subordinato in altra attività salvo limitazioni contrattu</w:t>
      </w:r>
      <w:r w:rsidRPr="00A24B3B">
        <w:rPr>
          <w:rFonts w:ascii="Tahoma" w:hAnsi="Tahoma" w:cs="Tahoma"/>
          <w:color w:val="0070C0"/>
          <w:sz w:val="20"/>
          <w:szCs w:val="20"/>
        </w:rPr>
        <w:t>a</w:t>
      </w:r>
      <w:r w:rsidRPr="00A24B3B">
        <w:rPr>
          <w:rFonts w:ascii="Tahoma" w:hAnsi="Tahoma" w:cs="Tahoma"/>
          <w:color w:val="0070C0"/>
          <w:sz w:val="20"/>
          <w:szCs w:val="20"/>
        </w:rPr>
        <w:t>li; non può essere svolta in via subordinata</w:t>
      </w:r>
      <w:r>
        <w:rPr>
          <w:rFonts w:ascii="Tahoma" w:hAnsi="Tahoma" w:cs="Tahoma"/>
          <w:color w:val="0070C0"/>
          <w:sz w:val="20"/>
          <w:szCs w:val="20"/>
        </w:rPr>
        <w:t>.</w:t>
      </w:r>
    </w:p>
    <w:p w:rsidR="00FA2388" w:rsidRPr="00A24B3B" w:rsidRDefault="00FA2388" w:rsidP="00FA2388">
      <w:pPr>
        <w:pStyle w:val="NormaleWeb"/>
        <w:widowControl w:val="0"/>
        <w:numPr>
          <w:ilvl w:val="0"/>
          <w:numId w:val="5"/>
        </w:numPr>
        <w:spacing w:line="360" w:lineRule="auto"/>
        <w:contextualSpacing/>
        <w:jc w:val="both"/>
        <w:rPr>
          <w:rFonts w:ascii="Tahoma" w:hAnsi="Tahoma" w:cs="Tahoma"/>
          <w:sz w:val="20"/>
          <w:szCs w:val="20"/>
        </w:rPr>
      </w:pPr>
      <w:r w:rsidRPr="00A24B3B">
        <w:rPr>
          <w:rFonts w:ascii="Tahoma" w:hAnsi="Tahoma" w:cs="Tahoma"/>
          <w:sz w:val="20"/>
          <w:szCs w:val="20"/>
        </w:rPr>
        <w:lastRenderedPageBreak/>
        <w:t>Al mediatore e ai suoi ausiliari è fatto divieto di assumere diritti o obblighi connessi, direttamente o indirettamente, con gli affari trattati, fatta eccezione per quelli strettamente inerenti alla pr</w:t>
      </w:r>
      <w:r w:rsidRPr="00A24B3B">
        <w:rPr>
          <w:rFonts w:ascii="Tahoma" w:hAnsi="Tahoma" w:cs="Tahoma"/>
          <w:sz w:val="20"/>
          <w:szCs w:val="20"/>
        </w:rPr>
        <w:t>e</w:t>
      </w:r>
      <w:r w:rsidRPr="00A24B3B">
        <w:rPr>
          <w:rFonts w:ascii="Tahoma" w:hAnsi="Tahoma" w:cs="Tahoma"/>
          <w:sz w:val="20"/>
          <w:szCs w:val="20"/>
        </w:rPr>
        <w:t xml:space="preserve">stazione dell’opera o del servizio; è </w:t>
      </w:r>
      <w:proofErr w:type="gramStart"/>
      <w:r w:rsidRPr="00A24B3B">
        <w:rPr>
          <w:rFonts w:ascii="Tahoma" w:hAnsi="Tahoma" w:cs="Tahoma"/>
          <w:sz w:val="20"/>
          <w:szCs w:val="20"/>
        </w:rPr>
        <w:t>fatto loro</w:t>
      </w:r>
      <w:proofErr w:type="gramEnd"/>
      <w:r w:rsidRPr="00A24B3B">
        <w:rPr>
          <w:rFonts w:ascii="Tahoma" w:hAnsi="Tahoma" w:cs="Tahoma"/>
          <w:sz w:val="20"/>
          <w:szCs w:val="20"/>
        </w:rPr>
        <w:t xml:space="preserve"> divieto di percepire compensi direttamente dalle parti.</w:t>
      </w:r>
    </w:p>
    <w:p w:rsidR="00FA2388" w:rsidRPr="00A24B3B" w:rsidRDefault="00FA2388" w:rsidP="00FA2388">
      <w:pPr>
        <w:pStyle w:val="NormaleWeb"/>
        <w:widowControl w:val="0"/>
        <w:numPr>
          <w:ilvl w:val="0"/>
          <w:numId w:val="5"/>
        </w:numPr>
        <w:spacing w:line="360" w:lineRule="auto"/>
        <w:contextualSpacing/>
        <w:jc w:val="both"/>
        <w:rPr>
          <w:rFonts w:ascii="Tahoma" w:hAnsi="Tahoma" w:cs="Tahoma"/>
          <w:sz w:val="20"/>
          <w:szCs w:val="20"/>
        </w:rPr>
      </w:pPr>
      <w:r w:rsidRPr="00A24B3B">
        <w:rPr>
          <w:rFonts w:ascii="Tahoma" w:hAnsi="Tahoma" w:cs="Tahoma"/>
          <w:sz w:val="20"/>
          <w:szCs w:val="20"/>
        </w:rPr>
        <w:t>Al mediatore è fatto, altresì, obbligo di:</w:t>
      </w:r>
    </w:p>
    <w:p w:rsidR="00FA2388" w:rsidRPr="00A24B3B" w:rsidRDefault="00FA2388" w:rsidP="00FA2388">
      <w:pPr>
        <w:pStyle w:val="NormaleWeb"/>
        <w:widowControl w:val="0"/>
        <w:numPr>
          <w:ilvl w:val="1"/>
          <w:numId w:val="5"/>
        </w:numPr>
        <w:spacing w:line="360" w:lineRule="auto"/>
        <w:contextualSpacing/>
        <w:jc w:val="both"/>
        <w:rPr>
          <w:rFonts w:ascii="Tahoma" w:hAnsi="Tahoma" w:cs="Tahoma"/>
          <w:sz w:val="20"/>
          <w:szCs w:val="20"/>
        </w:rPr>
      </w:pPr>
      <w:proofErr w:type="gramStart"/>
      <w:r w:rsidRPr="00A24B3B">
        <w:rPr>
          <w:rFonts w:ascii="Tahoma" w:hAnsi="Tahoma" w:cs="Tahoma"/>
          <w:sz w:val="20"/>
          <w:szCs w:val="20"/>
        </w:rPr>
        <w:t>sottoscrivere</w:t>
      </w:r>
      <w:proofErr w:type="gramEnd"/>
      <w:r w:rsidRPr="00A24B3B">
        <w:rPr>
          <w:rFonts w:ascii="Tahoma" w:hAnsi="Tahoma" w:cs="Tahoma"/>
          <w:sz w:val="20"/>
          <w:szCs w:val="20"/>
        </w:rPr>
        <w:t xml:space="preserve"> una dichiarazione di imparzialità secondo le formule previste dal regol</w:t>
      </w:r>
      <w:r w:rsidRPr="00A24B3B">
        <w:rPr>
          <w:rFonts w:ascii="Tahoma" w:hAnsi="Tahoma" w:cs="Tahoma"/>
          <w:sz w:val="20"/>
          <w:szCs w:val="20"/>
        </w:rPr>
        <w:t>a</w:t>
      </w:r>
      <w:r w:rsidRPr="00A24B3B">
        <w:rPr>
          <w:rFonts w:ascii="Tahoma" w:hAnsi="Tahoma" w:cs="Tahoma"/>
          <w:sz w:val="20"/>
          <w:szCs w:val="20"/>
        </w:rPr>
        <w:t>mento di procedura applicabile, nonché gli ulteriori impegni eventualmente previsti dal medesimo regolamento;</w:t>
      </w:r>
    </w:p>
    <w:p w:rsidR="00FA2388" w:rsidRPr="00A24B3B" w:rsidRDefault="00FA2388" w:rsidP="00FA2388">
      <w:pPr>
        <w:pStyle w:val="NormaleWeb"/>
        <w:widowControl w:val="0"/>
        <w:numPr>
          <w:ilvl w:val="1"/>
          <w:numId w:val="5"/>
        </w:numPr>
        <w:spacing w:line="360" w:lineRule="auto"/>
        <w:contextualSpacing/>
        <w:jc w:val="both"/>
        <w:rPr>
          <w:rFonts w:ascii="Tahoma" w:hAnsi="Tahoma" w:cs="Tahoma"/>
          <w:color w:val="0070C0"/>
          <w:sz w:val="20"/>
          <w:szCs w:val="20"/>
        </w:rPr>
      </w:pPr>
      <w:proofErr w:type="gramStart"/>
      <w:r w:rsidRPr="00A24B3B">
        <w:rPr>
          <w:rFonts w:ascii="Tahoma" w:hAnsi="Tahoma" w:cs="Tahoma"/>
          <w:sz w:val="20"/>
          <w:szCs w:val="20"/>
        </w:rPr>
        <w:t>informare</w:t>
      </w:r>
      <w:proofErr w:type="gramEnd"/>
      <w:r w:rsidRPr="00A24B3B">
        <w:rPr>
          <w:rFonts w:ascii="Tahoma" w:hAnsi="Tahoma" w:cs="Tahoma"/>
          <w:sz w:val="20"/>
          <w:szCs w:val="20"/>
        </w:rPr>
        <w:t xml:space="preserve"> immediatamente l’organismo e le parti delle ragioni di possibile pregiudizio all’imparzialità nello svolgimento della mediazione; </w:t>
      </w:r>
      <w:r w:rsidRPr="00A24B3B">
        <w:rPr>
          <w:rFonts w:ascii="Tahoma" w:hAnsi="Tahoma" w:cs="Tahoma"/>
          <w:color w:val="0070C0"/>
          <w:sz w:val="20"/>
          <w:szCs w:val="20"/>
        </w:rPr>
        <w:t>non costituisce elemento di imparzi</w:t>
      </w:r>
      <w:r w:rsidRPr="00A24B3B">
        <w:rPr>
          <w:rFonts w:ascii="Tahoma" w:hAnsi="Tahoma" w:cs="Tahoma"/>
          <w:color w:val="0070C0"/>
          <w:sz w:val="20"/>
          <w:szCs w:val="20"/>
        </w:rPr>
        <w:t>a</w:t>
      </w:r>
      <w:r w:rsidRPr="00A24B3B">
        <w:rPr>
          <w:rFonts w:ascii="Tahoma" w:hAnsi="Tahoma" w:cs="Tahoma"/>
          <w:color w:val="0070C0"/>
          <w:sz w:val="20"/>
          <w:szCs w:val="20"/>
        </w:rPr>
        <w:t>lità essere stato indicato da una sola parte;</w:t>
      </w:r>
    </w:p>
    <w:p w:rsidR="00FA2388" w:rsidRPr="00A24B3B" w:rsidRDefault="00FA2388" w:rsidP="00FA2388">
      <w:pPr>
        <w:pStyle w:val="NormaleWeb"/>
        <w:widowControl w:val="0"/>
        <w:numPr>
          <w:ilvl w:val="1"/>
          <w:numId w:val="5"/>
        </w:numPr>
        <w:spacing w:line="360" w:lineRule="auto"/>
        <w:contextualSpacing/>
        <w:jc w:val="both"/>
        <w:rPr>
          <w:rFonts w:ascii="Tahoma" w:hAnsi="Tahoma" w:cs="Tahoma"/>
          <w:sz w:val="20"/>
          <w:szCs w:val="20"/>
        </w:rPr>
      </w:pPr>
      <w:proofErr w:type="gramStart"/>
      <w:r w:rsidRPr="00A24B3B">
        <w:rPr>
          <w:rFonts w:ascii="Tahoma" w:hAnsi="Tahoma" w:cs="Tahoma"/>
          <w:sz w:val="20"/>
          <w:szCs w:val="20"/>
        </w:rPr>
        <w:t>formulare</w:t>
      </w:r>
      <w:proofErr w:type="gramEnd"/>
      <w:r w:rsidRPr="00A24B3B">
        <w:rPr>
          <w:rFonts w:ascii="Tahoma" w:hAnsi="Tahoma" w:cs="Tahoma"/>
          <w:sz w:val="20"/>
          <w:szCs w:val="20"/>
        </w:rPr>
        <w:t xml:space="preserve"> le proposte di conciliazione</w:t>
      </w:r>
      <w:r w:rsidRPr="00A24B3B">
        <w:rPr>
          <w:rFonts w:ascii="Tahoma" w:hAnsi="Tahoma" w:cs="Tahoma"/>
          <w:color w:val="0070C0"/>
          <w:sz w:val="20"/>
          <w:szCs w:val="20"/>
        </w:rPr>
        <w:t>, quando le parti ne fanno congiunta richiesta,</w:t>
      </w:r>
      <w:r w:rsidRPr="00A24B3B">
        <w:rPr>
          <w:rFonts w:ascii="Tahoma" w:hAnsi="Tahoma" w:cs="Tahoma"/>
          <w:sz w:val="20"/>
          <w:szCs w:val="20"/>
        </w:rPr>
        <w:t xml:space="preserve"> nel rispetto del limite dell’ordine pubblico e delle norme imperative;</w:t>
      </w:r>
    </w:p>
    <w:p w:rsidR="00FA2388" w:rsidRPr="00A24B3B" w:rsidRDefault="00FA2388" w:rsidP="00FA2388">
      <w:pPr>
        <w:pStyle w:val="NormaleWeb"/>
        <w:widowControl w:val="0"/>
        <w:numPr>
          <w:ilvl w:val="1"/>
          <w:numId w:val="5"/>
        </w:numPr>
        <w:spacing w:line="360" w:lineRule="auto"/>
        <w:contextualSpacing/>
        <w:jc w:val="both"/>
        <w:rPr>
          <w:rFonts w:ascii="Tahoma" w:hAnsi="Tahoma" w:cs="Tahoma"/>
          <w:sz w:val="20"/>
          <w:szCs w:val="20"/>
        </w:rPr>
      </w:pPr>
      <w:proofErr w:type="gramStart"/>
      <w:r w:rsidRPr="00A24B3B">
        <w:rPr>
          <w:rFonts w:ascii="Tahoma" w:hAnsi="Tahoma" w:cs="Tahoma"/>
          <w:sz w:val="20"/>
          <w:szCs w:val="20"/>
        </w:rPr>
        <w:t>corrispondere</w:t>
      </w:r>
      <w:proofErr w:type="gramEnd"/>
      <w:r w:rsidRPr="00A24B3B">
        <w:rPr>
          <w:rFonts w:ascii="Tahoma" w:hAnsi="Tahoma" w:cs="Tahoma"/>
          <w:sz w:val="20"/>
          <w:szCs w:val="20"/>
        </w:rPr>
        <w:t xml:space="preserve"> immediatamente a ogni richiesta organizzativa del responsabile dell’organismo.</w:t>
      </w:r>
    </w:p>
    <w:p w:rsidR="00FA2388" w:rsidRPr="00A24B3B" w:rsidRDefault="00FA2388" w:rsidP="00FA2388">
      <w:pPr>
        <w:pStyle w:val="NormaleWeb"/>
        <w:widowControl w:val="0"/>
        <w:numPr>
          <w:ilvl w:val="0"/>
          <w:numId w:val="5"/>
        </w:numPr>
        <w:spacing w:line="360" w:lineRule="auto"/>
        <w:contextualSpacing/>
        <w:jc w:val="both"/>
        <w:rPr>
          <w:rFonts w:ascii="Tahoma" w:hAnsi="Tahoma" w:cs="Tahoma"/>
          <w:sz w:val="20"/>
          <w:szCs w:val="20"/>
        </w:rPr>
      </w:pPr>
      <w:r w:rsidRPr="00A24B3B">
        <w:rPr>
          <w:rFonts w:ascii="Tahoma" w:hAnsi="Tahoma" w:cs="Tahoma"/>
          <w:sz w:val="20"/>
          <w:szCs w:val="20"/>
        </w:rPr>
        <w:t xml:space="preserve">Su </w:t>
      </w:r>
      <w:proofErr w:type="gramStart"/>
      <w:r w:rsidRPr="00A24B3B">
        <w:rPr>
          <w:rFonts w:ascii="Tahoma" w:hAnsi="Tahoma" w:cs="Tahoma"/>
          <w:sz w:val="20"/>
          <w:szCs w:val="20"/>
        </w:rPr>
        <w:t>istanza</w:t>
      </w:r>
      <w:proofErr w:type="gramEnd"/>
      <w:r w:rsidRPr="00A24B3B">
        <w:rPr>
          <w:rFonts w:ascii="Tahoma" w:hAnsi="Tahoma" w:cs="Tahoma"/>
          <w:sz w:val="20"/>
          <w:szCs w:val="20"/>
        </w:rPr>
        <w:t xml:space="preserve"> di parte, il responsabile dell’organismo provvede alla eventuale sostituzione del m</w:t>
      </w:r>
      <w:r w:rsidRPr="00A24B3B">
        <w:rPr>
          <w:rFonts w:ascii="Tahoma" w:hAnsi="Tahoma" w:cs="Tahoma"/>
          <w:sz w:val="20"/>
          <w:szCs w:val="20"/>
        </w:rPr>
        <w:t>e</w:t>
      </w:r>
      <w:r w:rsidRPr="00A24B3B">
        <w:rPr>
          <w:rFonts w:ascii="Tahoma" w:hAnsi="Tahoma" w:cs="Tahoma"/>
          <w:sz w:val="20"/>
          <w:szCs w:val="20"/>
        </w:rPr>
        <w:t>diatore. Il regolamento individua la diversa competenza a decidere sull’</w:t>
      </w:r>
      <w:proofErr w:type="gramStart"/>
      <w:r w:rsidRPr="00A24B3B">
        <w:rPr>
          <w:rFonts w:ascii="Tahoma" w:hAnsi="Tahoma" w:cs="Tahoma"/>
          <w:sz w:val="20"/>
          <w:szCs w:val="20"/>
        </w:rPr>
        <w:t>istanza</w:t>
      </w:r>
      <w:proofErr w:type="gramEnd"/>
      <w:r w:rsidRPr="00A24B3B">
        <w:rPr>
          <w:rFonts w:ascii="Tahoma" w:hAnsi="Tahoma" w:cs="Tahoma"/>
          <w:sz w:val="20"/>
          <w:szCs w:val="20"/>
        </w:rPr>
        <w:t>, quando la medi</w:t>
      </w:r>
      <w:r w:rsidRPr="00A24B3B">
        <w:rPr>
          <w:rFonts w:ascii="Tahoma" w:hAnsi="Tahoma" w:cs="Tahoma"/>
          <w:sz w:val="20"/>
          <w:szCs w:val="20"/>
        </w:rPr>
        <w:t>a</w:t>
      </w:r>
      <w:r w:rsidRPr="00A24B3B">
        <w:rPr>
          <w:rFonts w:ascii="Tahoma" w:hAnsi="Tahoma" w:cs="Tahoma"/>
          <w:sz w:val="20"/>
          <w:szCs w:val="20"/>
        </w:rPr>
        <w:t>zione è svolta dal responsabile dell’organismo.</w:t>
      </w:r>
    </w:p>
    <w:p w:rsidR="00FA2388" w:rsidRPr="004A403C" w:rsidRDefault="00FA2388" w:rsidP="00FA2388">
      <w:pPr>
        <w:pStyle w:val="NormaleWeb"/>
        <w:widowControl w:val="0"/>
        <w:numPr>
          <w:ilvl w:val="0"/>
          <w:numId w:val="5"/>
        </w:numPr>
        <w:spacing w:line="360" w:lineRule="auto"/>
        <w:contextualSpacing/>
        <w:jc w:val="both"/>
        <w:rPr>
          <w:rFonts w:ascii="Tahoma" w:hAnsi="Tahoma" w:cs="Tahoma"/>
          <w:color w:val="0070C0"/>
          <w:sz w:val="20"/>
          <w:szCs w:val="20"/>
        </w:rPr>
      </w:pPr>
      <w:r w:rsidRPr="004A403C">
        <w:rPr>
          <w:rFonts w:ascii="Tahoma" w:hAnsi="Tahoma" w:cs="Tahoma"/>
          <w:color w:val="0070C0"/>
          <w:sz w:val="20"/>
          <w:szCs w:val="20"/>
        </w:rPr>
        <w:t>L’attività facilitativa del mediatore, oltre a prendere in considerazione i reali interessi, con il co</w:t>
      </w:r>
      <w:r w:rsidRPr="004A403C">
        <w:rPr>
          <w:rFonts w:ascii="Tahoma" w:hAnsi="Tahoma" w:cs="Tahoma"/>
          <w:color w:val="0070C0"/>
          <w:sz w:val="20"/>
          <w:szCs w:val="20"/>
        </w:rPr>
        <w:t>n</w:t>
      </w:r>
      <w:r w:rsidRPr="004A403C">
        <w:rPr>
          <w:rFonts w:ascii="Tahoma" w:hAnsi="Tahoma" w:cs="Tahoma"/>
          <w:color w:val="0070C0"/>
          <w:sz w:val="20"/>
          <w:szCs w:val="20"/>
        </w:rPr>
        <w:t>senso di tutte le parti, deve essere volta anche ad agevolare le stesse ad acquisire informalme</w:t>
      </w:r>
      <w:r w:rsidRPr="004A403C">
        <w:rPr>
          <w:rFonts w:ascii="Tahoma" w:hAnsi="Tahoma" w:cs="Tahoma"/>
          <w:color w:val="0070C0"/>
          <w:sz w:val="20"/>
          <w:szCs w:val="20"/>
        </w:rPr>
        <w:t>n</w:t>
      </w:r>
      <w:r w:rsidRPr="004A403C">
        <w:rPr>
          <w:rFonts w:ascii="Tahoma" w:hAnsi="Tahoma" w:cs="Tahoma"/>
          <w:color w:val="0070C0"/>
          <w:sz w:val="20"/>
          <w:szCs w:val="20"/>
        </w:rPr>
        <w:t xml:space="preserve">te tutti i nuovi elementi </w:t>
      </w:r>
      <w:proofErr w:type="gramStart"/>
      <w:r w:rsidRPr="004A403C">
        <w:rPr>
          <w:rFonts w:ascii="Tahoma" w:hAnsi="Tahoma" w:cs="Tahoma"/>
          <w:color w:val="0070C0"/>
          <w:sz w:val="20"/>
          <w:szCs w:val="20"/>
        </w:rPr>
        <w:t>ed</w:t>
      </w:r>
      <w:proofErr w:type="gramEnd"/>
      <w:r w:rsidRPr="004A403C">
        <w:rPr>
          <w:rFonts w:ascii="Tahoma" w:hAnsi="Tahoma" w:cs="Tahoma"/>
          <w:color w:val="0070C0"/>
          <w:sz w:val="20"/>
          <w:szCs w:val="20"/>
        </w:rPr>
        <w:t xml:space="preserve"> a svolgere tutte le attività atte alla risoluzione del conflitto.</w:t>
      </w:r>
    </w:p>
    <w:p w:rsidR="00FA2388" w:rsidRPr="004A403C" w:rsidRDefault="00FA2388" w:rsidP="00FA2388">
      <w:pPr>
        <w:pStyle w:val="Paragrafoelenco"/>
        <w:widowControl w:val="0"/>
        <w:numPr>
          <w:ilvl w:val="0"/>
          <w:numId w:val="5"/>
        </w:numPr>
        <w:spacing w:line="360" w:lineRule="auto"/>
        <w:rPr>
          <w:rFonts w:ascii="Tahoma" w:hAnsi="Tahoma" w:cs="Tahoma"/>
          <w:color w:val="0070C0"/>
          <w:sz w:val="20"/>
          <w:szCs w:val="20"/>
          <w:lang w:eastAsia="it-IT"/>
        </w:rPr>
      </w:pPr>
      <w:r w:rsidRPr="00B15E85">
        <w:rPr>
          <w:rFonts w:ascii="Tahoma" w:hAnsi="Tahoma" w:cs="Tahoma"/>
          <w:sz w:val="20"/>
          <w:szCs w:val="20"/>
          <w:lang w:eastAsia="it-IT"/>
        </w:rPr>
        <w:t xml:space="preserve">Il responsabile dell’organismo designa il mediatore in base alla sua </w:t>
      </w:r>
      <w:proofErr w:type="gramStart"/>
      <w:r w:rsidRPr="00B15E85">
        <w:rPr>
          <w:rFonts w:ascii="Tahoma" w:hAnsi="Tahoma" w:cs="Tahoma"/>
          <w:sz w:val="20"/>
          <w:szCs w:val="20"/>
          <w:lang w:eastAsia="it-IT"/>
        </w:rPr>
        <w:t>pregressa</w:t>
      </w:r>
      <w:proofErr w:type="gramEnd"/>
      <w:r w:rsidRPr="00B15E85">
        <w:rPr>
          <w:rFonts w:ascii="Tahoma" w:hAnsi="Tahoma" w:cs="Tahoma"/>
          <w:sz w:val="20"/>
          <w:szCs w:val="20"/>
          <w:lang w:eastAsia="it-IT"/>
        </w:rPr>
        <w:t xml:space="preserve"> esperienza profe</w:t>
      </w:r>
      <w:r w:rsidRPr="00B15E85">
        <w:rPr>
          <w:rFonts w:ascii="Tahoma" w:hAnsi="Tahoma" w:cs="Tahoma"/>
          <w:sz w:val="20"/>
          <w:szCs w:val="20"/>
          <w:lang w:eastAsia="it-IT"/>
        </w:rPr>
        <w:t>s</w:t>
      </w:r>
      <w:r w:rsidRPr="00B15E85">
        <w:rPr>
          <w:rFonts w:ascii="Tahoma" w:hAnsi="Tahoma" w:cs="Tahoma"/>
          <w:sz w:val="20"/>
          <w:szCs w:val="20"/>
          <w:lang w:eastAsia="it-IT"/>
        </w:rPr>
        <w:t xml:space="preserve">sionale, in base al suo titolo di studio </w:t>
      </w:r>
      <w:r w:rsidRPr="004A403C">
        <w:rPr>
          <w:rFonts w:ascii="Tahoma" w:hAnsi="Tahoma" w:cs="Tahoma"/>
          <w:color w:val="0070C0"/>
          <w:sz w:val="20"/>
          <w:szCs w:val="20"/>
          <w:lang w:eastAsia="it-IT"/>
        </w:rPr>
        <w:t>ed in base all’esperienza maturata e comprovata nella d</w:t>
      </w:r>
      <w:r w:rsidRPr="004A403C">
        <w:rPr>
          <w:rFonts w:ascii="Tahoma" w:hAnsi="Tahoma" w:cs="Tahoma"/>
          <w:color w:val="0070C0"/>
          <w:sz w:val="20"/>
          <w:szCs w:val="20"/>
          <w:lang w:eastAsia="it-IT"/>
        </w:rPr>
        <w:t>i</w:t>
      </w:r>
      <w:r w:rsidRPr="004A403C">
        <w:rPr>
          <w:rFonts w:ascii="Tahoma" w:hAnsi="Tahoma" w:cs="Tahoma"/>
          <w:color w:val="0070C0"/>
          <w:sz w:val="20"/>
          <w:szCs w:val="20"/>
          <w:lang w:eastAsia="it-IT"/>
        </w:rPr>
        <w:t>sciplina della mediazione.</w:t>
      </w:r>
    </w:p>
    <w:p w:rsidR="00FA2388" w:rsidRPr="004A403C" w:rsidRDefault="00FA2388" w:rsidP="00FA2388">
      <w:pPr>
        <w:pStyle w:val="Paragrafoelenco"/>
        <w:widowControl w:val="0"/>
        <w:numPr>
          <w:ilvl w:val="0"/>
          <w:numId w:val="5"/>
        </w:numPr>
        <w:spacing w:line="360" w:lineRule="auto"/>
        <w:rPr>
          <w:rFonts w:ascii="Tahoma" w:hAnsi="Tahoma" w:cs="Tahoma"/>
          <w:color w:val="0070C0"/>
          <w:sz w:val="20"/>
          <w:szCs w:val="20"/>
          <w:lang w:eastAsia="it-IT"/>
        </w:rPr>
      </w:pPr>
      <w:r w:rsidRPr="004A403C">
        <w:rPr>
          <w:rFonts w:ascii="Tahoma" w:hAnsi="Tahoma" w:cs="Tahoma"/>
          <w:color w:val="0070C0"/>
          <w:sz w:val="20"/>
          <w:szCs w:val="20"/>
          <w:lang w:eastAsia="it-IT"/>
        </w:rPr>
        <w:t>Il mediatore riveste il ruolo di pubblico ufficiale nel momento che certifica l’autografia della so</w:t>
      </w:r>
      <w:r w:rsidRPr="004A403C">
        <w:rPr>
          <w:rFonts w:ascii="Tahoma" w:hAnsi="Tahoma" w:cs="Tahoma"/>
          <w:color w:val="0070C0"/>
          <w:sz w:val="20"/>
          <w:szCs w:val="20"/>
          <w:lang w:eastAsia="it-IT"/>
        </w:rPr>
        <w:t>t</w:t>
      </w:r>
      <w:r w:rsidRPr="004A403C">
        <w:rPr>
          <w:rFonts w:ascii="Tahoma" w:hAnsi="Tahoma" w:cs="Tahoma"/>
          <w:color w:val="0070C0"/>
          <w:sz w:val="20"/>
          <w:szCs w:val="20"/>
          <w:lang w:eastAsia="it-IT"/>
        </w:rPr>
        <w:t xml:space="preserve">toscrizione sia dei verbali </w:t>
      </w:r>
      <w:proofErr w:type="gramStart"/>
      <w:r w:rsidRPr="004A403C">
        <w:rPr>
          <w:rFonts w:ascii="Tahoma" w:hAnsi="Tahoma" w:cs="Tahoma"/>
          <w:color w:val="0070C0"/>
          <w:sz w:val="20"/>
          <w:szCs w:val="20"/>
          <w:lang w:eastAsia="it-IT"/>
        </w:rPr>
        <w:t>che</w:t>
      </w:r>
      <w:proofErr w:type="gramEnd"/>
      <w:r w:rsidRPr="004A403C">
        <w:rPr>
          <w:rFonts w:ascii="Tahoma" w:hAnsi="Tahoma" w:cs="Tahoma"/>
          <w:color w:val="0070C0"/>
          <w:sz w:val="20"/>
          <w:szCs w:val="20"/>
          <w:lang w:eastAsia="it-IT"/>
        </w:rPr>
        <w:t xml:space="preserve"> dell’eventuale delega.</w:t>
      </w:r>
    </w:p>
    <w:p w:rsidR="00FA2388" w:rsidRPr="004A403C" w:rsidRDefault="00FA2388" w:rsidP="00FA2388">
      <w:pPr>
        <w:pStyle w:val="NormaleWeb"/>
        <w:widowControl w:val="0"/>
        <w:numPr>
          <w:ilvl w:val="0"/>
          <w:numId w:val="5"/>
        </w:numPr>
        <w:spacing w:line="360" w:lineRule="auto"/>
        <w:contextualSpacing/>
        <w:jc w:val="both"/>
        <w:rPr>
          <w:rFonts w:ascii="Tahoma" w:hAnsi="Tahoma" w:cs="Tahoma"/>
          <w:color w:val="0070C0"/>
          <w:sz w:val="20"/>
          <w:szCs w:val="20"/>
        </w:rPr>
      </w:pPr>
      <w:r w:rsidRPr="004A403C">
        <w:rPr>
          <w:rFonts w:ascii="Tahoma" w:hAnsi="Tahoma" w:cs="Tahoma"/>
          <w:color w:val="0070C0"/>
          <w:sz w:val="20"/>
          <w:szCs w:val="20"/>
        </w:rPr>
        <w:t>Il regolamento dell’organismo, in merito all’attività del mediatore, in ogni caso deve prevedere:</w:t>
      </w:r>
    </w:p>
    <w:p w:rsidR="00FA2388" w:rsidRPr="004A403C" w:rsidRDefault="00FA2388" w:rsidP="00FA2388">
      <w:pPr>
        <w:pStyle w:val="NormaleWeb"/>
        <w:widowControl w:val="0"/>
        <w:numPr>
          <w:ilvl w:val="0"/>
          <w:numId w:val="50"/>
        </w:numPr>
        <w:spacing w:line="360" w:lineRule="auto"/>
        <w:contextualSpacing/>
        <w:jc w:val="both"/>
        <w:rPr>
          <w:rFonts w:ascii="Tahoma" w:hAnsi="Tahoma" w:cs="Tahoma"/>
          <w:color w:val="0070C0"/>
          <w:sz w:val="20"/>
          <w:szCs w:val="20"/>
        </w:rPr>
      </w:pPr>
      <w:proofErr w:type="gramStart"/>
      <w:r w:rsidRPr="004A403C">
        <w:rPr>
          <w:rFonts w:ascii="Tahoma" w:hAnsi="Tahoma" w:cs="Tahoma"/>
          <w:color w:val="0070C0"/>
          <w:sz w:val="20"/>
          <w:szCs w:val="20"/>
        </w:rPr>
        <w:t>che</w:t>
      </w:r>
      <w:proofErr w:type="gramEnd"/>
      <w:r w:rsidRPr="004A403C">
        <w:rPr>
          <w:rFonts w:ascii="Tahoma" w:hAnsi="Tahoma" w:cs="Tahoma"/>
          <w:color w:val="0070C0"/>
          <w:sz w:val="20"/>
          <w:szCs w:val="20"/>
        </w:rPr>
        <w:t xml:space="preserve"> il mediatore possa svolgere promozione alla propria attività;</w:t>
      </w:r>
    </w:p>
    <w:p w:rsidR="00FA2388" w:rsidRPr="00A24B3B" w:rsidRDefault="00FA2388" w:rsidP="00FA2388">
      <w:pPr>
        <w:pStyle w:val="NormaleWeb"/>
        <w:widowControl w:val="0"/>
        <w:numPr>
          <w:ilvl w:val="0"/>
          <w:numId w:val="50"/>
        </w:numPr>
        <w:spacing w:line="360" w:lineRule="auto"/>
        <w:contextualSpacing/>
        <w:jc w:val="both"/>
        <w:rPr>
          <w:rFonts w:ascii="Tahoma" w:hAnsi="Tahoma" w:cs="Tahoma"/>
          <w:color w:val="0070C0"/>
          <w:sz w:val="20"/>
          <w:szCs w:val="20"/>
        </w:rPr>
      </w:pPr>
      <w:proofErr w:type="gramStart"/>
      <w:r w:rsidRPr="00A24B3B">
        <w:rPr>
          <w:rFonts w:ascii="Tahoma" w:hAnsi="Tahoma" w:cs="Tahoma"/>
          <w:color w:val="0070C0"/>
          <w:sz w:val="20"/>
          <w:szCs w:val="20"/>
        </w:rPr>
        <w:t>che</w:t>
      </w:r>
      <w:proofErr w:type="gramEnd"/>
      <w:r w:rsidRPr="00A24B3B">
        <w:rPr>
          <w:rFonts w:ascii="Tahoma" w:hAnsi="Tahoma" w:cs="Tahoma"/>
          <w:color w:val="0070C0"/>
          <w:sz w:val="20"/>
          <w:szCs w:val="20"/>
        </w:rPr>
        <w:t xml:space="preserve"> sulla domanda di attivazione del procedimento sia riservato apposito spazio per fornire alla parte o alle parti l’indicazione del mediatore;</w:t>
      </w:r>
    </w:p>
    <w:p w:rsidR="00FA2388" w:rsidRPr="00A24B3B" w:rsidRDefault="00FA2388" w:rsidP="00FA2388">
      <w:pPr>
        <w:pStyle w:val="NormaleWeb"/>
        <w:widowControl w:val="0"/>
        <w:numPr>
          <w:ilvl w:val="0"/>
          <w:numId w:val="50"/>
        </w:numPr>
        <w:spacing w:line="360" w:lineRule="auto"/>
        <w:contextualSpacing/>
        <w:jc w:val="both"/>
        <w:rPr>
          <w:rFonts w:ascii="Tahoma" w:hAnsi="Tahoma" w:cs="Tahoma"/>
          <w:color w:val="0070C0"/>
          <w:sz w:val="20"/>
          <w:szCs w:val="20"/>
        </w:rPr>
      </w:pPr>
      <w:proofErr w:type="gramStart"/>
      <w:r w:rsidRPr="00A24B3B">
        <w:rPr>
          <w:rFonts w:ascii="Tahoma" w:hAnsi="Tahoma" w:cs="Tahoma"/>
          <w:color w:val="0070C0"/>
          <w:sz w:val="20"/>
          <w:szCs w:val="20"/>
        </w:rPr>
        <w:t>che</w:t>
      </w:r>
      <w:proofErr w:type="gramEnd"/>
      <w:r w:rsidRPr="00A24B3B">
        <w:rPr>
          <w:rFonts w:ascii="Tahoma" w:hAnsi="Tahoma" w:cs="Tahoma"/>
          <w:color w:val="0070C0"/>
          <w:sz w:val="20"/>
          <w:szCs w:val="20"/>
        </w:rPr>
        <w:t xml:space="preserve"> il mediatore possa iscriversi anche a più organismi;</w:t>
      </w:r>
    </w:p>
    <w:p w:rsidR="00FA2388" w:rsidRPr="00A24B3B" w:rsidRDefault="00FA2388" w:rsidP="00FA2388">
      <w:pPr>
        <w:pStyle w:val="NormaleWeb"/>
        <w:widowControl w:val="0"/>
        <w:numPr>
          <w:ilvl w:val="0"/>
          <w:numId w:val="50"/>
        </w:numPr>
        <w:spacing w:line="360" w:lineRule="auto"/>
        <w:contextualSpacing/>
        <w:jc w:val="both"/>
        <w:rPr>
          <w:rFonts w:ascii="Tahoma" w:hAnsi="Tahoma" w:cs="Tahoma"/>
          <w:color w:val="0070C0"/>
          <w:sz w:val="20"/>
          <w:szCs w:val="20"/>
        </w:rPr>
      </w:pPr>
      <w:proofErr w:type="gramStart"/>
      <w:r w:rsidRPr="00A24B3B">
        <w:rPr>
          <w:rFonts w:ascii="Tahoma" w:hAnsi="Tahoma" w:cs="Tahoma"/>
          <w:color w:val="0070C0"/>
          <w:sz w:val="20"/>
          <w:szCs w:val="20"/>
        </w:rPr>
        <w:t>la</w:t>
      </w:r>
      <w:proofErr w:type="gramEnd"/>
      <w:r w:rsidRPr="00A24B3B">
        <w:rPr>
          <w:rFonts w:ascii="Tahoma" w:hAnsi="Tahoma" w:cs="Tahoma"/>
          <w:color w:val="0070C0"/>
          <w:sz w:val="20"/>
          <w:szCs w:val="20"/>
        </w:rPr>
        <w:t xml:space="preserve"> possibilità che nel procedimento venga designato dall’organismo il mediatore indicato dalla parte o dalle parti, salvo che questi non riscontri incompatibilità o altri fattori ostativi;</w:t>
      </w:r>
    </w:p>
    <w:p w:rsidR="00FA2388" w:rsidRPr="00A24B3B" w:rsidRDefault="00FA2388" w:rsidP="00FA2388">
      <w:pPr>
        <w:pStyle w:val="NormaleWeb"/>
        <w:widowControl w:val="0"/>
        <w:numPr>
          <w:ilvl w:val="0"/>
          <w:numId w:val="50"/>
        </w:numPr>
        <w:spacing w:line="360" w:lineRule="auto"/>
        <w:contextualSpacing/>
        <w:jc w:val="both"/>
        <w:rPr>
          <w:rFonts w:ascii="Tahoma" w:hAnsi="Tahoma" w:cs="Tahoma"/>
          <w:color w:val="0070C0"/>
          <w:sz w:val="20"/>
          <w:szCs w:val="20"/>
        </w:rPr>
      </w:pPr>
      <w:proofErr w:type="gramStart"/>
      <w:r w:rsidRPr="00A24B3B">
        <w:rPr>
          <w:rFonts w:ascii="Tahoma" w:hAnsi="Tahoma" w:cs="Tahoma"/>
          <w:color w:val="0070C0"/>
          <w:sz w:val="20"/>
          <w:szCs w:val="20"/>
        </w:rPr>
        <w:t>che</w:t>
      </w:r>
      <w:proofErr w:type="gramEnd"/>
      <w:r w:rsidRPr="00A24B3B">
        <w:rPr>
          <w:rFonts w:ascii="Tahoma" w:hAnsi="Tahoma" w:cs="Tahoma"/>
          <w:color w:val="0070C0"/>
          <w:sz w:val="20"/>
          <w:szCs w:val="20"/>
        </w:rPr>
        <w:t xml:space="preserve"> la domanda di attivazione del procedimento possa essere inoltrata direttamente all’organismo dal mediatore su richiesta di una o più parti.</w:t>
      </w:r>
    </w:p>
    <w:p w:rsidR="00FA2388" w:rsidRPr="00A24B3B" w:rsidRDefault="00FA2388" w:rsidP="00FA2388">
      <w:pPr>
        <w:pStyle w:val="NormaleWeb"/>
        <w:widowControl w:val="0"/>
        <w:numPr>
          <w:ilvl w:val="0"/>
          <w:numId w:val="5"/>
        </w:numPr>
        <w:spacing w:line="360" w:lineRule="auto"/>
        <w:contextualSpacing/>
        <w:jc w:val="both"/>
        <w:rPr>
          <w:rFonts w:ascii="Tahoma" w:hAnsi="Tahoma" w:cs="Tahoma"/>
          <w:color w:val="0070C0"/>
          <w:sz w:val="20"/>
          <w:szCs w:val="20"/>
        </w:rPr>
      </w:pPr>
      <w:r w:rsidRPr="00A24B3B">
        <w:rPr>
          <w:rFonts w:ascii="Tahoma" w:hAnsi="Tahoma" w:cs="Tahoma"/>
          <w:color w:val="0070C0"/>
          <w:sz w:val="20"/>
          <w:szCs w:val="20"/>
        </w:rPr>
        <w:t>Per svolgere l’attività di mediatore sono richiesti</w:t>
      </w:r>
      <w:r>
        <w:rPr>
          <w:rFonts w:ascii="Tahoma" w:hAnsi="Tahoma" w:cs="Tahoma"/>
          <w:color w:val="0070C0"/>
          <w:sz w:val="20"/>
          <w:szCs w:val="20"/>
        </w:rPr>
        <w:t xml:space="preserve"> per i nuovi mediatori</w:t>
      </w:r>
      <w:r w:rsidRPr="00A24B3B">
        <w:rPr>
          <w:rFonts w:ascii="Tahoma" w:hAnsi="Tahoma" w:cs="Tahoma"/>
          <w:color w:val="0070C0"/>
          <w:sz w:val="20"/>
          <w:szCs w:val="20"/>
        </w:rPr>
        <w:t xml:space="preserve"> quali requisiti di qualific</w:t>
      </w:r>
      <w:r w:rsidRPr="00A24B3B">
        <w:rPr>
          <w:rFonts w:ascii="Tahoma" w:hAnsi="Tahoma" w:cs="Tahoma"/>
          <w:color w:val="0070C0"/>
          <w:sz w:val="20"/>
          <w:szCs w:val="20"/>
        </w:rPr>
        <w:t>a</w:t>
      </w:r>
      <w:r w:rsidRPr="00A24B3B">
        <w:rPr>
          <w:rFonts w:ascii="Tahoma" w:hAnsi="Tahoma" w:cs="Tahoma"/>
          <w:color w:val="0070C0"/>
          <w:sz w:val="20"/>
          <w:szCs w:val="20"/>
        </w:rPr>
        <w:t>zione un titolo di studio non inferiore al diploma di laurea universitaria triennale ovvero, in alte</w:t>
      </w:r>
      <w:r w:rsidRPr="00A24B3B">
        <w:rPr>
          <w:rFonts w:ascii="Tahoma" w:hAnsi="Tahoma" w:cs="Tahoma"/>
          <w:color w:val="0070C0"/>
          <w:sz w:val="20"/>
          <w:szCs w:val="20"/>
        </w:rPr>
        <w:t>r</w:t>
      </w:r>
      <w:r w:rsidRPr="00A24B3B">
        <w:rPr>
          <w:rFonts w:ascii="Tahoma" w:hAnsi="Tahoma" w:cs="Tahoma"/>
          <w:color w:val="0070C0"/>
          <w:sz w:val="20"/>
          <w:szCs w:val="20"/>
        </w:rPr>
        <w:t xml:space="preserve">nativa, devono essere iscritti a un ordine o collegio professionale, </w:t>
      </w:r>
      <w:proofErr w:type="gramStart"/>
      <w:r w:rsidRPr="00A24B3B">
        <w:rPr>
          <w:rFonts w:ascii="Tahoma" w:hAnsi="Tahoma" w:cs="Tahoma"/>
          <w:color w:val="0070C0"/>
          <w:sz w:val="20"/>
          <w:szCs w:val="20"/>
        </w:rPr>
        <w:t>nonché</w:t>
      </w:r>
      <w:proofErr w:type="gramEnd"/>
      <w:r w:rsidRPr="00A24B3B">
        <w:rPr>
          <w:rFonts w:ascii="Tahoma" w:hAnsi="Tahoma" w:cs="Tahoma"/>
          <w:color w:val="0070C0"/>
          <w:sz w:val="20"/>
          <w:szCs w:val="20"/>
        </w:rPr>
        <w:t xml:space="preserve"> il possesso di una sp</w:t>
      </w:r>
      <w:r w:rsidRPr="00A24B3B">
        <w:rPr>
          <w:rFonts w:ascii="Tahoma" w:hAnsi="Tahoma" w:cs="Tahoma"/>
          <w:color w:val="0070C0"/>
          <w:sz w:val="20"/>
          <w:szCs w:val="20"/>
        </w:rPr>
        <w:t>e</w:t>
      </w:r>
      <w:r w:rsidRPr="00A24B3B">
        <w:rPr>
          <w:rFonts w:ascii="Tahoma" w:hAnsi="Tahoma" w:cs="Tahoma"/>
          <w:color w:val="0070C0"/>
          <w:sz w:val="20"/>
          <w:szCs w:val="20"/>
        </w:rPr>
        <w:lastRenderedPageBreak/>
        <w:t xml:space="preserve">cifica formazione di non meno </w:t>
      </w:r>
      <w:r>
        <w:rPr>
          <w:rFonts w:ascii="Tahoma" w:hAnsi="Tahoma" w:cs="Tahoma"/>
          <w:color w:val="0070C0"/>
          <w:sz w:val="20"/>
          <w:szCs w:val="20"/>
        </w:rPr>
        <w:t>24</w:t>
      </w:r>
      <w:r w:rsidRPr="00A24B3B">
        <w:rPr>
          <w:rFonts w:ascii="Tahoma" w:hAnsi="Tahoma" w:cs="Tahoma"/>
          <w:color w:val="0070C0"/>
          <w:sz w:val="20"/>
          <w:szCs w:val="20"/>
        </w:rPr>
        <w:t>0 ore acquisita presso gli enti di formazione accreditati ed aver partecipato, quale tirocinante, ad almeno 10 incontri di mediazione; sono esenti i mediatori già presenti nelle liste già comunicate dagli organismi al Ministero di Giustizia</w:t>
      </w:r>
      <w:r>
        <w:rPr>
          <w:rFonts w:ascii="Tahoma" w:hAnsi="Tahoma" w:cs="Tahoma"/>
          <w:color w:val="0070C0"/>
          <w:sz w:val="20"/>
          <w:szCs w:val="20"/>
        </w:rPr>
        <w:t xml:space="preserve"> che hanno effettuato solo 50 ore.</w:t>
      </w:r>
    </w:p>
    <w:p w:rsidR="00FA2388" w:rsidRPr="00A24B3B" w:rsidRDefault="00FA2388" w:rsidP="00FA2388">
      <w:pPr>
        <w:pStyle w:val="NormaleWeb"/>
        <w:widowControl w:val="0"/>
        <w:numPr>
          <w:ilvl w:val="0"/>
          <w:numId w:val="5"/>
        </w:numPr>
        <w:spacing w:line="360" w:lineRule="auto"/>
        <w:contextualSpacing/>
        <w:rPr>
          <w:rFonts w:ascii="Tahoma" w:hAnsi="Tahoma" w:cs="Tahoma"/>
          <w:color w:val="0070C0"/>
          <w:sz w:val="20"/>
          <w:szCs w:val="20"/>
        </w:rPr>
      </w:pPr>
      <w:r w:rsidRPr="00A24B3B">
        <w:rPr>
          <w:rFonts w:ascii="Tahoma" w:hAnsi="Tahoma" w:cs="Tahoma"/>
          <w:color w:val="0070C0"/>
          <w:sz w:val="20"/>
          <w:szCs w:val="20"/>
        </w:rPr>
        <w:t>E’ prevista l’Identificazione nazionale del mediatore:</w:t>
      </w:r>
    </w:p>
    <w:p w:rsidR="00FA2388" w:rsidRDefault="00FA2388" w:rsidP="00FA2388">
      <w:pPr>
        <w:pStyle w:val="NormaleWeb"/>
        <w:widowControl w:val="0"/>
        <w:numPr>
          <w:ilvl w:val="0"/>
          <w:numId w:val="49"/>
        </w:numPr>
        <w:spacing w:line="360" w:lineRule="auto"/>
        <w:contextualSpacing/>
        <w:jc w:val="both"/>
        <w:rPr>
          <w:rFonts w:ascii="Tahoma" w:hAnsi="Tahoma" w:cs="Tahoma"/>
          <w:color w:val="0070C0"/>
          <w:sz w:val="20"/>
          <w:szCs w:val="20"/>
        </w:rPr>
      </w:pPr>
      <w:r w:rsidRPr="00A24B3B">
        <w:rPr>
          <w:rFonts w:ascii="Tahoma" w:hAnsi="Tahoma" w:cs="Tahoma"/>
          <w:color w:val="0070C0"/>
          <w:sz w:val="20"/>
          <w:szCs w:val="20"/>
        </w:rPr>
        <w:t xml:space="preserve">Qualsiasi soggetto abilitato all’esercizio della funzione di mediatore riceve dal Ministero </w:t>
      </w:r>
      <w:proofErr w:type="gramStart"/>
      <w:r w:rsidRPr="00A24B3B">
        <w:rPr>
          <w:rFonts w:ascii="Tahoma" w:hAnsi="Tahoma" w:cs="Tahoma"/>
          <w:color w:val="0070C0"/>
          <w:sz w:val="20"/>
          <w:szCs w:val="20"/>
        </w:rPr>
        <w:t>della</w:t>
      </w:r>
      <w:proofErr w:type="gramEnd"/>
      <w:r w:rsidRPr="00A24B3B">
        <w:rPr>
          <w:rFonts w:ascii="Tahoma" w:hAnsi="Tahoma" w:cs="Tahoma"/>
          <w:color w:val="0070C0"/>
          <w:sz w:val="20"/>
          <w:szCs w:val="20"/>
        </w:rPr>
        <w:t xml:space="preserve"> Giustizia una tessera identificativa contenente i dati personali e la fotografia</w:t>
      </w:r>
      <w:r>
        <w:rPr>
          <w:rFonts w:ascii="Tahoma" w:hAnsi="Tahoma" w:cs="Tahoma"/>
          <w:color w:val="0070C0"/>
          <w:sz w:val="20"/>
          <w:szCs w:val="20"/>
        </w:rPr>
        <w:t>.</w:t>
      </w:r>
    </w:p>
    <w:p w:rsidR="00FA2388" w:rsidRPr="00A24B3B" w:rsidRDefault="00FA2388" w:rsidP="00FA2388">
      <w:pPr>
        <w:pStyle w:val="NormaleWeb"/>
        <w:widowControl w:val="0"/>
        <w:numPr>
          <w:ilvl w:val="0"/>
          <w:numId w:val="49"/>
        </w:numPr>
        <w:spacing w:line="360" w:lineRule="auto"/>
        <w:contextualSpacing/>
        <w:jc w:val="both"/>
        <w:rPr>
          <w:rFonts w:ascii="Tahoma" w:hAnsi="Tahoma" w:cs="Tahoma"/>
          <w:color w:val="0070C0"/>
          <w:sz w:val="20"/>
          <w:szCs w:val="20"/>
        </w:rPr>
      </w:pPr>
      <w:r>
        <w:rPr>
          <w:rFonts w:ascii="Tahoma" w:hAnsi="Tahoma" w:cs="Tahoma"/>
          <w:color w:val="0070C0"/>
          <w:sz w:val="20"/>
          <w:szCs w:val="20"/>
        </w:rPr>
        <w:t>Al ricevimento della tessera identificativa il mediatore verserà il corrispettivo delle spese s</w:t>
      </w:r>
      <w:r>
        <w:rPr>
          <w:rFonts w:ascii="Tahoma" w:hAnsi="Tahoma" w:cs="Tahoma"/>
          <w:color w:val="0070C0"/>
          <w:sz w:val="20"/>
          <w:szCs w:val="20"/>
        </w:rPr>
        <w:t>o</w:t>
      </w:r>
      <w:r>
        <w:rPr>
          <w:rFonts w:ascii="Tahoma" w:hAnsi="Tahoma" w:cs="Tahoma"/>
          <w:color w:val="0070C0"/>
          <w:sz w:val="20"/>
          <w:szCs w:val="20"/>
        </w:rPr>
        <w:t>stenute per la sua erogazione dal Ministero all’erario.</w:t>
      </w:r>
    </w:p>
    <w:p w:rsidR="00FA2388" w:rsidRPr="00A24B3B" w:rsidRDefault="00FA2388" w:rsidP="00FA2388">
      <w:pPr>
        <w:pStyle w:val="NormaleWeb"/>
        <w:widowControl w:val="0"/>
        <w:numPr>
          <w:ilvl w:val="0"/>
          <w:numId w:val="49"/>
        </w:numPr>
        <w:spacing w:line="360" w:lineRule="auto"/>
        <w:contextualSpacing/>
        <w:jc w:val="both"/>
        <w:rPr>
          <w:rFonts w:ascii="Tahoma" w:hAnsi="Tahoma" w:cs="Tahoma"/>
          <w:color w:val="0070C0"/>
          <w:sz w:val="20"/>
          <w:szCs w:val="20"/>
        </w:rPr>
      </w:pPr>
      <w:r w:rsidRPr="00A24B3B">
        <w:rPr>
          <w:rFonts w:ascii="Tahoma" w:hAnsi="Tahoma" w:cs="Tahoma"/>
          <w:color w:val="0070C0"/>
          <w:sz w:val="20"/>
          <w:szCs w:val="20"/>
        </w:rPr>
        <w:t>La tessera di cui alla lettera a</w:t>
      </w:r>
      <w:proofErr w:type="gramStart"/>
      <w:r w:rsidRPr="00A24B3B">
        <w:rPr>
          <w:rFonts w:ascii="Tahoma" w:hAnsi="Tahoma" w:cs="Tahoma"/>
          <w:color w:val="0070C0"/>
          <w:sz w:val="20"/>
          <w:szCs w:val="20"/>
        </w:rPr>
        <w:t>)</w:t>
      </w:r>
      <w:proofErr w:type="gramEnd"/>
      <w:r w:rsidRPr="00A24B3B">
        <w:rPr>
          <w:rFonts w:ascii="Tahoma" w:hAnsi="Tahoma" w:cs="Tahoma"/>
          <w:color w:val="0070C0"/>
          <w:sz w:val="20"/>
          <w:szCs w:val="20"/>
        </w:rPr>
        <w:t xml:space="preserve"> precedente deve essere immediatamente restituita al Minist</w:t>
      </w:r>
      <w:r w:rsidRPr="00A24B3B">
        <w:rPr>
          <w:rFonts w:ascii="Tahoma" w:hAnsi="Tahoma" w:cs="Tahoma"/>
          <w:color w:val="0070C0"/>
          <w:sz w:val="20"/>
          <w:szCs w:val="20"/>
        </w:rPr>
        <w:t>e</w:t>
      </w:r>
      <w:r w:rsidRPr="00A24B3B">
        <w:rPr>
          <w:rFonts w:ascii="Tahoma" w:hAnsi="Tahoma" w:cs="Tahoma"/>
          <w:color w:val="0070C0"/>
          <w:sz w:val="20"/>
          <w:szCs w:val="20"/>
        </w:rPr>
        <w:t>ro della Giustizia qualora il soggetto che ne sia titolare abbia perso uno dei requisiti per l’esercizio della funzione di mediatore; il riacquisto del requisito venuto meno determina il r</w:t>
      </w:r>
      <w:r w:rsidRPr="00A24B3B">
        <w:rPr>
          <w:rFonts w:ascii="Tahoma" w:hAnsi="Tahoma" w:cs="Tahoma"/>
          <w:color w:val="0070C0"/>
          <w:sz w:val="20"/>
          <w:szCs w:val="20"/>
        </w:rPr>
        <w:t>i</w:t>
      </w:r>
      <w:r w:rsidRPr="00A24B3B">
        <w:rPr>
          <w:rFonts w:ascii="Tahoma" w:hAnsi="Tahoma" w:cs="Tahoma"/>
          <w:color w:val="0070C0"/>
          <w:sz w:val="20"/>
          <w:szCs w:val="20"/>
        </w:rPr>
        <w:t>lascio di una nuova tessera all’avente diritto.</w:t>
      </w:r>
    </w:p>
    <w:p w:rsidR="00FA2388" w:rsidRPr="00A24B3B" w:rsidRDefault="00FA2388" w:rsidP="00FA2388">
      <w:pPr>
        <w:pStyle w:val="NormaleWeb"/>
        <w:widowControl w:val="0"/>
        <w:numPr>
          <w:ilvl w:val="0"/>
          <w:numId w:val="49"/>
        </w:numPr>
        <w:spacing w:line="360" w:lineRule="auto"/>
        <w:contextualSpacing/>
        <w:jc w:val="both"/>
        <w:rPr>
          <w:rFonts w:ascii="Tahoma" w:hAnsi="Tahoma" w:cs="Tahoma"/>
          <w:color w:val="0070C0"/>
          <w:sz w:val="20"/>
          <w:szCs w:val="20"/>
        </w:rPr>
      </w:pPr>
      <w:r w:rsidRPr="00A24B3B">
        <w:rPr>
          <w:rFonts w:ascii="Tahoma" w:hAnsi="Tahoma" w:cs="Tahoma"/>
          <w:color w:val="0070C0"/>
          <w:sz w:val="20"/>
          <w:szCs w:val="20"/>
        </w:rPr>
        <w:t>I dati personali della tessera di cui alla lettera a</w:t>
      </w:r>
      <w:proofErr w:type="gramStart"/>
      <w:r w:rsidRPr="00A24B3B">
        <w:rPr>
          <w:rFonts w:ascii="Tahoma" w:hAnsi="Tahoma" w:cs="Tahoma"/>
          <w:color w:val="0070C0"/>
          <w:sz w:val="20"/>
          <w:szCs w:val="20"/>
        </w:rPr>
        <w:t>)</w:t>
      </w:r>
      <w:proofErr w:type="gramEnd"/>
      <w:r w:rsidRPr="00A24B3B">
        <w:rPr>
          <w:rFonts w:ascii="Tahoma" w:hAnsi="Tahoma" w:cs="Tahoma"/>
          <w:color w:val="0070C0"/>
          <w:sz w:val="20"/>
          <w:szCs w:val="20"/>
        </w:rPr>
        <w:t xml:space="preserve"> sono i seguenti: nome, cognome, codice f</w:t>
      </w:r>
      <w:r w:rsidRPr="00A24B3B">
        <w:rPr>
          <w:rFonts w:ascii="Tahoma" w:hAnsi="Tahoma" w:cs="Tahoma"/>
          <w:color w:val="0070C0"/>
          <w:sz w:val="20"/>
          <w:szCs w:val="20"/>
        </w:rPr>
        <w:t>i</w:t>
      </w:r>
      <w:r w:rsidRPr="00A24B3B">
        <w:rPr>
          <w:rFonts w:ascii="Tahoma" w:hAnsi="Tahoma" w:cs="Tahoma"/>
          <w:color w:val="0070C0"/>
          <w:sz w:val="20"/>
          <w:szCs w:val="20"/>
        </w:rPr>
        <w:t>scale.</w:t>
      </w:r>
    </w:p>
    <w:p w:rsidR="00FA2388" w:rsidRPr="00A24B3B" w:rsidRDefault="00FA2388" w:rsidP="00FA2388">
      <w:pPr>
        <w:pStyle w:val="NormaleWeb"/>
        <w:widowControl w:val="0"/>
        <w:numPr>
          <w:ilvl w:val="0"/>
          <w:numId w:val="49"/>
        </w:numPr>
        <w:spacing w:line="360" w:lineRule="auto"/>
        <w:contextualSpacing/>
        <w:jc w:val="both"/>
        <w:rPr>
          <w:rFonts w:ascii="Tahoma" w:hAnsi="Tahoma" w:cs="Tahoma"/>
          <w:color w:val="0070C0"/>
          <w:sz w:val="20"/>
          <w:szCs w:val="20"/>
        </w:rPr>
      </w:pPr>
      <w:r w:rsidRPr="004A403C">
        <w:rPr>
          <w:rFonts w:ascii="Tahoma" w:hAnsi="Tahoma" w:cs="Tahoma"/>
          <w:color w:val="0070C0"/>
          <w:sz w:val="20"/>
          <w:szCs w:val="20"/>
        </w:rPr>
        <w:t>Ciascuna delle tessere di cui lettera a</w:t>
      </w:r>
      <w:proofErr w:type="gramStart"/>
      <w:r w:rsidRPr="004A403C">
        <w:rPr>
          <w:rFonts w:ascii="Tahoma" w:hAnsi="Tahoma" w:cs="Tahoma"/>
          <w:color w:val="0070C0"/>
          <w:sz w:val="20"/>
          <w:szCs w:val="20"/>
        </w:rPr>
        <w:t>)</w:t>
      </w:r>
      <w:proofErr w:type="gramEnd"/>
      <w:r w:rsidRPr="004A403C">
        <w:rPr>
          <w:rFonts w:ascii="Tahoma" w:hAnsi="Tahoma" w:cs="Tahoma"/>
          <w:color w:val="0070C0"/>
          <w:sz w:val="20"/>
          <w:szCs w:val="20"/>
        </w:rPr>
        <w:t xml:space="preserve"> è numerata progressivamente in base all’elenco dei mediatori istituito presso</w:t>
      </w:r>
      <w:r w:rsidRPr="00A24B3B">
        <w:rPr>
          <w:rFonts w:ascii="Tahoma" w:hAnsi="Tahoma" w:cs="Tahoma"/>
          <w:color w:val="0070C0"/>
          <w:sz w:val="20"/>
          <w:szCs w:val="20"/>
        </w:rPr>
        <w:t xml:space="preserve"> il Ministero.</w:t>
      </w:r>
    </w:p>
    <w:p w:rsidR="00FA2388" w:rsidRPr="00A24B3B" w:rsidRDefault="00FA2388" w:rsidP="00FA2388">
      <w:pPr>
        <w:pStyle w:val="NormaleWeb"/>
        <w:widowControl w:val="0"/>
        <w:numPr>
          <w:ilvl w:val="0"/>
          <w:numId w:val="49"/>
        </w:numPr>
        <w:spacing w:line="360" w:lineRule="auto"/>
        <w:contextualSpacing/>
        <w:jc w:val="both"/>
        <w:rPr>
          <w:rFonts w:ascii="Tahoma" w:hAnsi="Tahoma" w:cs="Tahoma"/>
          <w:color w:val="0070C0"/>
          <w:sz w:val="20"/>
          <w:szCs w:val="20"/>
        </w:rPr>
      </w:pPr>
      <w:r w:rsidRPr="00A24B3B">
        <w:rPr>
          <w:rFonts w:ascii="Tahoma" w:hAnsi="Tahoma" w:cs="Tahoma"/>
          <w:color w:val="0070C0"/>
          <w:sz w:val="20"/>
          <w:szCs w:val="20"/>
        </w:rPr>
        <w:t xml:space="preserve">Le caratteristiche tecniche e le </w:t>
      </w:r>
      <w:proofErr w:type="gramStart"/>
      <w:r w:rsidRPr="00A24B3B">
        <w:rPr>
          <w:rFonts w:ascii="Tahoma" w:hAnsi="Tahoma" w:cs="Tahoma"/>
          <w:color w:val="0070C0"/>
          <w:sz w:val="20"/>
          <w:szCs w:val="20"/>
        </w:rPr>
        <w:t>modalità</w:t>
      </w:r>
      <w:proofErr w:type="gramEnd"/>
      <w:r w:rsidRPr="00A24B3B">
        <w:rPr>
          <w:rFonts w:ascii="Tahoma" w:hAnsi="Tahoma" w:cs="Tahoma"/>
          <w:color w:val="0070C0"/>
          <w:sz w:val="20"/>
          <w:szCs w:val="20"/>
        </w:rPr>
        <w:t xml:space="preserve"> di rilascio della tessera di cui al comma primo sono determinate con provvedimento del Direttore Generale del Ministero della Giustizia.</w:t>
      </w:r>
    </w:p>
    <w:p w:rsidR="00FA2388" w:rsidRPr="00A24B3B" w:rsidRDefault="00FA2388" w:rsidP="00FA2388">
      <w:pPr>
        <w:pStyle w:val="NormaleWeb"/>
        <w:widowControl w:val="0"/>
        <w:numPr>
          <w:ilvl w:val="0"/>
          <w:numId w:val="49"/>
        </w:numPr>
        <w:spacing w:line="360" w:lineRule="auto"/>
        <w:contextualSpacing/>
        <w:jc w:val="both"/>
        <w:rPr>
          <w:rFonts w:ascii="Tahoma" w:hAnsi="Tahoma" w:cs="Tahoma"/>
          <w:color w:val="0070C0"/>
          <w:sz w:val="20"/>
          <w:szCs w:val="20"/>
        </w:rPr>
      </w:pPr>
      <w:r w:rsidRPr="00A24B3B">
        <w:rPr>
          <w:rFonts w:ascii="Tahoma" w:hAnsi="Tahoma" w:cs="Tahoma"/>
          <w:color w:val="0070C0"/>
          <w:sz w:val="20"/>
          <w:szCs w:val="20"/>
        </w:rPr>
        <w:t xml:space="preserve">Nel corso di qualsiasi procedura di mediazione, a ciascun mediatore designato è data facoltà di esibire la tessera di cui al comma primo in </w:t>
      </w:r>
      <w:proofErr w:type="gramStart"/>
      <w:r w:rsidRPr="00A24B3B">
        <w:rPr>
          <w:rFonts w:ascii="Tahoma" w:hAnsi="Tahoma" w:cs="Tahoma"/>
          <w:color w:val="0070C0"/>
          <w:sz w:val="20"/>
          <w:szCs w:val="20"/>
        </w:rPr>
        <w:t>apposito</w:t>
      </w:r>
      <w:proofErr w:type="gramEnd"/>
      <w:r w:rsidRPr="00A24B3B">
        <w:rPr>
          <w:rFonts w:ascii="Tahoma" w:hAnsi="Tahoma" w:cs="Tahoma"/>
          <w:color w:val="0070C0"/>
          <w:sz w:val="20"/>
          <w:szCs w:val="20"/>
        </w:rPr>
        <w:t xml:space="preserve"> dispositivo portatessera annesso all’abbigliamento indossato.</w:t>
      </w:r>
    </w:p>
    <w:p w:rsidR="00FA2388" w:rsidRPr="00A24B3B" w:rsidRDefault="00FA2388" w:rsidP="00FA2388">
      <w:pPr>
        <w:pStyle w:val="NormaleWeb"/>
        <w:widowControl w:val="0"/>
        <w:numPr>
          <w:ilvl w:val="0"/>
          <w:numId w:val="49"/>
        </w:numPr>
        <w:spacing w:line="360" w:lineRule="auto"/>
        <w:contextualSpacing/>
        <w:jc w:val="both"/>
        <w:rPr>
          <w:rFonts w:ascii="Tahoma" w:hAnsi="Tahoma" w:cs="Tahoma"/>
          <w:color w:val="0070C0"/>
          <w:sz w:val="20"/>
          <w:szCs w:val="20"/>
        </w:rPr>
      </w:pPr>
      <w:r w:rsidRPr="00A24B3B">
        <w:rPr>
          <w:rFonts w:ascii="Tahoma" w:hAnsi="Tahoma" w:cs="Tahoma"/>
          <w:color w:val="0070C0"/>
          <w:sz w:val="20"/>
          <w:szCs w:val="20"/>
        </w:rPr>
        <w:t>La tessera di cui alla lettera a</w:t>
      </w:r>
      <w:proofErr w:type="gramStart"/>
      <w:r w:rsidRPr="00A24B3B">
        <w:rPr>
          <w:rFonts w:ascii="Tahoma" w:hAnsi="Tahoma" w:cs="Tahoma"/>
          <w:color w:val="0070C0"/>
          <w:sz w:val="20"/>
          <w:szCs w:val="20"/>
        </w:rPr>
        <w:t>)</w:t>
      </w:r>
      <w:proofErr w:type="gramEnd"/>
      <w:r w:rsidRPr="00A24B3B">
        <w:rPr>
          <w:rFonts w:ascii="Tahoma" w:hAnsi="Tahoma" w:cs="Tahoma"/>
          <w:color w:val="0070C0"/>
          <w:sz w:val="20"/>
          <w:szCs w:val="20"/>
        </w:rPr>
        <w:t xml:space="preserve"> è considerata documento</w:t>
      </w:r>
      <w:r>
        <w:rPr>
          <w:rFonts w:ascii="Tahoma" w:hAnsi="Tahoma" w:cs="Tahoma"/>
          <w:color w:val="0070C0"/>
          <w:sz w:val="20"/>
          <w:szCs w:val="20"/>
        </w:rPr>
        <w:t xml:space="preserve"> d’</w:t>
      </w:r>
      <w:r w:rsidRPr="00A24B3B">
        <w:rPr>
          <w:rFonts w:ascii="Tahoma" w:hAnsi="Tahoma" w:cs="Tahoma"/>
          <w:color w:val="0070C0"/>
          <w:sz w:val="20"/>
          <w:szCs w:val="20"/>
        </w:rPr>
        <w:t>identità.</w:t>
      </w:r>
    </w:p>
    <w:p w:rsidR="00FA2388" w:rsidRDefault="00FA2388" w:rsidP="00FA2388">
      <w:pPr>
        <w:pStyle w:val="NormaleWeb"/>
        <w:widowControl w:val="0"/>
        <w:numPr>
          <w:ilvl w:val="0"/>
          <w:numId w:val="5"/>
        </w:numPr>
        <w:spacing w:line="360" w:lineRule="auto"/>
        <w:contextualSpacing/>
        <w:jc w:val="both"/>
        <w:rPr>
          <w:rFonts w:ascii="Tahoma" w:hAnsi="Tahoma" w:cs="Tahoma"/>
          <w:color w:val="0070C0"/>
          <w:sz w:val="20"/>
          <w:szCs w:val="20"/>
        </w:rPr>
      </w:pPr>
      <w:r w:rsidRPr="00A24B3B">
        <w:rPr>
          <w:rFonts w:ascii="Tahoma" w:hAnsi="Tahoma" w:cs="Tahoma"/>
          <w:color w:val="0070C0"/>
          <w:sz w:val="20"/>
          <w:szCs w:val="20"/>
        </w:rPr>
        <w:t xml:space="preserve">Il mediatore designato non può essere retribuito dall’organismo in misura inferiore ai tre quarti delle spese di mediazione sostenute dalle parti quando opera da solo e della metà se coadiuvato da uno o più mediatori, se </w:t>
      </w:r>
      <w:proofErr w:type="gramStart"/>
      <w:r w:rsidRPr="00A24B3B">
        <w:rPr>
          <w:rFonts w:ascii="Tahoma" w:hAnsi="Tahoma" w:cs="Tahoma"/>
          <w:color w:val="0070C0"/>
          <w:sz w:val="20"/>
          <w:szCs w:val="20"/>
        </w:rPr>
        <w:t>quest’ultimi</w:t>
      </w:r>
      <w:proofErr w:type="gramEnd"/>
      <w:r w:rsidRPr="00A24B3B">
        <w:rPr>
          <w:rFonts w:ascii="Tahoma" w:hAnsi="Tahoma" w:cs="Tahoma"/>
          <w:color w:val="0070C0"/>
          <w:sz w:val="20"/>
          <w:szCs w:val="20"/>
        </w:rPr>
        <w:t xml:space="preserve"> sono dirigenti o soci dell’organismo non sono previste l</w:t>
      </w:r>
      <w:r w:rsidRPr="00A24B3B">
        <w:rPr>
          <w:rFonts w:ascii="Tahoma" w:hAnsi="Tahoma" w:cs="Tahoma"/>
          <w:color w:val="0070C0"/>
          <w:sz w:val="20"/>
          <w:szCs w:val="20"/>
        </w:rPr>
        <w:t>o</w:t>
      </w:r>
      <w:r w:rsidRPr="00A24B3B">
        <w:rPr>
          <w:rFonts w:ascii="Tahoma" w:hAnsi="Tahoma" w:cs="Tahoma"/>
          <w:color w:val="0070C0"/>
          <w:sz w:val="20"/>
          <w:szCs w:val="20"/>
        </w:rPr>
        <w:t>ro remunerazioni e la retribuzione per il mediatore designato rimane invariata.</w:t>
      </w:r>
    </w:p>
    <w:p w:rsidR="006C18E3" w:rsidRDefault="006C18E3" w:rsidP="00FA2388">
      <w:pPr>
        <w:pStyle w:val="NormaleWeb"/>
        <w:widowControl w:val="0"/>
        <w:numPr>
          <w:ilvl w:val="0"/>
          <w:numId w:val="5"/>
        </w:numPr>
        <w:spacing w:line="360" w:lineRule="auto"/>
        <w:contextualSpacing/>
        <w:jc w:val="both"/>
        <w:rPr>
          <w:rFonts w:ascii="Tahoma" w:hAnsi="Tahoma" w:cs="Tahoma"/>
          <w:color w:val="0070C0"/>
          <w:sz w:val="20"/>
          <w:szCs w:val="20"/>
        </w:rPr>
      </w:pPr>
      <w:r>
        <w:rPr>
          <w:rFonts w:ascii="Tahoma" w:hAnsi="Tahoma" w:cs="Tahoma"/>
          <w:color w:val="0070C0"/>
          <w:sz w:val="20"/>
          <w:szCs w:val="20"/>
        </w:rPr>
        <w:t>L’organismo può richiedere al mediatore una locazione, a costo orario, per l’utilizzo dei locali dell’organismo qualora le mediazioni si tengano al suo interno e non presso la sede del mediat</w:t>
      </w:r>
      <w:r>
        <w:rPr>
          <w:rFonts w:ascii="Tahoma" w:hAnsi="Tahoma" w:cs="Tahoma"/>
          <w:color w:val="0070C0"/>
          <w:sz w:val="20"/>
          <w:szCs w:val="20"/>
        </w:rPr>
        <w:t>o</w:t>
      </w:r>
      <w:r>
        <w:rPr>
          <w:rFonts w:ascii="Tahoma" w:hAnsi="Tahoma" w:cs="Tahoma"/>
          <w:color w:val="0070C0"/>
          <w:sz w:val="20"/>
          <w:szCs w:val="20"/>
        </w:rPr>
        <w:t>re.</w:t>
      </w:r>
    </w:p>
    <w:p w:rsidR="00FA2388" w:rsidRDefault="00FA2388" w:rsidP="00FA2388">
      <w:pPr>
        <w:pStyle w:val="NormaleWeb"/>
        <w:widowControl w:val="0"/>
        <w:numPr>
          <w:ilvl w:val="0"/>
          <w:numId w:val="5"/>
        </w:numPr>
        <w:spacing w:line="360" w:lineRule="auto"/>
        <w:contextualSpacing/>
        <w:jc w:val="both"/>
        <w:rPr>
          <w:rFonts w:ascii="Tahoma" w:hAnsi="Tahoma" w:cs="Tahoma"/>
          <w:color w:val="0070C0"/>
          <w:sz w:val="20"/>
          <w:szCs w:val="20"/>
        </w:rPr>
      </w:pPr>
      <w:r>
        <w:rPr>
          <w:rFonts w:ascii="Tahoma" w:hAnsi="Tahoma" w:cs="Tahoma"/>
          <w:color w:val="0070C0"/>
          <w:sz w:val="20"/>
          <w:szCs w:val="20"/>
        </w:rPr>
        <w:t xml:space="preserve">Gli avvocati che svolgano l’attività di mediatore non possono in alcun caso assumere incarichi </w:t>
      </w:r>
      <w:r w:rsidRPr="006918A8">
        <w:rPr>
          <w:rFonts w:ascii="Tahoma" w:hAnsi="Tahoma" w:cs="Tahoma"/>
          <w:color w:val="0070C0"/>
          <w:sz w:val="20"/>
          <w:szCs w:val="20"/>
        </w:rPr>
        <w:t>quando una delle parti sia assistita o sia stata assistita negli ultimi due anni da professionista di lui socio o con lui associato ovvero c</w:t>
      </w:r>
      <w:r>
        <w:rPr>
          <w:rFonts w:ascii="Tahoma" w:hAnsi="Tahoma" w:cs="Tahoma"/>
          <w:color w:val="0070C0"/>
          <w:sz w:val="20"/>
          <w:szCs w:val="20"/>
        </w:rPr>
        <w:t xml:space="preserve">he eserciti nella stessa sede, </w:t>
      </w:r>
      <w:r w:rsidRPr="008828AF">
        <w:rPr>
          <w:rFonts w:ascii="Tahoma" w:hAnsi="Tahoma" w:cs="Tahoma"/>
          <w:bCs/>
          <w:color w:val="0070C0"/>
          <w:sz w:val="20"/>
          <w:szCs w:val="20"/>
        </w:rPr>
        <w:t xml:space="preserve">e non possono </w:t>
      </w:r>
      <w:r w:rsidR="00B94472">
        <w:rPr>
          <w:rFonts w:ascii="Tahoma" w:hAnsi="Tahoma" w:cs="Tahoma"/>
          <w:bCs/>
          <w:color w:val="0070C0"/>
          <w:sz w:val="20"/>
          <w:szCs w:val="20"/>
        </w:rPr>
        <w:t>tenere gli i</w:t>
      </w:r>
      <w:r w:rsidR="00B94472">
        <w:rPr>
          <w:rFonts w:ascii="Tahoma" w:hAnsi="Tahoma" w:cs="Tahoma"/>
          <w:bCs/>
          <w:color w:val="0070C0"/>
          <w:sz w:val="20"/>
          <w:szCs w:val="20"/>
        </w:rPr>
        <w:t>n</w:t>
      </w:r>
      <w:r w:rsidR="00B94472">
        <w:rPr>
          <w:rFonts w:ascii="Tahoma" w:hAnsi="Tahoma" w:cs="Tahoma"/>
          <w:bCs/>
          <w:color w:val="0070C0"/>
          <w:sz w:val="20"/>
          <w:szCs w:val="20"/>
        </w:rPr>
        <w:t>contri di</w:t>
      </w:r>
      <w:r w:rsidRPr="008828AF">
        <w:rPr>
          <w:rFonts w:ascii="Tahoma" w:hAnsi="Tahoma" w:cs="Tahoma"/>
          <w:bCs/>
          <w:color w:val="0070C0"/>
          <w:sz w:val="20"/>
          <w:szCs w:val="20"/>
        </w:rPr>
        <w:t xml:space="preserve"> me</w:t>
      </w:r>
      <w:r w:rsidR="00B94472">
        <w:rPr>
          <w:rFonts w:ascii="Tahoma" w:hAnsi="Tahoma" w:cs="Tahoma"/>
          <w:bCs/>
          <w:color w:val="0070C0"/>
          <w:sz w:val="20"/>
          <w:szCs w:val="20"/>
        </w:rPr>
        <w:t>diazione nel locale ove svolgono l’attività di avvocato</w:t>
      </w:r>
      <w:r w:rsidRPr="008828AF">
        <w:rPr>
          <w:rFonts w:ascii="Tahoma" w:hAnsi="Tahoma" w:cs="Tahoma"/>
          <w:bCs/>
          <w:color w:val="0070C0"/>
          <w:sz w:val="20"/>
          <w:szCs w:val="20"/>
        </w:rPr>
        <w:t>.</w:t>
      </w:r>
    </w:p>
    <w:p w:rsidR="00FA2388" w:rsidRDefault="00FA2388" w:rsidP="00FA2388">
      <w:pPr>
        <w:pStyle w:val="NormaleWeb"/>
        <w:widowControl w:val="0"/>
        <w:numPr>
          <w:ilvl w:val="0"/>
          <w:numId w:val="5"/>
        </w:numPr>
        <w:spacing w:line="360" w:lineRule="auto"/>
        <w:contextualSpacing/>
        <w:jc w:val="both"/>
        <w:rPr>
          <w:rFonts w:ascii="Tahoma" w:hAnsi="Tahoma" w:cs="Tahoma"/>
          <w:color w:val="0070C0"/>
          <w:sz w:val="20"/>
          <w:szCs w:val="20"/>
        </w:rPr>
      </w:pPr>
      <w:r>
        <w:rPr>
          <w:rFonts w:ascii="Tahoma" w:hAnsi="Tahoma" w:cs="Tahoma"/>
          <w:color w:val="0070C0"/>
          <w:sz w:val="20"/>
          <w:szCs w:val="20"/>
        </w:rPr>
        <w:t xml:space="preserve">Le associazioni professionali dei mediatori, così come istituite dalla </w:t>
      </w:r>
      <w:r w:rsidRPr="00A64A7A">
        <w:rPr>
          <w:rFonts w:ascii="Tahoma" w:hAnsi="Tahoma" w:cs="Tahoma"/>
          <w:color w:val="0070C0"/>
          <w:sz w:val="20"/>
          <w:szCs w:val="20"/>
        </w:rPr>
        <w:t xml:space="preserve">Legge n. 4 del 14 gennaio 2013, </w:t>
      </w:r>
      <w:r>
        <w:rPr>
          <w:rFonts w:ascii="Tahoma" w:hAnsi="Tahoma" w:cs="Tahoma"/>
          <w:color w:val="0070C0"/>
          <w:sz w:val="20"/>
          <w:szCs w:val="20"/>
        </w:rPr>
        <w:t xml:space="preserve">dovranno, contestualmente agli organismi, </w:t>
      </w:r>
      <w:r w:rsidRPr="00A64A7A">
        <w:rPr>
          <w:rFonts w:ascii="Tahoma" w:hAnsi="Tahoma" w:cs="Tahoma"/>
          <w:color w:val="0070C0"/>
          <w:sz w:val="20"/>
          <w:szCs w:val="20"/>
        </w:rPr>
        <w:t xml:space="preserve">sorvegliare </w:t>
      </w:r>
      <w:r>
        <w:rPr>
          <w:rFonts w:ascii="Tahoma" w:hAnsi="Tahoma" w:cs="Tahoma"/>
          <w:color w:val="0070C0"/>
          <w:sz w:val="20"/>
          <w:szCs w:val="20"/>
        </w:rPr>
        <w:t>sul</w:t>
      </w:r>
      <w:r w:rsidRPr="00A64A7A">
        <w:rPr>
          <w:rFonts w:ascii="Tahoma" w:hAnsi="Tahoma" w:cs="Tahoma"/>
          <w:color w:val="0070C0"/>
          <w:sz w:val="20"/>
          <w:szCs w:val="20"/>
        </w:rPr>
        <w:t xml:space="preserve"> </w:t>
      </w:r>
      <w:r>
        <w:rPr>
          <w:rFonts w:ascii="Tahoma" w:hAnsi="Tahoma" w:cs="Tahoma"/>
          <w:color w:val="0070C0"/>
          <w:sz w:val="20"/>
          <w:szCs w:val="20"/>
        </w:rPr>
        <w:t xml:space="preserve">servizio </w:t>
      </w:r>
      <w:r w:rsidRPr="00A64A7A">
        <w:rPr>
          <w:rFonts w:ascii="Tahoma" w:hAnsi="Tahoma" w:cs="Tahoma"/>
          <w:color w:val="0070C0"/>
          <w:sz w:val="20"/>
          <w:szCs w:val="20"/>
        </w:rPr>
        <w:t>offerto dai Mediatori che do</w:t>
      </w:r>
      <w:r>
        <w:rPr>
          <w:rFonts w:ascii="Tahoma" w:hAnsi="Tahoma" w:cs="Tahoma"/>
          <w:color w:val="0070C0"/>
          <w:sz w:val="20"/>
          <w:szCs w:val="20"/>
        </w:rPr>
        <w:t>vrà</w:t>
      </w:r>
      <w:r w:rsidRPr="00A64A7A">
        <w:rPr>
          <w:rFonts w:ascii="Tahoma" w:hAnsi="Tahoma" w:cs="Tahoma"/>
          <w:color w:val="0070C0"/>
          <w:sz w:val="20"/>
          <w:szCs w:val="20"/>
        </w:rPr>
        <w:t xml:space="preserve"> integrarsi</w:t>
      </w:r>
      <w:r>
        <w:rPr>
          <w:rFonts w:ascii="Tahoma" w:hAnsi="Tahoma" w:cs="Tahoma"/>
          <w:color w:val="0070C0"/>
          <w:sz w:val="20"/>
          <w:szCs w:val="20"/>
        </w:rPr>
        <w:t xml:space="preserve"> </w:t>
      </w:r>
      <w:r w:rsidRPr="00A64A7A">
        <w:rPr>
          <w:rFonts w:ascii="Tahoma" w:hAnsi="Tahoma" w:cs="Tahoma"/>
          <w:color w:val="0070C0"/>
          <w:sz w:val="20"/>
          <w:szCs w:val="20"/>
        </w:rPr>
        <w:t xml:space="preserve">a </w:t>
      </w:r>
      <w:r>
        <w:rPr>
          <w:rFonts w:ascii="Tahoma" w:hAnsi="Tahoma" w:cs="Tahoma"/>
          <w:color w:val="0070C0"/>
          <w:sz w:val="20"/>
          <w:szCs w:val="20"/>
        </w:rPr>
        <w:t xml:space="preserve">precise </w:t>
      </w:r>
      <w:r w:rsidRPr="00A64A7A">
        <w:rPr>
          <w:rFonts w:ascii="Tahoma" w:hAnsi="Tahoma" w:cs="Tahoma"/>
          <w:color w:val="0070C0"/>
          <w:sz w:val="20"/>
          <w:szCs w:val="20"/>
        </w:rPr>
        <w:t>norme UNI.</w:t>
      </w:r>
    </w:p>
    <w:p w:rsidR="00FA2388" w:rsidRPr="00A64A7A" w:rsidRDefault="00FA2388" w:rsidP="00FA2388">
      <w:pPr>
        <w:pStyle w:val="NormaleWeb"/>
        <w:widowControl w:val="0"/>
        <w:numPr>
          <w:ilvl w:val="0"/>
          <w:numId w:val="5"/>
        </w:numPr>
        <w:spacing w:line="360" w:lineRule="auto"/>
        <w:contextualSpacing/>
        <w:jc w:val="both"/>
        <w:rPr>
          <w:rFonts w:ascii="Tahoma" w:hAnsi="Tahoma" w:cs="Tahoma"/>
          <w:color w:val="0070C0"/>
          <w:sz w:val="20"/>
          <w:szCs w:val="20"/>
        </w:rPr>
      </w:pPr>
      <w:r>
        <w:rPr>
          <w:rFonts w:ascii="Tahoma" w:hAnsi="Tahoma" w:cs="Tahoma"/>
          <w:color w:val="0070C0"/>
          <w:sz w:val="20"/>
          <w:szCs w:val="20"/>
        </w:rPr>
        <w:t xml:space="preserve">Il mediatore può essere rappresentato dalla propria associazione professionale nei confronti di </w:t>
      </w:r>
      <w:r>
        <w:rPr>
          <w:rFonts w:ascii="Tahoma" w:hAnsi="Tahoma" w:cs="Tahoma"/>
          <w:color w:val="0070C0"/>
          <w:sz w:val="20"/>
          <w:szCs w:val="20"/>
        </w:rPr>
        <w:lastRenderedPageBreak/>
        <w:t>terzi o dell’organismo qualora nasca un conflitto.</w:t>
      </w:r>
    </w:p>
    <w:p w:rsidR="00FA2388" w:rsidRPr="00A24B3B" w:rsidRDefault="00FA2388" w:rsidP="00FA2388">
      <w:pPr>
        <w:pStyle w:val="NormaleWeb"/>
        <w:widowControl w:val="0"/>
        <w:numPr>
          <w:ilvl w:val="0"/>
          <w:numId w:val="5"/>
        </w:numPr>
        <w:spacing w:line="360" w:lineRule="auto"/>
        <w:contextualSpacing/>
        <w:jc w:val="both"/>
        <w:rPr>
          <w:rFonts w:ascii="Tahoma" w:hAnsi="Tahoma" w:cs="Tahoma"/>
          <w:color w:val="0070C0"/>
          <w:sz w:val="20"/>
          <w:szCs w:val="20"/>
        </w:rPr>
      </w:pPr>
      <w:r w:rsidRPr="00A24B3B">
        <w:rPr>
          <w:rFonts w:ascii="Tahoma" w:hAnsi="Tahoma" w:cs="Tahoma"/>
          <w:color w:val="0070C0"/>
          <w:sz w:val="20"/>
          <w:szCs w:val="20"/>
        </w:rPr>
        <w:t xml:space="preserve">Sono previsti dei congedi spettanti al mediatore </w:t>
      </w:r>
      <w:r>
        <w:rPr>
          <w:rFonts w:ascii="Tahoma" w:hAnsi="Tahoma" w:cs="Tahoma"/>
          <w:color w:val="0070C0"/>
          <w:sz w:val="20"/>
          <w:szCs w:val="20"/>
        </w:rPr>
        <w:t>designato</w:t>
      </w:r>
      <w:r w:rsidRPr="00A24B3B">
        <w:rPr>
          <w:rFonts w:ascii="Tahoma" w:hAnsi="Tahoma" w:cs="Tahoma"/>
          <w:color w:val="0070C0"/>
          <w:sz w:val="20"/>
          <w:szCs w:val="20"/>
        </w:rPr>
        <w:t>, al mediatore ausiliario e al mediatore tirocinante che contemporaneamente svolgano lavoro subordinato in altra at</w:t>
      </w:r>
      <w:r>
        <w:rPr>
          <w:rFonts w:ascii="Tahoma" w:hAnsi="Tahoma" w:cs="Tahoma"/>
          <w:color w:val="0070C0"/>
          <w:sz w:val="20"/>
          <w:szCs w:val="20"/>
        </w:rPr>
        <w:t xml:space="preserve">tività, </w:t>
      </w:r>
      <w:r w:rsidRPr="00A24B3B">
        <w:rPr>
          <w:rFonts w:ascii="Tahoma" w:hAnsi="Tahoma" w:cs="Tahoma"/>
          <w:color w:val="0070C0"/>
          <w:sz w:val="20"/>
          <w:szCs w:val="20"/>
        </w:rPr>
        <w:t>salvo limit</w:t>
      </w:r>
      <w:r w:rsidRPr="00A24B3B">
        <w:rPr>
          <w:rFonts w:ascii="Tahoma" w:hAnsi="Tahoma" w:cs="Tahoma"/>
          <w:color w:val="0070C0"/>
          <w:sz w:val="20"/>
          <w:szCs w:val="20"/>
        </w:rPr>
        <w:t>a</w:t>
      </w:r>
      <w:r w:rsidRPr="00A24B3B">
        <w:rPr>
          <w:rFonts w:ascii="Tahoma" w:hAnsi="Tahoma" w:cs="Tahoma"/>
          <w:color w:val="0070C0"/>
          <w:sz w:val="20"/>
          <w:szCs w:val="20"/>
        </w:rPr>
        <w:t>zioni contrattuali</w:t>
      </w:r>
      <w:r>
        <w:rPr>
          <w:rFonts w:ascii="Tahoma" w:hAnsi="Tahoma" w:cs="Tahoma"/>
          <w:color w:val="0070C0"/>
          <w:sz w:val="20"/>
          <w:szCs w:val="20"/>
        </w:rPr>
        <w:t xml:space="preserve">, e per i docenti universitari, anche qualora avessero </w:t>
      </w:r>
      <w:proofErr w:type="gramStart"/>
      <w:r>
        <w:rPr>
          <w:rFonts w:ascii="Tahoma" w:hAnsi="Tahoma" w:cs="Tahoma"/>
          <w:color w:val="0070C0"/>
          <w:sz w:val="20"/>
          <w:szCs w:val="20"/>
        </w:rPr>
        <w:t>optato per</w:t>
      </w:r>
      <w:proofErr w:type="gramEnd"/>
      <w:r>
        <w:rPr>
          <w:rFonts w:ascii="Tahoma" w:hAnsi="Tahoma" w:cs="Tahoma"/>
          <w:color w:val="0070C0"/>
          <w:sz w:val="20"/>
          <w:szCs w:val="20"/>
        </w:rPr>
        <w:t xml:space="preserve"> il tempo pieno</w:t>
      </w:r>
      <w:r w:rsidRPr="00A24B3B">
        <w:rPr>
          <w:rFonts w:ascii="Tahoma" w:hAnsi="Tahoma" w:cs="Tahoma"/>
          <w:color w:val="0070C0"/>
          <w:sz w:val="20"/>
          <w:szCs w:val="20"/>
        </w:rPr>
        <w:t>:</w:t>
      </w:r>
    </w:p>
    <w:p w:rsidR="00FA2388" w:rsidRPr="00A24B3B" w:rsidRDefault="00FA2388" w:rsidP="00FA2388">
      <w:pPr>
        <w:pStyle w:val="NormaleWeb"/>
        <w:widowControl w:val="0"/>
        <w:numPr>
          <w:ilvl w:val="0"/>
          <w:numId w:val="51"/>
        </w:numPr>
        <w:spacing w:line="360" w:lineRule="auto"/>
        <w:contextualSpacing/>
        <w:jc w:val="both"/>
        <w:rPr>
          <w:rFonts w:ascii="Tahoma" w:hAnsi="Tahoma" w:cs="Tahoma"/>
          <w:color w:val="0070C0"/>
          <w:sz w:val="20"/>
          <w:szCs w:val="20"/>
        </w:rPr>
      </w:pPr>
      <w:r w:rsidRPr="00A24B3B">
        <w:rPr>
          <w:rFonts w:ascii="Tahoma" w:hAnsi="Tahoma" w:cs="Tahoma"/>
          <w:color w:val="0070C0"/>
          <w:sz w:val="20"/>
          <w:szCs w:val="20"/>
        </w:rPr>
        <w:t>Per tutto il tempo necessario allo svolgimento delle sessioni di qualsiasi procedimento di m</w:t>
      </w:r>
      <w:r w:rsidRPr="00A24B3B">
        <w:rPr>
          <w:rFonts w:ascii="Tahoma" w:hAnsi="Tahoma" w:cs="Tahoma"/>
          <w:color w:val="0070C0"/>
          <w:sz w:val="20"/>
          <w:szCs w:val="20"/>
        </w:rPr>
        <w:t>e</w:t>
      </w:r>
      <w:r w:rsidRPr="00A24B3B">
        <w:rPr>
          <w:rFonts w:ascii="Tahoma" w:hAnsi="Tahoma" w:cs="Tahoma"/>
          <w:color w:val="0070C0"/>
          <w:sz w:val="20"/>
          <w:szCs w:val="20"/>
        </w:rPr>
        <w:t xml:space="preserve">diazione in cui sia coinvolto, qualsiasi designato mediatore principale </w:t>
      </w:r>
      <w:proofErr w:type="gramStart"/>
      <w:r w:rsidRPr="00A24B3B">
        <w:rPr>
          <w:rFonts w:ascii="Tahoma" w:hAnsi="Tahoma" w:cs="Tahoma"/>
          <w:color w:val="0070C0"/>
          <w:sz w:val="20"/>
          <w:szCs w:val="20"/>
        </w:rPr>
        <w:t>nonché</w:t>
      </w:r>
      <w:proofErr w:type="gramEnd"/>
      <w:r w:rsidRPr="00A24B3B">
        <w:rPr>
          <w:rFonts w:ascii="Tahoma" w:hAnsi="Tahoma" w:cs="Tahoma"/>
          <w:color w:val="0070C0"/>
          <w:sz w:val="20"/>
          <w:szCs w:val="20"/>
        </w:rPr>
        <w:t xml:space="preserve"> mediatore aus</w:t>
      </w:r>
      <w:r w:rsidRPr="00A24B3B">
        <w:rPr>
          <w:rFonts w:ascii="Tahoma" w:hAnsi="Tahoma" w:cs="Tahoma"/>
          <w:color w:val="0070C0"/>
          <w:sz w:val="20"/>
          <w:szCs w:val="20"/>
        </w:rPr>
        <w:t>i</w:t>
      </w:r>
      <w:r w:rsidRPr="00A24B3B">
        <w:rPr>
          <w:rFonts w:ascii="Tahoma" w:hAnsi="Tahoma" w:cs="Tahoma"/>
          <w:color w:val="0070C0"/>
          <w:sz w:val="20"/>
          <w:szCs w:val="20"/>
        </w:rPr>
        <w:t>liario ha diritto ad astenersi dal lavoro.</w:t>
      </w:r>
    </w:p>
    <w:p w:rsidR="00FA2388" w:rsidRPr="00A24B3B" w:rsidRDefault="00FA2388" w:rsidP="00FA2388">
      <w:pPr>
        <w:pStyle w:val="NormaleWeb"/>
        <w:widowControl w:val="0"/>
        <w:numPr>
          <w:ilvl w:val="0"/>
          <w:numId w:val="51"/>
        </w:numPr>
        <w:spacing w:line="360" w:lineRule="auto"/>
        <w:contextualSpacing/>
        <w:jc w:val="both"/>
        <w:rPr>
          <w:rFonts w:ascii="Tahoma" w:hAnsi="Tahoma" w:cs="Tahoma"/>
          <w:color w:val="0070C0"/>
          <w:sz w:val="20"/>
          <w:szCs w:val="20"/>
        </w:rPr>
      </w:pPr>
      <w:r w:rsidRPr="00A24B3B">
        <w:rPr>
          <w:rFonts w:ascii="Tahoma" w:hAnsi="Tahoma" w:cs="Tahoma"/>
          <w:color w:val="0070C0"/>
          <w:sz w:val="20"/>
          <w:szCs w:val="20"/>
        </w:rPr>
        <w:t>L’astensione dal lavoro di cui al comma precedente implica la conservazione del posto di l</w:t>
      </w:r>
      <w:r w:rsidRPr="00A24B3B">
        <w:rPr>
          <w:rFonts w:ascii="Tahoma" w:hAnsi="Tahoma" w:cs="Tahoma"/>
          <w:color w:val="0070C0"/>
          <w:sz w:val="20"/>
          <w:szCs w:val="20"/>
        </w:rPr>
        <w:t>a</w:t>
      </w:r>
      <w:r w:rsidRPr="00A24B3B">
        <w:rPr>
          <w:rFonts w:ascii="Tahoma" w:hAnsi="Tahoma" w:cs="Tahoma"/>
          <w:color w:val="0070C0"/>
          <w:sz w:val="20"/>
          <w:szCs w:val="20"/>
        </w:rPr>
        <w:t>voro con diritto alla retribuzione; il relativo periodo è computabile nell'anzianità di servizio e non è cumulabile con le ferie, con la malattia e con altri congedi.</w:t>
      </w:r>
    </w:p>
    <w:p w:rsidR="00FA2388" w:rsidRDefault="00FA2388" w:rsidP="00FA2388">
      <w:pPr>
        <w:pStyle w:val="NormaleWeb"/>
        <w:widowControl w:val="0"/>
        <w:numPr>
          <w:ilvl w:val="0"/>
          <w:numId w:val="51"/>
        </w:numPr>
        <w:spacing w:line="360" w:lineRule="auto"/>
        <w:contextualSpacing/>
        <w:jc w:val="both"/>
        <w:rPr>
          <w:rFonts w:ascii="Tahoma" w:hAnsi="Tahoma" w:cs="Tahoma"/>
          <w:color w:val="0070C0"/>
          <w:sz w:val="20"/>
          <w:szCs w:val="20"/>
        </w:rPr>
      </w:pPr>
      <w:r w:rsidRPr="00A24B3B">
        <w:rPr>
          <w:rFonts w:ascii="Tahoma" w:hAnsi="Tahoma" w:cs="Tahoma"/>
          <w:color w:val="0070C0"/>
          <w:sz w:val="20"/>
          <w:szCs w:val="20"/>
        </w:rPr>
        <w:t xml:space="preserve">Una grave e documentata infermità intervenuta durante il periodo di congedo, di cui sia data comunicazione scritta al datore di lavoro, dà luogo </w:t>
      </w:r>
      <w:proofErr w:type="gramStart"/>
      <w:r w:rsidRPr="00A24B3B">
        <w:rPr>
          <w:rFonts w:ascii="Tahoma" w:hAnsi="Tahoma" w:cs="Tahoma"/>
          <w:color w:val="0070C0"/>
          <w:sz w:val="20"/>
          <w:szCs w:val="20"/>
        </w:rPr>
        <w:t>ad</w:t>
      </w:r>
      <w:proofErr w:type="gramEnd"/>
      <w:r w:rsidRPr="00A24B3B">
        <w:rPr>
          <w:rFonts w:ascii="Tahoma" w:hAnsi="Tahoma" w:cs="Tahoma"/>
          <w:color w:val="0070C0"/>
          <w:sz w:val="20"/>
          <w:szCs w:val="20"/>
        </w:rPr>
        <w:t xml:space="preserve"> interruzione del congedo medesimo.</w:t>
      </w:r>
    </w:p>
    <w:p w:rsidR="00FA2388" w:rsidRPr="00CE2DC0" w:rsidRDefault="00FA2388" w:rsidP="00FA2388">
      <w:pPr>
        <w:pStyle w:val="NormaleWeb"/>
        <w:widowControl w:val="0"/>
        <w:spacing w:line="360" w:lineRule="auto"/>
        <w:ind w:left="720"/>
        <w:contextualSpacing/>
        <w:jc w:val="both"/>
        <w:rPr>
          <w:rFonts w:ascii="Tahoma" w:hAnsi="Tahoma" w:cs="Tahoma"/>
          <w:color w:val="0070C0"/>
          <w:sz w:val="20"/>
          <w:szCs w:val="20"/>
        </w:rPr>
      </w:pPr>
    </w:p>
    <w:p w:rsidR="00FA2388" w:rsidRPr="00A24B3B" w:rsidRDefault="00FA2388" w:rsidP="00FA2388">
      <w:pPr>
        <w:pStyle w:val="NormaleWeb"/>
        <w:widowControl w:val="0"/>
        <w:spacing w:line="360" w:lineRule="auto"/>
        <w:contextualSpacing/>
        <w:jc w:val="both"/>
        <w:rPr>
          <w:rStyle w:val="Enfasigrassetto"/>
          <w:rFonts w:ascii="Tahoma" w:hAnsi="Tahoma" w:cs="Tahoma"/>
          <w:sz w:val="20"/>
          <w:szCs w:val="20"/>
        </w:rPr>
      </w:pPr>
      <w:r w:rsidRPr="00A24B3B">
        <w:rPr>
          <w:rStyle w:val="Enfasigrassetto"/>
          <w:rFonts w:ascii="Tahoma" w:hAnsi="Tahoma" w:cs="Tahoma"/>
          <w:sz w:val="20"/>
          <w:szCs w:val="20"/>
        </w:rPr>
        <w:t>Art. 15</w:t>
      </w:r>
    </w:p>
    <w:p w:rsidR="00FA2388" w:rsidRPr="00A24B3B" w:rsidRDefault="00FA2388" w:rsidP="00FA2388">
      <w:pPr>
        <w:pStyle w:val="NormaleWeb"/>
        <w:widowControl w:val="0"/>
        <w:spacing w:line="360" w:lineRule="auto"/>
        <w:contextualSpacing/>
        <w:jc w:val="both"/>
        <w:rPr>
          <w:rFonts w:ascii="Tahoma" w:hAnsi="Tahoma" w:cs="Tahoma"/>
          <w:sz w:val="20"/>
          <w:szCs w:val="20"/>
        </w:rPr>
      </w:pPr>
      <w:r w:rsidRPr="00A24B3B">
        <w:rPr>
          <w:rStyle w:val="Enfasigrassetto"/>
          <w:rFonts w:ascii="Tahoma" w:hAnsi="Tahoma" w:cs="Tahoma"/>
          <w:sz w:val="20"/>
          <w:szCs w:val="20"/>
        </w:rPr>
        <w:t>Mediazione nell’azione di classe</w:t>
      </w:r>
    </w:p>
    <w:p w:rsidR="00FA2388" w:rsidRPr="00A24B3B" w:rsidRDefault="00FA2388" w:rsidP="00FA2388">
      <w:pPr>
        <w:pStyle w:val="NormaleWeb"/>
        <w:widowControl w:val="0"/>
        <w:numPr>
          <w:ilvl w:val="0"/>
          <w:numId w:val="20"/>
        </w:numPr>
        <w:spacing w:line="360" w:lineRule="auto"/>
        <w:contextualSpacing/>
        <w:jc w:val="both"/>
        <w:rPr>
          <w:rFonts w:ascii="Tahoma" w:hAnsi="Tahoma" w:cs="Tahoma"/>
          <w:sz w:val="20"/>
          <w:szCs w:val="20"/>
        </w:rPr>
      </w:pPr>
      <w:r w:rsidRPr="00A24B3B">
        <w:rPr>
          <w:rFonts w:ascii="Tahoma" w:hAnsi="Tahoma" w:cs="Tahoma"/>
          <w:sz w:val="20"/>
          <w:szCs w:val="20"/>
        </w:rPr>
        <w:t>Quando è esercitata l’azione di classe prevista dall’articolo 140-bis del codice del consumo, di cui al decreto legislativo 6 settembre 2005, n. 206, e successive modificazioni, la conciliazione, i</w:t>
      </w:r>
      <w:r w:rsidRPr="00A24B3B">
        <w:rPr>
          <w:rFonts w:ascii="Tahoma" w:hAnsi="Tahoma" w:cs="Tahoma"/>
          <w:sz w:val="20"/>
          <w:szCs w:val="20"/>
        </w:rPr>
        <w:t>n</w:t>
      </w:r>
      <w:r w:rsidRPr="00A24B3B">
        <w:rPr>
          <w:rFonts w:ascii="Tahoma" w:hAnsi="Tahoma" w:cs="Tahoma"/>
          <w:sz w:val="20"/>
          <w:szCs w:val="20"/>
        </w:rPr>
        <w:t>tervenuta dopo la scadenza del termine per l’adesione, ha effetto anche nei confronti degli ad</w:t>
      </w:r>
      <w:r w:rsidRPr="00A24B3B">
        <w:rPr>
          <w:rFonts w:ascii="Tahoma" w:hAnsi="Tahoma" w:cs="Tahoma"/>
          <w:sz w:val="20"/>
          <w:szCs w:val="20"/>
        </w:rPr>
        <w:t>e</w:t>
      </w:r>
      <w:r w:rsidRPr="00A24B3B">
        <w:rPr>
          <w:rFonts w:ascii="Tahoma" w:hAnsi="Tahoma" w:cs="Tahoma"/>
          <w:sz w:val="20"/>
          <w:szCs w:val="20"/>
        </w:rPr>
        <w:t>renti che vi abbiano espressamente consentito.</w:t>
      </w:r>
    </w:p>
    <w:p w:rsidR="00FA2388" w:rsidRPr="00A24B3B" w:rsidRDefault="00FA2388" w:rsidP="00FA2388">
      <w:pPr>
        <w:pStyle w:val="NormaleWeb"/>
        <w:widowControl w:val="0"/>
        <w:spacing w:line="360" w:lineRule="auto"/>
        <w:contextualSpacing/>
        <w:jc w:val="both"/>
        <w:rPr>
          <w:rFonts w:ascii="Tahoma" w:hAnsi="Tahoma" w:cs="Tahoma"/>
          <w:sz w:val="20"/>
          <w:szCs w:val="20"/>
        </w:rPr>
      </w:pPr>
    </w:p>
    <w:p w:rsidR="00FA2388" w:rsidRPr="00A24B3B" w:rsidRDefault="00FA2388" w:rsidP="00FA2388">
      <w:pPr>
        <w:pStyle w:val="NormaleWeb"/>
        <w:widowControl w:val="0"/>
        <w:spacing w:line="360" w:lineRule="auto"/>
        <w:contextualSpacing/>
        <w:jc w:val="both"/>
        <w:rPr>
          <w:rStyle w:val="Enfasigrassetto"/>
          <w:rFonts w:ascii="Tahoma" w:hAnsi="Tahoma" w:cs="Tahoma"/>
          <w:sz w:val="20"/>
          <w:szCs w:val="20"/>
        </w:rPr>
      </w:pPr>
      <w:r w:rsidRPr="00A24B3B">
        <w:rPr>
          <w:rStyle w:val="Enfasigrassetto"/>
          <w:rFonts w:ascii="Tahoma" w:hAnsi="Tahoma" w:cs="Tahoma"/>
          <w:sz w:val="20"/>
          <w:szCs w:val="20"/>
        </w:rPr>
        <w:t>Art. 16</w:t>
      </w:r>
    </w:p>
    <w:p w:rsidR="00FA2388" w:rsidRPr="00A24B3B" w:rsidRDefault="00FA2388" w:rsidP="00FA2388">
      <w:pPr>
        <w:pStyle w:val="NormaleWeb"/>
        <w:widowControl w:val="0"/>
        <w:spacing w:line="360" w:lineRule="auto"/>
        <w:contextualSpacing/>
        <w:jc w:val="both"/>
        <w:rPr>
          <w:rStyle w:val="Enfasigrassetto"/>
          <w:rFonts w:ascii="Tahoma" w:hAnsi="Tahoma" w:cs="Tahoma"/>
          <w:sz w:val="20"/>
          <w:szCs w:val="20"/>
        </w:rPr>
      </w:pPr>
      <w:r w:rsidRPr="00A24B3B">
        <w:rPr>
          <w:rStyle w:val="Enfasigrassetto"/>
          <w:rFonts w:ascii="Tahoma" w:hAnsi="Tahoma" w:cs="Tahoma"/>
          <w:sz w:val="20"/>
          <w:szCs w:val="20"/>
        </w:rPr>
        <w:t>Organismi di mediazione e registro.</w:t>
      </w:r>
    </w:p>
    <w:p w:rsidR="00FA2388" w:rsidRPr="00A24B3B" w:rsidRDefault="00FA2388" w:rsidP="00FA2388">
      <w:pPr>
        <w:pStyle w:val="NormaleWeb"/>
        <w:widowControl w:val="0"/>
        <w:spacing w:line="360" w:lineRule="auto"/>
        <w:contextualSpacing/>
        <w:jc w:val="both"/>
        <w:rPr>
          <w:rFonts w:ascii="Tahoma" w:hAnsi="Tahoma" w:cs="Tahoma"/>
          <w:sz w:val="20"/>
          <w:szCs w:val="20"/>
        </w:rPr>
      </w:pPr>
      <w:r w:rsidRPr="00A24B3B">
        <w:rPr>
          <w:rStyle w:val="Enfasigrassetto"/>
          <w:rFonts w:ascii="Tahoma" w:hAnsi="Tahoma" w:cs="Tahoma"/>
          <w:sz w:val="20"/>
          <w:szCs w:val="20"/>
        </w:rPr>
        <w:t>Elenco dei formatori</w:t>
      </w:r>
    </w:p>
    <w:p w:rsidR="00FA2388" w:rsidRPr="00A24B3B" w:rsidRDefault="00FA2388" w:rsidP="00FA2388">
      <w:pPr>
        <w:pStyle w:val="NormaleWeb"/>
        <w:widowControl w:val="0"/>
        <w:numPr>
          <w:ilvl w:val="0"/>
          <w:numId w:val="21"/>
        </w:numPr>
        <w:spacing w:line="360" w:lineRule="auto"/>
        <w:contextualSpacing/>
        <w:jc w:val="both"/>
        <w:rPr>
          <w:rFonts w:ascii="Tahoma" w:hAnsi="Tahoma" w:cs="Tahoma"/>
          <w:sz w:val="20"/>
          <w:szCs w:val="20"/>
        </w:rPr>
      </w:pPr>
      <w:r w:rsidRPr="00A24B3B">
        <w:rPr>
          <w:rFonts w:ascii="Tahoma" w:hAnsi="Tahoma" w:cs="Tahoma"/>
          <w:sz w:val="20"/>
          <w:szCs w:val="20"/>
        </w:rPr>
        <w:t xml:space="preserve">Gli enti pubblici o privati, che diano garanzie di serietà ed efficienza, sono abilitati a costituire organismi deputati, su </w:t>
      </w:r>
      <w:proofErr w:type="gramStart"/>
      <w:r w:rsidRPr="00A24B3B">
        <w:rPr>
          <w:rFonts w:ascii="Tahoma" w:hAnsi="Tahoma" w:cs="Tahoma"/>
          <w:sz w:val="20"/>
          <w:szCs w:val="20"/>
        </w:rPr>
        <w:t>istanza</w:t>
      </w:r>
      <w:proofErr w:type="gramEnd"/>
      <w:r w:rsidRPr="00A24B3B">
        <w:rPr>
          <w:rFonts w:ascii="Tahoma" w:hAnsi="Tahoma" w:cs="Tahoma"/>
          <w:sz w:val="20"/>
          <w:szCs w:val="20"/>
        </w:rPr>
        <w:t xml:space="preserve"> della parte interessata, a gestire il procedimento di mediazione nelle materie di cui all’articolo 2 del presente decreto. Gli organismi devono essere iscritti nel r</w:t>
      </w:r>
      <w:r w:rsidRPr="00A24B3B">
        <w:rPr>
          <w:rFonts w:ascii="Tahoma" w:hAnsi="Tahoma" w:cs="Tahoma"/>
          <w:sz w:val="20"/>
          <w:szCs w:val="20"/>
        </w:rPr>
        <w:t>e</w:t>
      </w:r>
      <w:r w:rsidRPr="00A24B3B">
        <w:rPr>
          <w:rFonts w:ascii="Tahoma" w:hAnsi="Tahoma" w:cs="Tahoma"/>
          <w:sz w:val="20"/>
          <w:szCs w:val="20"/>
        </w:rPr>
        <w:t>gistro.</w:t>
      </w:r>
    </w:p>
    <w:p w:rsidR="00FA2388" w:rsidRPr="00A24B3B" w:rsidRDefault="00FA2388" w:rsidP="00FA2388">
      <w:pPr>
        <w:pStyle w:val="NormaleWeb"/>
        <w:widowControl w:val="0"/>
        <w:numPr>
          <w:ilvl w:val="0"/>
          <w:numId w:val="21"/>
        </w:numPr>
        <w:spacing w:line="360" w:lineRule="auto"/>
        <w:contextualSpacing/>
        <w:jc w:val="both"/>
        <w:rPr>
          <w:rFonts w:ascii="Tahoma" w:hAnsi="Tahoma" w:cs="Tahoma"/>
          <w:sz w:val="20"/>
          <w:szCs w:val="20"/>
        </w:rPr>
      </w:pPr>
      <w:r w:rsidRPr="00A24B3B">
        <w:rPr>
          <w:rFonts w:ascii="Tahoma" w:hAnsi="Tahoma" w:cs="Tahoma"/>
          <w:sz w:val="20"/>
          <w:szCs w:val="20"/>
        </w:rPr>
        <w:t xml:space="preserve">La formazione del registro e la sua </w:t>
      </w:r>
      <w:proofErr w:type="gramStart"/>
      <w:r w:rsidRPr="00A24B3B">
        <w:rPr>
          <w:rFonts w:ascii="Tahoma" w:hAnsi="Tahoma" w:cs="Tahoma"/>
          <w:sz w:val="20"/>
          <w:szCs w:val="20"/>
        </w:rPr>
        <w:t>revisione</w:t>
      </w:r>
      <w:proofErr w:type="gramEnd"/>
      <w:r w:rsidRPr="00A24B3B">
        <w:rPr>
          <w:rFonts w:ascii="Tahoma" w:hAnsi="Tahoma" w:cs="Tahoma"/>
          <w:sz w:val="20"/>
          <w:szCs w:val="20"/>
        </w:rPr>
        <w:t xml:space="preserve">, l’iscrizione, la sospensione e la cancellazione degli iscritti, l’istituzione di separate sezioni del registro per la trattazione degli affari che richiedono specifiche competenze anche in materia di consumo e internazionali, nonché la determinazione delle indennità spettanti agli organismi sono disciplinati </w:t>
      </w:r>
      <w:r w:rsidRPr="00A24B3B">
        <w:rPr>
          <w:rFonts w:ascii="Tahoma" w:hAnsi="Tahoma" w:cs="Tahoma"/>
          <w:color w:val="0070C0"/>
          <w:sz w:val="20"/>
          <w:szCs w:val="20"/>
        </w:rPr>
        <w:t>al titolo II del presente decreto.</w:t>
      </w:r>
      <w:r w:rsidRPr="00A24B3B">
        <w:rPr>
          <w:rFonts w:ascii="Tahoma" w:hAnsi="Tahoma" w:cs="Tahoma"/>
          <w:sz w:val="20"/>
          <w:szCs w:val="20"/>
        </w:rPr>
        <w:t xml:space="preserve"> </w:t>
      </w:r>
    </w:p>
    <w:p w:rsidR="00FA2388" w:rsidRPr="00A24B3B" w:rsidRDefault="00FA2388" w:rsidP="00FA2388">
      <w:pPr>
        <w:pStyle w:val="NormaleWeb"/>
        <w:widowControl w:val="0"/>
        <w:numPr>
          <w:ilvl w:val="0"/>
          <w:numId w:val="21"/>
        </w:numPr>
        <w:spacing w:line="360" w:lineRule="auto"/>
        <w:contextualSpacing/>
        <w:jc w:val="both"/>
        <w:rPr>
          <w:rFonts w:ascii="Tahoma" w:hAnsi="Tahoma" w:cs="Tahoma"/>
          <w:sz w:val="20"/>
          <w:szCs w:val="20"/>
        </w:rPr>
      </w:pPr>
      <w:r w:rsidRPr="00A24B3B">
        <w:rPr>
          <w:rFonts w:ascii="Tahoma" w:hAnsi="Tahoma" w:cs="Tahoma"/>
          <w:sz w:val="20"/>
          <w:szCs w:val="20"/>
        </w:rPr>
        <w:t xml:space="preserve">L’organismo, unitamente alla domanda </w:t>
      </w:r>
      <w:proofErr w:type="gramStart"/>
      <w:r w:rsidRPr="00A24B3B">
        <w:rPr>
          <w:rFonts w:ascii="Tahoma" w:hAnsi="Tahoma" w:cs="Tahoma"/>
          <w:sz w:val="20"/>
          <w:szCs w:val="20"/>
        </w:rPr>
        <w:t xml:space="preserve">di </w:t>
      </w:r>
      <w:proofErr w:type="gramEnd"/>
      <w:r w:rsidRPr="00A24B3B">
        <w:rPr>
          <w:rFonts w:ascii="Tahoma" w:hAnsi="Tahoma" w:cs="Tahoma"/>
          <w:sz w:val="20"/>
          <w:szCs w:val="20"/>
        </w:rPr>
        <w:t>iscrizione nel registro, deposita presso il Ministero della giustizia il proprio regolamento di procedura e il codice etico, comunicando ogni successiva v</w:t>
      </w:r>
      <w:r w:rsidRPr="00A24B3B">
        <w:rPr>
          <w:rFonts w:ascii="Tahoma" w:hAnsi="Tahoma" w:cs="Tahoma"/>
          <w:sz w:val="20"/>
          <w:szCs w:val="20"/>
        </w:rPr>
        <w:t>a</w:t>
      </w:r>
      <w:r w:rsidRPr="00A24B3B">
        <w:rPr>
          <w:rFonts w:ascii="Tahoma" w:hAnsi="Tahoma" w:cs="Tahoma"/>
          <w:sz w:val="20"/>
          <w:szCs w:val="20"/>
        </w:rPr>
        <w:t>riazione. Nel regolamento devono essere previste, fermo quanto stabilito dal presente decreto, le procedure telematiche eventualmente utilizzate dall’organismo, in modo da garantire la sicurezza delle comunicazioni e il rispetto della riservatezza dei dati. Al regolamento devono essere alleg</w:t>
      </w:r>
      <w:r w:rsidRPr="00A24B3B">
        <w:rPr>
          <w:rFonts w:ascii="Tahoma" w:hAnsi="Tahoma" w:cs="Tahoma"/>
          <w:sz w:val="20"/>
          <w:szCs w:val="20"/>
        </w:rPr>
        <w:t>a</w:t>
      </w:r>
      <w:r w:rsidRPr="00A24B3B">
        <w:rPr>
          <w:rFonts w:ascii="Tahoma" w:hAnsi="Tahoma" w:cs="Tahoma"/>
          <w:sz w:val="20"/>
          <w:szCs w:val="20"/>
        </w:rPr>
        <w:t xml:space="preserve">te le tabelle delle indennità spettanti agli organismi costituiti da enti privati, proposte per l’approvazione a norma dell’articolo </w:t>
      </w:r>
      <w:proofErr w:type="gramStart"/>
      <w:r w:rsidRPr="00A24B3B">
        <w:rPr>
          <w:rFonts w:ascii="Tahoma" w:hAnsi="Tahoma" w:cs="Tahoma"/>
          <w:sz w:val="20"/>
          <w:szCs w:val="20"/>
        </w:rPr>
        <w:t>17</w:t>
      </w:r>
      <w:proofErr w:type="gramEnd"/>
      <w:r w:rsidRPr="00A24B3B">
        <w:rPr>
          <w:rFonts w:ascii="Tahoma" w:hAnsi="Tahoma" w:cs="Tahoma"/>
          <w:sz w:val="20"/>
          <w:szCs w:val="20"/>
        </w:rPr>
        <w:t xml:space="preserve">. Ai fini dell’iscrizione nel registro il Ministero della giustizia </w:t>
      </w:r>
      <w:r w:rsidRPr="00A24B3B">
        <w:rPr>
          <w:rFonts w:ascii="Tahoma" w:hAnsi="Tahoma" w:cs="Tahoma"/>
          <w:sz w:val="20"/>
          <w:szCs w:val="20"/>
        </w:rPr>
        <w:lastRenderedPageBreak/>
        <w:t>valuta l’idoneità del regolamento.</w:t>
      </w:r>
    </w:p>
    <w:p w:rsidR="00FA2388" w:rsidRPr="00A24B3B" w:rsidRDefault="00FA2388" w:rsidP="00FA2388">
      <w:pPr>
        <w:pStyle w:val="NormaleWeb"/>
        <w:widowControl w:val="0"/>
        <w:numPr>
          <w:ilvl w:val="0"/>
          <w:numId w:val="21"/>
        </w:numPr>
        <w:spacing w:line="360" w:lineRule="auto"/>
        <w:contextualSpacing/>
        <w:jc w:val="both"/>
        <w:rPr>
          <w:rFonts w:ascii="Tahoma" w:hAnsi="Tahoma" w:cs="Tahoma"/>
          <w:sz w:val="20"/>
          <w:szCs w:val="20"/>
        </w:rPr>
      </w:pPr>
      <w:r w:rsidRPr="00A24B3B">
        <w:rPr>
          <w:rFonts w:ascii="Tahoma" w:hAnsi="Tahoma" w:cs="Tahoma"/>
          <w:sz w:val="20"/>
          <w:szCs w:val="20"/>
        </w:rPr>
        <w:t xml:space="preserve">La vigilanza sul registro è esercitata dal Ministero della giustizia e, con riferimento alla sezione per la trattazione degli affari in materia di consumo di cui al comma </w:t>
      </w:r>
      <w:proofErr w:type="gramStart"/>
      <w:r w:rsidRPr="00A24B3B">
        <w:rPr>
          <w:rFonts w:ascii="Tahoma" w:hAnsi="Tahoma" w:cs="Tahoma"/>
          <w:sz w:val="20"/>
          <w:szCs w:val="20"/>
        </w:rPr>
        <w:t>2</w:t>
      </w:r>
      <w:proofErr w:type="gramEnd"/>
      <w:r w:rsidRPr="00A24B3B">
        <w:rPr>
          <w:rFonts w:ascii="Tahoma" w:hAnsi="Tahoma" w:cs="Tahoma"/>
          <w:sz w:val="20"/>
          <w:szCs w:val="20"/>
        </w:rPr>
        <w:t>, anche dal Ministero dello sviluppo economico.</w:t>
      </w:r>
    </w:p>
    <w:p w:rsidR="00FA2388" w:rsidRPr="00A24B3B" w:rsidRDefault="00FA2388" w:rsidP="00FA2388">
      <w:pPr>
        <w:pStyle w:val="Paragrafoelenco"/>
        <w:numPr>
          <w:ilvl w:val="0"/>
          <w:numId w:val="21"/>
        </w:numPr>
        <w:spacing w:line="360" w:lineRule="auto"/>
        <w:rPr>
          <w:rFonts w:ascii="Tahoma" w:hAnsi="Tahoma" w:cs="Tahoma"/>
          <w:sz w:val="20"/>
          <w:szCs w:val="20"/>
          <w:lang w:eastAsia="it-IT"/>
        </w:rPr>
      </w:pPr>
      <w:r w:rsidRPr="00A24B3B">
        <w:rPr>
          <w:rFonts w:ascii="Tahoma" w:hAnsi="Tahoma" w:cs="Tahoma"/>
          <w:sz w:val="20"/>
          <w:szCs w:val="20"/>
        </w:rPr>
        <w:t xml:space="preserve">Presso il Ministero della giustizia è istituito, </w:t>
      </w:r>
      <w:r w:rsidRPr="00A24B3B">
        <w:rPr>
          <w:rFonts w:ascii="Tahoma" w:hAnsi="Tahoma" w:cs="Tahoma"/>
          <w:color w:val="0070C0"/>
          <w:sz w:val="20"/>
          <w:szCs w:val="20"/>
        </w:rPr>
        <w:t xml:space="preserve">come </w:t>
      </w:r>
      <w:r w:rsidRPr="00A24B3B">
        <w:rPr>
          <w:rFonts w:ascii="Tahoma" w:hAnsi="Tahoma" w:cs="Tahoma"/>
          <w:color w:val="0070C0"/>
          <w:sz w:val="20"/>
          <w:szCs w:val="20"/>
          <w:lang w:eastAsia="it-IT"/>
        </w:rPr>
        <w:t>disciplinato al titolo II del presente decreto</w:t>
      </w:r>
      <w:r w:rsidRPr="00A24B3B">
        <w:rPr>
          <w:rFonts w:ascii="Tahoma" w:hAnsi="Tahoma" w:cs="Tahoma"/>
          <w:color w:val="0070C0"/>
          <w:sz w:val="20"/>
          <w:szCs w:val="20"/>
        </w:rPr>
        <w:t>,</w:t>
      </w:r>
      <w:r w:rsidRPr="00A24B3B">
        <w:rPr>
          <w:rFonts w:ascii="Tahoma" w:hAnsi="Tahoma" w:cs="Tahoma"/>
          <w:sz w:val="20"/>
          <w:szCs w:val="20"/>
        </w:rPr>
        <w:t xml:space="preserve"> l’elenco dei formatori per la mediazione. </w:t>
      </w:r>
    </w:p>
    <w:p w:rsidR="00FA2388" w:rsidRPr="00A24B3B" w:rsidRDefault="00FA2388" w:rsidP="00FA2388">
      <w:pPr>
        <w:pStyle w:val="NormaleWeb"/>
        <w:widowControl w:val="0"/>
        <w:numPr>
          <w:ilvl w:val="0"/>
          <w:numId w:val="21"/>
        </w:numPr>
        <w:spacing w:line="360" w:lineRule="auto"/>
        <w:contextualSpacing/>
        <w:jc w:val="both"/>
        <w:rPr>
          <w:rFonts w:ascii="Tahoma" w:hAnsi="Tahoma" w:cs="Tahoma"/>
          <w:sz w:val="20"/>
          <w:szCs w:val="20"/>
        </w:rPr>
      </w:pPr>
      <w:r w:rsidRPr="00A24B3B">
        <w:rPr>
          <w:rFonts w:ascii="Tahoma" w:hAnsi="Tahoma" w:cs="Tahoma"/>
          <w:sz w:val="20"/>
          <w:szCs w:val="20"/>
        </w:rPr>
        <w:t>L’istituzione e la tenuta del registro e dell’elenco dei formatori avvengono nell’ambito delle riso</w:t>
      </w:r>
      <w:r w:rsidRPr="00A24B3B">
        <w:rPr>
          <w:rFonts w:ascii="Tahoma" w:hAnsi="Tahoma" w:cs="Tahoma"/>
          <w:sz w:val="20"/>
          <w:szCs w:val="20"/>
        </w:rPr>
        <w:t>r</w:t>
      </w:r>
      <w:r w:rsidRPr="00A24B3B">
        <w:rPr>
          <w:rFonts w:ascii="Tahoma" w:hAnsi="Tahoma" w:cs="Tahoma"/>
          <w:sz w:val="20"/>
          <w:szCs w:val="20"/>
        </w:rPr>
        <w:t>se umane, finanziarie e strumentali già esistenti, e disponibili a legislazione vigente, presso il M</w:t>
      </w:r>
      <w:r w:rsidRPr="00A24B3B">
        <w:rPr>
          <w:rFonts w:ascii="Tahoma" w:hAnsi="Tahoma" w:cs="Tahoma"/>
          <w:sz w:val="20"/>
          <w:szCs w:val="20"/>
        </w:rPr>
        <w:t>i</w:t>
      </w:r>
      <w:r w:rsidRPr="00A24B3B">
        <w:rPr>
          <w:rFonts w:ascii="Tahoma" w:hAnsi="Tahoma" w:cs="Tahoma"/>
          <w:sz w:val="20"/>
          <w:szCs w:val="20"/>
        </w:rPr>
        <w:t>nistero della giustizia e il Ministero dello sviluppo economico, per la parte di rispettiva compete</w:t>
      </w:r>
      <w:r w:rsidRPr="00A24B3B">
        <w:rPr>
          <w:rFonts w:ascii="Tahoma" w:hAnsi="Tahoma" w:cs="Tahoma"/>
          <w:sz w:val="20"/>
          <w:szCs w:val="20"/>
        </w:rPr>
        <w:t>n</w:t>
      </w:r>
      <w:r w:rsidRPr="00A24B3B">
        <w:rPr>
          <w:rFonts w:ascii="Tahoma" w:hAnsi="Tahoma" w:cs="Tahoma"/>
          <w:sz w:val="20"/>
          <w:szCs w:val="20"/>
        </w:rPr>
        <w:t xml:space="preserve">za, e, comunque, senza nuovi o </w:t>
      </w:r>
      <w:proofErr w:type="gramStart"/>
      <w:r w:rsidRPr="00A24B3B">
        <w:rPr>
          <w:rFonts w:ascii="Tahoma" w:hAnsi="Tahoma" w:cs="Tahoma"/>
          <w:sz w:val="20"/>
          <w:szCs w:val="20"/>
        </w:rPr>
        <w:t>maggiori</w:t>
      </w:r>
      <w:proofErr w:type="gramEnd"/>
      <w:r w:rsidRPr="00A24B3B">
        <w:rPr>
          <w:rFonts w:ascii="Tahoma" w:hAnsi="Tahoma" w:cs="Tahoma"/>
          <w:sz w:val="20"/>
          <w:szCs w:val="20"/>
        </w:rPr>
        <w:t xml:space="preserve"> oneri per il bilancio dello Stato.</w:t>
      </w:r>
    </w:p>
    <w:p w:rsidR="00FA2388" w:rsidRPr="00A24B3B" w:rsidRDefault="00FA2388" w:rsidP="00FA2388">
      <w:pPr>
        <w:pStyle w:val="NormaleWeb"/>
        <w:widowControl w:val="0"/>
        <w:spacing w:line="360" w:lineRule="auto"/>
        <w:contextualSpacing/>
        <w:jc w:val="both"/>
        <w:rPr>
          <w:rFonts w:ascii="Tahoma" w:hAnsi="Tahoma" w:cs="Tahoma"/>
          <w:sz w:val="20"/>
          <w:szCs w:val="20"/>
        </w:rPr>
      </w:pPr>
    </w:p>
    <w:p w:rsidR="00FA2388" w:rsidRPr="00A24B3B" w:rsidRDefault="00FA2388" w:rsidP="00FA2388">
      <w:pPr>
        <w:pStyle w:val="NormaleWeb"/>
        <w:widowControl w:val="0"/>
        <w:spacing w:line="360" w:lineRule="auto"/>
        <w:contextualSpacing/>
        <w:jc w:val="both"/>
        <w:rPr>
          <w:rStyle w:val="Enfasigrassetto"/>
          <w:rFonts w:ascii="Tahoma" w:hAnsi="Tahoma" w:cs="Tahoma"/>
          <w:sz w:val="20"/>
          <w:szCs w:val="20"/>
        </w:rPr>
      </w:pPr>
      <w:r w:rsidRPr="00A24B3B">
        <w:rPr>
          <w:rStyle w:val="Enfasigrassetto"/>
          <w:rFonts w:ascii="Tahoma" w:hAnsi="Tahoma" w:cs="Tahoma"/>
          <w:sz w:val="20"/>
          <w:szCs w:val="20"/>
        </w:rPr>
        <w:t>Art. 17</w:t>
      </w:r>
    </w:p>
    <w:p w:rsidR="00FA2388" w:rsidRPr="00A24B3B" w:rsidRDefault="00FA2388" w:rsidP="00FA2388">
      <w:pPr>
        <w:pStyle w:val="NormaleWeb"/>
        <w:widowControl w:val="0"/>
        <w:spacing w:line="360" w:lineRule="auto"/>
        <w:contextualSpacing/>
        <w:jc w:val="both"/>
        <w:rPr>
          <w:rFonts w:ascii="Tahoma" w:hAnsi="Tahoma" w:cs="Tahoma"/>
          <w:sz w:val="20"/>
          <w:szCs w:val="20"/>
        </w:rPr>
      </w:pPr>
      <w:r w:rsidRPr="00A24B3B">
        <w:rPr>
          <w:rStyle w:val="Enfasigrassetto"/>
          <w:rFonts w:ascii="Tahoma" w:hAnsi="Tahoma" w:cs="Tahoma"/>
          <w:sz w:val="20"/>
          <w:szCs w:val="20"/>
        </w:rPr>
        <w:t>Risorse, regime tributario e indennità</w:t>
      </w:r>
    </w:p>
    <w:p w:rsidR="00FA2388" w:rsidRPr="00A24B3B" w:rsidRDefault="00FA2388" w:rsidP="00FA2388">
      <w:pPr>
        <w:pStyle w:val="NormaleWeb"/>
        <w:widowControl w:val="0"/>
        <w:spacing w:line="360" w:lineRule="auto"/>
        <w:ind w:left="284" w:hanging="284"/>
        <w:contextualSpacing/>
        <w:jc w:val="both"/>
        <w:rPr>
          <w:rFonts w:ascii="Tahoma" w:hAnsi="Tahoma" w:cs="Tahoma"/>
          <w:sz w:val="20"/>
          <w:szCs w:val="20"/>
        </w:rPr>
      </w:pPr>
      <w:r w:rsidRPr="00A24B3B">
        <w:rPr>
          <w:rFonts w:ascii="Tahoma" w:hAnsi="Tahoma" w:cs="Tahoma"/>
          <w:sz w:val="20"/>
          <w:szCs w:val="20"/>
        </w:rPr>
        <w:t xml:space="preserve">1. In attuazione dell’articolo </w:t>
      </w:r>
      <w:proofErr w:type="gramStart"/>
      <w:r w:rsidRPr="00A24B3B">
        <w:rPr>
          <w:rFonts w:ascii="Tahoma" w:hAnsi="Tahoma" w:cs="Tahoma"/>
          <w:sz w:val="20"/>
          <w:szCs w:val="20"/>
        </w:rPr>
        <w:t>60</w:t>
      </w:r>
      <w:proofErr w:type="gramEnd"/>
      <w:r w:rsidRPr="00A24B3B">
        <w:rPr>
          <w:rFonts w:ascii="Tahoma" w:hAnsi="Tahoma" w:cs="Tahoma"/>
          <w:sz w:val="20"/>
          <w:szCs w:val="20"/>
        </w:rPr>
        <w:t>, comma 3, lettera o), della legge 18 giugno 2009, n. 69, le agevol</w:t>
      </w:r>
      <w:r w:rsidRPr="00A24B3B">
        <w:rPr>
          <w:rFonts w:ascii="Tahoma" w:hAnsi="Tahoma" w:cs="Tahoma"/>
          <w:sz w:val="20"/>
          <w:szCs w:val="20"/>
        </w:rPr>
        <w:t>a</w:t>
      </w:r>
      <w:r w:rsidRPr="00A24B3B">
        <w:rPr>
          <w:rFonts w:ascii="Tahoma" w:hAnsi="Tahoma" w:cs="Tahoma"/>
          <w:sz w:val="20"/>
          <w:szCs w:val="20"/>
        </w:rPr>
        <w:t>zioni fiscali previste dal presente articolo, commi 2 e 3, e dall’articolo 20, rientrano tra le finalità del Ministero della giustizia finanziabili con la parte delle risorse affluite al «Fondo Unico Giust</w:t>
      </w:r>
      <w:r w:rsidRPr="00A24B3B">
        <w:rPr>
          <w:rFonts w:ascii="Tahoma" w:hAnsi="Tahoma" w:cs="Tahoma"/>
          <w:sz w:val="20"/>
          <w:szCs w:val="20"/>
        </w:rPr>
        <w:t>i</w:t>
      </w:r>
      <w:r w:rsidRPr="00A24B3B">
        <w:rPr>
          <w:rFonts w:ascii="Tahoma" w:hAnsi="Tahoma" w:cs="Tahoma"/>
          <w:sz w:val="20"/>
          <w:szCs w:val="20"/>
        </w:rPr>
        <w:t>zia» attribuite al predetto Ministero, ai sensi del comma 7 dell’articolo 2, lettera b), del decreto-legge 16 settembre 2008, n. 143, convertito, con modificazioni, dalla legge 13 novembre 2008, n. 181, e dei commi 3 e 4 dell’articolo 7 del decreto del Ministro dell’economia e delle finanze 30 l</w:t>
      </w:r>
      <w:r w:rsidRPr="00A24B3B">
        <w:rPr>
          <w:rFonts w:ascii="Tahoma" w:hAnsi="Tahoma" w:cs="Tahoma"/>
          <w:sz w:val="20"/>
          <w:szCs w:val="20"/>
        </w:rPr>
        <w:t>u</w:t>
      </w:r>
      <w:r w:rsidRPr="00A24B3B">
        <w:rPr>
          <w:rFonts w:ascii="Tahoma" w:hAnsi="Tahoma" w:cs="Tahoma"/>
          <w:sz w:val="20"/>
          <w:szCs w:val="20"/>
        </w:rPr>
        <w:t>glio 2009, n. 127.</w:t>
      </w:r>
    </w:p>
    <w:p w:rsidR="00FA2388" w:rsidRPr="00A24B3B" w:rsidRDefault="00FA2388" w:rsidP="00FA2388">
      <w:pPr>
        <w:pStyle w:val="NormaleWeb"/>
        <w:widowControl w:val="0"/>
        <w:spacing w:line="360" w:lineRule="auto"/>
        <w:ind w:left="284" w:hanging="284"/>
        <w:contextualSpacing/>
        <w:jc w:val="both"/>
        <w:rPr>
          <w:rFonts w:ascii="Tahoma" w:hAnsi="Tahoma" w:cs="Tahoma"/>
          <w:sz w:val="20"/>
          <w:szCs w:val="20"/>
        </w:rPr>
      </w:pPr>
      <w:r w:rsidRPr="00A24B3B">
        <w:rPr>
          <w:rFonts w:ascii="Tahoma" w:hAnsi="Tahoma" w:cs="Tahoma"/>
          <w:sz w:val="20"/>
          <w:szCs w:val="20"/>
        </w:rPr>
        <w:t xml:space="preserve">2. Tutti gli atti, documenti e provvedimenti </w:t>
      </w:r>
      <w:proofErr w:type="gramStart"/>
      <w:r w:rsidRPr="00A24B3B">
        <w:rPr>
          <w:rFonts w:ascii="Tahoma" w:hAnsi="Tahoma" w:cs="Tahoma"/>
          <w:sz w:val="20"/>
          <w:szCs w:val="20"/>
        </w:rPr>
        <w:t>relativi al</w:t>
      </w:r>
      <w:proofErr w:type="gramEnd"/>
      <w:r w:rsidRPr="00A24B3B">
        <w:rPr>
          <w:rFonts w:ascii="Tahoma" w:hAnsi="Tahoma" w:cs="Tahoma"/>
          <w:sz w:val="20"/>
          <w:szCs w:val="20"/>
        </w:rPr>
        <w:t xml:space="preserve"> procedimento di mediazione sono esenti dall’imposta di bollo e da ogni spesa, tassa o diritto di qualsiasi specie e natura.</w:t>
      </w:r>
    </w:p>
    <w:p w:rsidR="00FA2388" w:rsidRPr="00A24B3B" w:rsidRDefault="00FA2388" w:rsidP="00FA2388">
      <w:pPr>
        <w:pStyle w:val="NormaleWeb"/>
        <w:widowControl w:val="0"/>
        <w:spacing w:line="360" w:lineRule="auto"/>
        <w:ind w:left="284" w:hanging="284"/>
        <w:contextualSpacing/>
        <w:jc w:val="both"/>
        <w:rPr>
          <w:rFonts w:ascii="Tahoma" w:hAnsi="Tahoma" w:cs="Tahoma"/>
          <w:sz w:val="20"/>
          <w:szCs w:val="20"/>
        </w:rPr>
      </w:pPr>
      <w:r w:rsidRPr="00A24B3B">
        <w:rPr>
          <w:rFonts w:ascii="Tahoma" w:hAnsi="Tahoma" w:cs="Tahoma"/>
          <w:sz w:val="20"/>
          <w:szCs w:val="20"/>
        </w:rPr>
        <w:t>3. Il verbale di accordo è esente dall’imposta di registro entro il limite di valore di 50.000 euro, altr</w:t>
      </w:r>
      <w:r w:rsidRPr="00A24B3B">
        <w:rPr>
          <w:rFonts w:ascii="Tahoma" w:hAnsi="Tahoma" w:cs="Tahoma"/>
          <w:sz w:val="20"/>
          <w:szCs w:val="20"/>
        </w:rPr>
        <w:t>i</w:t>
      </w:r>
      <w:r w:rsidRPr="00A24B3B">
        <w:rPr>
          <w:rFonts w:ascii="Tahoma" w:hAnsi="Tahoma" w:cs="Tahoma"/>
          <w:sz w:val="20"/>
          <w:szCs w:val="20"/>
        </w:rPr>
        <w:t xml:space="preserve">menti l’imposta </w:t>
      </w:r>
      <w:proofErr w:type="gramStart"/>
      <w:r w:rsidRPr="00A24B3B">
        <w:rPr>
          <w:rFonts w:ascii="Tahoma" w:hAnsi="Tahoma" w:cs="Tahoma"/>
          <w:sz w:val="20"/>
          <w:szCs w:val="20"/>
        </w:rPr>
        <w:t>è dovuta</w:t>
      </w:r>
      <w:proofErr w:type="gramEnd"/>
      <w:r w:rsidRPr="00A24B3B">
        <w:rPr>
          <w:rFonts w:ascii="Tahoma" w:hAnsi="Tahoma" w:cs="Tahoma"/>
          <w:sz w:val="20"/>
          <w:szCs w:val="20"/>
        </w:rPr>
        <w:t xml:space="preserve"> per la parte eccedente.</w:t>
      </w:r>
    </w:p>
    <w:p w:rsidR="00FA2388" w:rsidRPr="00A24B3B" w:rsidRDefault="00FA2388" w:rsidP="00FA2388">
      <w:pPr>
        <w:pStyle w:val="NormaleWeb"/>
        <w:widowControl w:val="0"/>
        <w:spacing w:line="360" w:lineRule="auto"/>
        <w:contextualSpacing/>
        <w:jc w:val="both"/>
        <w:rPr>
          <w:rFonts w:ascii="Tahoma" w:hAnsi="Tahoma" w:cs="Tahoma"/>
          <w:sz w:val="20"/>
          <w:szCs w:val="20"/>
        </w:rPr>
      </w:pPr>
      <w:r w:rsidRPr="00A24B3B">
        <w:rPr>
          <w:rFonts w:ascii="Tahoma" w:hAnsi="Tahoma" w:cs="Tahoma"/>
          <w:sz w:val="20"/>
          <w:szCs w:val="20"/>
        </w:rPr>
        <w:t xml:space="preserve">4. </w:t>
      </w:r>
      <w:r w:rsidRPr="00A24B3B">
        <w:rPr>
          <w:rFonts w:ascii="Tahoma" w:hAnsi="Tahoma" w:cs="Tahoma"/>
          <w:color w:val="0070C0"/>
          <w:sz w:val="20"/>
          <w:szCs w:val="20"/>
        </w:rPr>
        <w:t>Al titolo II del presente decreto</w:t>
      </w:r>
      <w:r w:rsidRPr="00A24B3B">
        <w:rPr>
          <w:rFonts w:ascii="Tahoma" w:hAnsi="Tahoma" w:cs="Tahoma"/>
          <w:sz w:val="20"/>
          <w:szCs w:val="20"/>
        </w:rPr>
        <w:t>, sono determinati:</w:t>
      </w:r>
    </w:p>
    <w:p w:rsidR="00FA2388" w:rsidRPr="00A24B3B" w:rsidRDefault="00FA2388" w:rsidP="00FA2388">
      <w:pPr>
        <w:pStyle w:val="NormaleWeb"/>
        <w:widowControl w:val="0"/>
        <w:numPr>
          <w:ilvl w:val="0"/>
          <w:numId w:val="25"/>
        </w:numPr>
        <w:spacing w:line="360" w:lineRule="auto"/>
        <w:contextualSpacing/>
        <w:jc w:val="both"/>
        <w:rPr>
          <w:rFonts w:ascii="Tahoma" w:hAnsi="Tahoma" w:cs="Tahoma"/>
          <w:sz w:val="20"/>
          <w:szCs w:val="20"/>
        </w:rPr>
      </w:pPr>
      <w:proofErr w:type="gramStart"/>
      <w:r w:rsidRPr="00A24B3B">
        <w:rPr>
          <w:rFonts w:ascii="Tahoma" w:hAnsi="Tahoma" w:cs="Tahoma"/>
          <w:sz w:val="20"/>
          <w:szCs w:val="20"/>
        </w:rPr>
        <w:t>l’</w:t>
      </w:r>
      <w:proofErr w:type="gramEnd"/>
      <w:r w:rsidRPr="00A24B3B">
        <w:rPr>
          <w:rFonts w:ascii="Tahoma" w:hAnsi="Tahoma" w:cs="Tahoma"/>
          <w:sz w:val="20"/>
          <w:szCs w:val="20"/>
        </w:rPr>
        <w:t>ammontare minimo e massimo delle indennità spettanti agli organismi pubblici, il criterio di calcolo e le modalità di ripartizione tra le parti;</w:t>
      </w:r>
    </w:p>
    <w:p w:rsidR="00FA2388" w:rsidRPr="00A24B3B" w:rsidRDefault="00FA2388" w:rsidP="00FA2388">
      <w:pPr>
        <w:pStyle w:val="NormaleWeb"/>
        <w:widowControl w:val="0"/>
        <w:numPr>
          <w:ilvl w:val="0"/>
          <w:numId w:val="25"/>
        </w:numPr>
        <w:spacing w:line="360" w:lineRule="auto"/>
        <w:contextualSpacing/>
        <w:jc w:val="both"/>
        <w:rPr>
          <w:rFonts w:ascii="Tahoma" w:hAnsi="Tahoma" w:cs="Tahoma"/>
          <w:sz w:val="20"/>
          <w:szCs w:val="20"/>
        </w:rPr>
      </w:pPr>
      <w:proofErr w:type="gramStart"/>
      <w:r w:rsidRPr="00A24B3B">
        <w:rPr>
          <w:rFonts w:ascii="Tahoma" w:hAnsi="Tahoma" w:cs="Tahoma"/>
          <w:sz w:val="20"/>
          <w:szCs w:val="20"/>
        </w:rPr>
        <w:t>i</w:t>
      </w:r>
      <w:proofErr w:type="gramEnd"/>
      <w:r w:rsidRPr="00A24B3B">
        <w:rPr>
          <w:rFonts w:ascii="Tahoma" w:hAnsi="Tahoma" w:cs="Tahoma"/>
          <w:sz w:val="20"/>
          <w:szCs w:val="20"/>
        </w:rPr>
        <w:t xml:space="preserve"> criteri per l’approvazione delle tabelle delle indennità proposte dagli organismi costituiti da enti privati;</w:t>
      </w:r>
    </w:p>
    <w:p w:rsidR="00FA2388" w:rsidRPr="00A24B3B" w:rsidRDefault="00FA2388" w:rsidP="00FA2388">
      <w:pPr>
        <w:pStyle w:val="NormaleWeb"/>
        <w:widowControl w:val="0"/>
        <w:numPr>
          <w:ilvl w:val="0"/>
          <w:numId w:val="25"/>
        </w:numPr>
        <w:spacing w:line="360" w:lineRule="auto"/>
        <w:contextualSpacing/>
        <w:jc w:val="both"/>
        <w:rPr>
          <w:rFonts w:ascii="Tahoma" w:hAnsi="Tahoma" w:cs="Tahoma"/>
          <w:sz w:val="20"/>
          <w:szCs w:val="20"/>
        </w:rPr>
      </w:pPr>
      <w:proofErr w:type="gramStart"/>
      <w:r w:rsidRPr="00A24B3B">
        <w:rPr>
          <w:rFonts w:ascii="Tahoma" w:hAnsi="Tahoma" w:cs="Tahoma"/>
          <w:sz w:val="20"/>
          <w:szCs w:val="20"/>
        </w:rPr>
        <w:t>le</w:t>
      </w:r>
      <w:proofErr w:type="gramEnd"/>
      <w:r w:rsidRPr="00A24B3B">
        <w:rPr>
          <w:rFonts w:ascii="Tahoma" w:hAnsi="Tahoma" w:cs="Tahoma"/>
          <w:sz w:val="20"/>
          <w:szCs w:val="20"/>
        </w:rPr>
        <w:t xml:space="preserve"> maggiorazioni massime delle indennità dovute, non superiori al venticinque per cento, nell’ipotesi di successo della mediazione;</w:t>
      </w:r>
    </w:p>
    <w:p w:rsidR="00FA2388" w:rsidRPr="00A24B3B" w:rsidRDefault="00FA2388" w:rsidP="00FA2388">
      <w:pPr>
        <w:pStyle w:val="NormaleWeb"/>
        <w:widowControl w:val="0"/>
        <w:numPr>
          <w:ilvl w:val="0"/>
          <w:numId w:val="25"/>
        </w:numPr>
        <w:spacing w:line="360" w:lineRule="auto"/>
        <w:contextualSpacing/>
        <w:jc w:val="both"/>
        <w:rPr>
          <w:rFonts w:ascii="Tahoma" w:hAnsi="Tahoma" w:cs="Tahoma"/>
          <w:sz w:val="20"/>
          <w:szCs w:val="20"/>
        </w:rPr>
      </w:pPr>
      <w:proofErr w:type="gramStart"/>
      <w:r w:rsidRPr="00A24B3B">
        <w:rPr>
          <w:rFonts w:ascii="Tahoma" w:hAnsi="Tahoma" w:cs="Tahoma"/>
          <w:sz w:val="20"/>
          <w:szCs w:val="20"/>
        </w:rPr>
        <w:t>le</w:t>
      </w:r>
      <w:proofErr w:type="gramEnd"/>
      <w:r w:rsidRPr="00A24B3B">
        <w:rPr>
          <w:rFonts w:ascii="Tahoma" w:hAnsi="Tahoma" w:cs="Tahoma"/>
          <w:sz w:val="20"/>
          <w:szCs w:val="20"/>
        </w:rPr>
        <w:t xml:space="preserve"> riduzioni minime delle indennità dovute nelle ipotesi in cui la mediazione è condizione di procedibilità ai sensi dell’articolo 5, comma 1.</w:t>
      </w:r>
    </w:p>
    <w:p w:rsidR="00FA2388" w:rsidRPr="00A24B3B" w:rsidRDefault="00FA2388" w:rsidP="00FA2388">
      <w:pPr>
        <w:pStyle w:val="NormaleWeb"/>
        <w:widowControl w:val="0"/>
        <w:spacing w:line="360" w:lineRule="auto"/>
        <w:ind w:left="284" w:hanging="284"/>
        <w:contextualSpacing/>
        <w:jc w:val="both"/>
        <w:rPr>
          <w:rFonts w:ascii="Tahoma" w:hAnsi="Tahoma" w:cs="Tahoma"/>
          <w:color w:val="0070C0"/>
          <w:sz w:val="20"/>
          <w:szCs w:val="20"/>
        </w:rPr>
      </w:pPr>
      <w:r w:rsidRPr="00A24B3B">
        <w:rPr>
          <w:rFonts w:ascii="Tahoma" w:hAnsi="Tahoma" w:cs="Tahoma"/>
          <w:sz w:val="20"/>
          <w:szCs w:val="20"/>
        </w:rPr>
        <w:t xml:space="preserve">5. Quando la mediazione è condizione di procedibilità della domanda ai sensi dell’articolo </w:t>
      </w:r>
      <w:proofErr w:type="gramStart"/>
      <w:r w:rsidRPr="00A24B3B">
        <w:rPr>
          <w:rFonts w:ascii="Tahoma" w:hAnsi="Tahoma" w:cs="Tahoma"/>
          <w:sz w:val="20"/>
          <w:szCs w:val="20"/>
        </w:rPr>
        <w:t>5</w:t>
      </w:r>
      <w:proofErr w:type="gramEnd"/>
      <w:r w:rsidRPr="00A24B3B">
        <w:rPr>
          <w:rFonts w:ascii="Tahoma" w:hAnsi="Tahoma" w:cs="Tahoma"/>
          <w:sz w:val="20"/>
          <w:szCs w:val="20"/>
        </w:rPr>
        <w:t>, comma 1, all’organismo non è dovuta alcuna indennità dalla parte che si trova nelle condizioni per l’ammissione al patrocinio a spese dello Stato, ai sensi dell’articolo 76 (L) del testo unico delle d</w:t>
      </w:r>
      <w:r w:rsidRPr="00A24B3B">
        <w:rPr>
          <w:rFonts w:ascii="Tahoma" w:hAnsi="Tahoma" w:cs="Tahoma"/>
          <w:sz w:val="20"/>
          <w:szCs w:val="20"/>
        </w:rPr>
        <w:t>i</w:t>
      </w:r>
      <w:r w:rsidRPr="00A24B3B">
        <w:rPr>
          <w:rFonts w:ascii="Tahoma" w:hAnsi="Tahoma" w:cs="Tahoma"/>
          <w:sz w:val="20"/>
          <w:szCs w:val="20"/>
        </w:rPr>
        <w:t>sposizioni legislative e regolamentari in materia di spese di giustizia di cui al decreto del Preside</w:t>
      </w:r>
      <w:r w:rsidRPr="00A24B3B">
        <w:rPr>
          <w:rFonts w:ascii="Tahoma" w:hAnsi="Tahoma" w:cs="Tahoma"/>
          <w:sz w:val="20"/>
          <w:szCs w:val="20"/>
        </w:rPr>
        <w:t>n</w:t>
      </w:r>
      <w:r w:rsidRPr="00A24B3B">
        <w:rPr>
          <w:rFonts w:ascii="Tahoma" w:hAnsi="Tahoma" w:cs="Tahoma"/>
          <w:sz w:val="20"/>
          <w:szCs w:val="20"/>
        </w:rPr>
        <w:t xml:space="preserve">te della Repubblica del 30 maggio 2002, n. 115. A tale fine la parte è tenuta a depositare presso </w:t>
      </w:r>
      <w:r w:rsidRPr="00A24B3B">
        <w:rPr>
          <w:rFonts w:ascii="Tahoma" w:hAnsi="Tahoma" w:cs="Tahoma"/>
          <w:sz w:val="20"/>
          <w:szCs w:val="20"/>
        </w:rPr>
        <w:lastRenderedPageBreak/>
        <w:t xml:space="preserve">l’organismo </w:t>
      </w:r>
      <w:proofErr w:type="gramStart"/>
      <w:r w:rsidRPr="00A24B3B">
        <w:rPr>
          <w:rFonts w:ascii="Tahoma" w:hAnsi="Tahoma" w:cs="Tahoma"/>
          <w:sz w:val="20"/>
          <w:szCs w:val="20"/>
        </w:rPr>
        <w:t>apposita</w:t>
      </w:r>
      <w:proofErr w:type="gramEnd"/>
      <w:r w:rsidRPr="00A24B3B">
        <w:rPr>
          <w:rFonts w:ascii="Tahoma" w:hAnsi="Tahoma" w:cs="Tahoma"/>
          <w:sz w:val="20"/>
          <w:szCs w:val="20"/>
        </w:rPr>
        <w:t xml:space="preserve"> dichiarazione sostitutiva dell’atto di notorietà, la cui sottoscrizione può ess</w:t>
      </w:r>
      <w:r w:rsidRPr="00A24B3B">
        <w:rPr>
          <w:rFonts w:ascii="Tahoma" w:hAnsi="Tahoma" w:cs="Tahoma"/>
          <w:sz w:val="20"/>
          <w:szCs w:val="20"/>
        </w:rPr>
        <w:t>e</w:t>
      </w:r>
      <w:r w:rsidRPr="00A24B3B">
        <w:rPr>
          <w:rFonts w:ascii="Tahoma" w:hAnsi="Tahoma" w:cs="Tahoma"/>
          <w:sz w:val="20"/>
          <w:szCs w:val="20"/>
        </w:rPr>
        <w:t>re autenticata dal medesimo mediatore, nonché a produrre, a pena di inammissibilità, se l’organismo lo richiede, la documentazione necessaria a comprovare la veridicità di quanto dichi</w:t>
      </w:r>
      <w:r w:rsidRPr="00A24B3B">
        <w:rPr>
          <w:rFonts w:ascii="Tahoma" w:hAnsi="Tahoma" w:cs="Tahoma"/>
          <w:sz w:val="20"/>
          <w:szCs w:val="20"/>
        </w:rPr>
        <w:t>a</w:t>
      </w:r>
      <w:r w:rsidRPr="00A24B3B">
        <w:rPr>
          <w:rFonts w:ascii="Tahoma" w:hAnsi="Tahoma" w:cs="Tahoma"/>
          <w:sz w:val="20"/>
          <w:szCs w:val="20"/>
        </w:rPr>
        <w:t xml:space="preserve">rato. </w:t>
      </w:r>
      <w:r w:rsidRPr="00A24B3B">
        <w:rPr>
          <w:rFonts w:ascii="Tahoma" w:hAnsi="Tahoma" w:cs="Tahoma"/>
          <w:color w:val="0070C0"/>
          <w:sz w:val="20"/>
          <w:szCs w:val="20"/>
        </w:rPr>
        <w:t xml:space="preserve">Lo Stato </w:t>
      </w:r>
      <w:proofErr w:type="gramStart"/>
      <w:r w:rsidRPr="00A24B3B">
        <w:rPr>
          <w:rFonts w:ascii="Tahoma" w:hAnsi="Tahoma" w:cs="Tahoma"/>
          <w:color w:val="0070C0"/>
          <w:sz w:val="20"/>
          <w:szCs w:val="20"/>
        </w:rPr>
        <w:t>provvede a</w:t>
      </w:r>
      <w:proofErr w:type="gramEnd"/>
      <w:r w:rsidRPr="00A24B3B">
        <w:rPr>
          <w:rFonts w:ascii="Tahoma" w:hAnsi="Tahoma" w:cs="Tahoma"/>
          <w:color w:val="0070C0"/>
          <w:sz w:val="20"/>
          <w:szCs w:val="20"/>
        </w:rPr>
        <w:t xml:space="preserve"> saldare l’organismo entro 90 giorni dalla consegna del documento f</w:t>
      </w:r>
      <w:r w:rsidRPr="00A24B3B">
        <w:rPr>
          <w:rFonts w:ascii="Tahoma" w:hAnsi="Tahoma" w:cs="Tahoma"/>
          <w:color w:val="0070C0"/>
          <w:sz w:val="20"/>
          <w:szCs w:val="20"/>
        </w:rPr>
        <w:t>i</w:t>
      </w:r>
      <w:r w:rsidRPr="00A24B3B">
        <w:rPr>
          <w:rFonts w:ascii="Tahoma" w:hAnsi="Tahoma" w:cs="Tahoma"/>
          <w:color w:val="0070C0"/>
          <w:sz w:val="20"/>
          <w:szCs w:val="20"/>
        </w:rPr>
        <w:t>scale con allegata la documentazione di cui sopra.</w:t>
      </w:r>
    </w:p>
    <w:p w:rsidR="00FA2388" w:rsidRPr="00A24B3B" w:rsidRDefault="00FA2388" w:rsidP="00FA2388">
      <w:pPr>
        <w:pStyle w:val="NormaleWeb"/>
        <w:widowControl w:val="0"/>
        <w:spacing w:line="360" w:lineRule="auto"/>
        <w:ind w:left="284" w:hanging="284"/>
        <w:contextualSpacing/>
        <w:jc w:val="both"/>
        <w:rPr>
          <w:rFonts w:ascii="Tahoma" w:hAnsi="Tahoma" w:cs="Tahoma"/>
          <w:sz w:val="20"/>
          <w:szCs w:val="20"/>
        </w:rPr>
      </w:pPr>
      <w:r w:rsidRPr="00A24B3B">
        <w:rPr>
          <w:rFonts w:ascii="Tahoma" w:hAnsi="Tahoma" w:cs="Tahoma"/>
          <w:sz w:val="20"/>
          <w:szCs w:val="20"/>
        </w:rPr>
        <w:t xml:space="preserve">6. Il Ministero della giustizia provvede, nell’ambito delle proprie attività istituzionali, al monitoraggio delle mediazioni concernenti i soggetti esonerati dal pagamento dell’indennità di mediazione. Dei risultati di tale monitoraggio si tiene conto per la determinazione, con il decreto di cui all’articolo </w:t>
      </w:r>
      <w:proofErr w:type="gramStart"/>
      <w:r w:rsidRPr="00A24B3B">
        <w:rPr>
          <w:rFonts w:ascii="Tahoma" w:hAnsi="Tahoma" w:cs="Tahoma"/>
          <w:sz w:val="20"/>
          <w:szCs w:val="20"/>
        </w:rPr>
        <w:t>16</w:t>
      </w:r>
      <w:proofErr w:type="gramEnd"/>
      <w:r w:rsidRPr="00A24B3B">
        <w:rPr>
          <w:rFonts w:ascii="Tahoma" w:hAnsi="Tahoma" w:cs="Tahoma"/>
          <w:sz w:val="20"/>
          <w:szCs w:val="20"/>
        </w:rPr>
        <w:t>, comma 2, delle indennità spettanti agli organismi pubblici, in modo da coprire anche il costo dell’attività prestata a favore dei soggetti aventi diritto all’esonero.</w:t>
      </w:r>
    </w:p>
    <w:p w:rsidR="00FA2388" w:rsidRPr="00A24B3B" w:rsidRDefault="00FA2388" w:rsidP="00FA2388">
      <w:pPr>
        <w:pStyle w:val="NormaleWeb"/>
        <w:widowControl w:val="0"/>
        <w:spacing w:line="360" w:lineRule="auto"/>
        <w:ind w:left="284" w:hanging="284"/>
        <w:contextualSpacing/>
        <w:jc w:val="both"/>
        <w:rPr>
          <w:rFonts w:ascii="Tahoma" w:hAnsi="Tahoma" w:cs="Tahoma"/>
          <w:sz w:val="20"/>
          <w:szCs w:val="20"/>
        </w:rPr>
      </w:pPr>
      <w:r w:rsidRPr="00A24B3B">
        <w:rPr>
          <w:rFonts w:ascii="Tahoma" w:hAnsi="Tahoma" w:cs="Tahoma"/>
          <w:sz w:val="20"/>
          <w:szCs w:val="20"/>
        </w:rPr>
        <w:t xml:space="preserve">7. </w:t>
      </w:r>
      <w:proofErr w:type="gramStart"/>
      <w:r w:rsidRPr="00A24B3B">
        <w:rPr>
          <w:rFonts w:ascii="Tahoma" w:hAnsi="Tahoma" w:cs="Tahoma"/>
          <w:sz w:val="20"/>
          <w:szCs w:val="20"/>
        </w:rPr>
        <w:t>L’</w:t>
      </w:r>
      <w:proofErr w:type="gramEnd"/>
      <w:r w:rsidRPr="00A24B3B">
        <w:rPr>
          <w:rFonts w:ascii="Tahoma" w:hAnsi="Tahoma" w:cs="Tahoma"/>
          <w:sz w:val="20"/>
          <w:szCs w:val="20"/>
        </w:rPr>
        <w:t>ammontare dell’indennità può essere rideterminato ogni tre anni in relazione alla variazione, a</w:t>
      </w:r>
      <w:r w:rsidRPr="00A24B3B">
        <w:rPr>
          <w:rFonts w:ascii="Tahoma" w:hAnsi="Tahoma" w:cs="Tahoma"/>
          <w:sz w:val="20"/>
          <w:szCs w:val="20"/>
        </w:rPr>
        <w:t>c</w:t>
      </w:r>
      <w:r w:rsidRPr="00A24B3B">
        <w:rPr>
          <w:rFonts w:ascii="Tahoma" w:hAnsi="Tahoma" w:cs="Tahoma"/>
          <w:sz w:val="20"/>
          <w:szCs w:val="20"/>
        </w:rPr>
        <w:t>certata dall’Istituto Nazionale di Statistica, dell’indice dei prezzi al consumo per le famiglie di op</w:t>
      </w:r>
      <w:r w:rsidRPr="00A24B3B">
        <w:rPr>
          <w:rFonts w:ascii="Tahoma" w:hAnsi="Tahoma" w:cs="Tahoma"/>
          <w:sz w:val="20"/>
          <w:szCs w:val="20"/>
        </w:rPr>
        <w:t>e</w:t>
      </w:r>
      <w:r w:rsidRPr="00A24B3B">
        <w:rPr>
          <w:rFonts w:ascii="Tahoma" w:hAnsi="Tahoma" w:cs="Tahoma"/>
          <w:sz w:val="20"/>
          <w:szCs w:val="20"/>
        </w:rPr>
        <w:t>rai e impiegati, verificatasi nel triennio precedente.</w:t>
      </w:r>
    </w:p>
    <w:p w:rsidR="00FA2388" w:rsidRPr="00A24B3B" w:rsidRDefault="00FA2388" w:rsidP="00FA2388">
      <w:pPr>
        <w:pStyle w:val="NormaleWeb"/>
        <w:widowControl w:val="0"/>
        <w:spacing w:line="360" w:lineRule="auto"/>
        <w:ind w:left="284" w:hanging="284"/>
        <w:contextualSpacing/>
        <w:jc w:val="both"/>
        <w:rPr>
          <w:rFonts w:ascii="Tahoma" w:hAnsi="Tahoma" w:cs="Tahoma"/>
          <w:sz w:val="20"/>
          <w:szCs w:val="20"/>
        </w:rPr>
      </w:pPr>
      <w:r w:rsidRPr="00A24B3B">
        <w:rPr>
          <w:rFonts w:ascii="Tahoma" w:hAnsi="Tahoma" w:cs="Tahoma"/>
          <w:sz w:val="20"/>
          <w:szCs w:val="20"/>
        </w:rPr>
        <w:t xml:space="preserve">8. Alla copertura degli oneri derivanti dalle disposizioni dei commi </w:t>
      </w:r>
      <w:proofErr w:type="gramStart"/>
      <w:r w:rsidRPr="00A24B3B">
        <w:rPr>
          <w:rFonts w:ascii="Tahoma" w:hAnsi="Tahoma" w:cs="Tahoma"/>
          <w:sz w:val="20"/>
          <w:szCs w:val="20"/>
        </w:rPr>
        <w:t>2</w:t>
      </w:r>
      <w:proofErr w:type="gramEnd"/>
      <w:r w:rsidRPr="00A24B3B">
        <w:rPr>
          <w:rFonts w:ascii="Tahoma" w:hAnsi="Tahoma" w:cs="Tahoma"/>
          <w:sz w:val="20"/>
          <w:szCs w:val="20"/>
        </w:rPr>
        <w:t xml:space="preserve"> e 3, valutati in 5,9 milioni di euro per l’anno 2010 e 7,018 milioni di euro a decorrere dall’anno 2011, si provvede mediante corr</w:t>
      </w:r>
      <w:r w:rsidRPr="00A24B3B">
        <w:rPr>
          <w:rFonts w:ascii="Tahoma" w:hAnsi="Tahoma" w:cs="Tahoma"/>
          <w:sz w:val="20"/>
          <w:szCs w:val="20"/>
        </w:rPr>
        <w:t>i</w:t>
      </w:r>
      <w:r w:rsidRPr="00A24B3B">
        <w:rPr>
          <w:rFonts w:ascii="Tahoma" w:hAnsi="Tahoma" w:cs="Tahoma"/>
          <w:sz w:val="20"/>
          <w:szCs w:val="20"/>
        </w:rPr>
        <w:t>spondente riduzione della quota delle risorse del «Fondo unico giustizia» di cui all’articolo 2, comma 7, lettera b) del decreto-legge 16 settembre 2008, n. 143, convertito, con modificazioni, dalla legge 13 novembre 2008, n. 181, che, a tale fine, resta acquisita all’entrata del bilancio de</w:t>
      </w:r>
      <w:r w:rsidRPr="00A24B3B">
        <w:rPr>
          <w:rFonts w:ascii="Tahoma" w:hAnsi="Tahoma" w:cs="Tahoma"/>
          <w:sz w:val="20"/>
          <w:szCs w:val="20"/>
        </w:rPr>
        <w:t>l</w:t>
      </w:r>
      <w:r w:rsidRPr="00A24B3B">
        <w:rPr>
          <w:rFonts w:ascii="Tahoma" w:hAnsi="Tahoma" w:cs="Tahoma"/>
          <w:sz w:val="20"/>
          <w:szCs w:val="20"/>
        </w:rPr>
        <w:t>lo Stato.</w:t>
      </w:r>
    </w:p>
    <w:p w:rsidR="00FA2388" w:rsidRPr="00A24B3B" w:rsidRDefault="00FA2388" w:rsidP="00FA2388">
      <w:pPr>
        <w:pStyle w:val="NormaleWeb"/>
        <w:widowControl w:val="0"/>
        <w:spacing w:line="360" w:lineRule="auto"/>
        <w:ind w:left="284" w:hanging="284"/>
        <w:contextualSpacing/>
        <w:jc w:val="both"/>
        <w:rPr>
          <w:rFonts w:ascii="Tahoma" w:hAnsi="Tahoma" w:cs="Tahoma"/>
          <w:sz w:val="20"/>
          <w:szCs w:val="20"/>
        </w:rPr>
      </w:pPr>
      <w:r w:rsidRPr="00A24B3B">
        <w:rPr>
          <w:rFonts w:ascii="Tahoma" w:hAnsi="Tahoma" w:cs="Tahoma"/>
          <w:sz w:val="20"/>
          <w:szCs w:val="20"/>
        </w:rPr>
        <w:t xml:space="preserve">9. Il Ministro dell’economia e delle finanze </w:t>
      </w:r>
      <w:proofErr w:type="gramStart"/>
      <w:r w:rsidRPr="00A24B3B">
        <w:rPr>
          <w:rFonts w:ascii="Tahoma" w:hAnsi="Tahoma" w:cs="Tahoma"/>
          <w:sz w:val="20"/>
          <w:szCs w:val="20"/>
        </w:rPr>
        <w:t>provvede</w:t>
      </w:r>
      <w:proofErr w:type="gramEnd"/>
      <w:r w:rsidRPr="00A24B3B">
        <w:rPr>
          <w:rFonts w:ascii="Tahoma" w:hAnsi="Tahoma" w:cs="Tahoma"/>
          <w:sz w:val="20"/>
          <w:szCs w:val="20"/>
        </w:rPr>
        <w:t xml:space="preserve"> al monitoraggio degli oneri di cui ai commi 2 e 3 ed in caso si verifichino scostamenti rispetto alle previsioni di cui al comma 8, resta acquisito all’entrata l’ulteriore importo necessario a garantire la copertura finanziaria del maggiore onere a valere sulla stessa quota del Fondo unico giustizia di cui al comma 8.</w:t>
      </w:r>
    </w:p>
    <w:p w:rsidR="00FA2388" w:rsidRPr="00A24B3B" w:rsidRDefault="00FA2388" w:rsidP="00FA2388">
      <w:pPr>
        <w:pStyle w:val="NormaleWeb"/>
        <w:widowControl w:val="0"/>
        <w:spacing w:line="360" w:lineRule="auto"/>
        <w:contextualSpacing/>
        <w:jc w:val="both"/>
        <w:rPr>
          <w:rFonts w:ascii="Tahoma" w:hAnsi="Tahoma" w:cs="Tahoma"/>
          <w:sz w:val="20"/>
          <w:szCs w:val="20"/>
        </w:rPr>
      </w:pPr>
    </w:p>
    <w:p w:rsidR="00FA2388" w:rsidRPr="00A24B3B" w:rsidRDefault="00FA2388" w:rsidP="00FA2388">
      <w:pPr>
        <w:pStyle w:val="NormaleWeb"/>
        <w:widowControl w:val="0"/>
        <w:spacing w:line="360" w:lineRule="auto"/>
        <w:contextualSpacing/>
        <w:jc w:val="both"/>
        <w:rPr>
          <w:rStyle w:val="Enfasigrassetto"/>
          <w:rFonts w:ascii="Tahoma" w:hAnsi="Tahoma" w:cs="Tahoma"/>
          <w:sz w:val="20"/>
          <w:szCs w:val="20"/>
        </w:rPr>
      </w:pPr>
      <w:r w:rsidRPr="00A24B3B">
        <w:rPr>
          <w:rStyle w:val="Enfasigrassetto"/>
          <w:rFonts w:ascii="Tahoma" w:hAnsi="Tahoma" w:cs="Tahoma"/>
          <w:sz w:val="20"/>
          <w:szCs w:val="20"/>
        </w:rPr>
        <w:t>Art. 18</w:t>
      </w:r>
    </w:p>
    <w:p w:rsidR="00FA2388" w:rsidRPr="00A24B3B" w:rsidRDefault="00FA2388" w:rsidP="00FA2388">
      <w:pPr>
        <w:pStyle w:val="NormaleWeb"/>
        <w:widowControl w:val="0"/>
        <w:spacing w:line="360" w:lineRule="auto"/>
        <w:contextualSpacing/>
        <w:jc w:val="both"/>
        <w:rPr>
          <w:rFonts w:ascii="Tahoma" w:hAnsi="Tahoma" w:cs="Tahoma"/>
          <w:sz w:val="20"/>
          <w:szCs w:val="20"/>
        </w:rPr>
      </w:pPr>
      <w:r w:rsidRPr="00A24B3B">
        <w:rPr>
          <w:rStyle w:val="Enfasigrassetto"/>
          <w:rFonts w:ascii="Tahoma" w:hAnsi="Tahoma" w:cs="Tahoma"/>
          <w:sz w:val="20"/>
          <w:szCs w:val="20"/>
        </w:rPr>
        <w:t>Organismi presso i tribunali</w:t>
      </w:r>
    </w:p>
    <w:p w:rsidR="00FA2388" w:rsidRPr="00A24B3B" w:rsidRDefault="00FA2388" w:rsidP="00FA2388">
      <w:pPr>
        <w:pStyle w:val="NormaleWeb"/>
        <w:widowControl w:val="0"/>
        <w:numPr>
          <w:ilvl w:val="0"/>
          <w:numId w:val="22"/>
        </w:numPr>
        <w:spacing w:line="360" w:lineRule="auto"/>
        <w:contextualSpacing/>
        <w:jc w:val="both"/>
        <w:rPr>
          <w:rFonts w:ascii="Tahoma" w:hAnsi="Tahoma" w:cs="Tahoma"/>
          <w:sz w:val="20"/>
          <w:szCs w:val="20"/>
        </w:rPr>
      </w:pPr>
      <w:r w:rsidRPr="00A24B3B">
        <w:rPr>
          <w:rFonts w:ascii="Tahoma" w:hAnsi="Tahoma" w:cs="Tahoma"/>
          <w:sz w:val="20"/>
          <w:szCs w:val="20"/>
        </w:rPr>
        <w:t>I consigli degli ordini degli avvocati possono istituire organismi presso ciascun tribunale, avv</w:t>
      </w:r>
      <w:r w:rsidRPr="00A24B3B">
        <w:rPr>
          <w:rFonts w:ascii="Tahoma" w:hAnsi="Tahoma" w:cs="Tahoma"/>
          <w:sz w:val="20"/>
          <w:szCs w:val="20"/>
        </w:rPr>
        <w:t>a</w:t>
      </w:r>
      <w:r w:rsidRPr="00A24B3B">
        <w:rPr>
          <w:rFonts w:ascii="Tahoma" w:hAnsi="Tahoma" w:cs="Tahoma"/>
          <w:sz w:val="20"/>
          <w:szCs w:val="20"/>
        </w:rPr>
        <w:t>lendosi di proprio personale e utilizzando i locali loro messi a disposizione dal presidente del tr</w:t>
      </w:r>
      <w:r w:rsidRPr="00A24B3B">
        <w:rPr>
          <w:rFonts w:ascii="Tahoma" w:hAnsi="Tahoma" w:cs="Tahoma"/>
          <w:sz w:val="20"/>
          <w:szCs w:val="20"/>
        </w:rPr>
        <w:t>i</w:t>
      </w:r>
      <w:r w:rsidRPr="00A24B3B">
        <w:rPr>
          <w:rFonts w:ascii="Tahoma" w:hAnsi="Tahoma" w:cs="Tahoma"/>
          <w:sz w:val="20"/>
          <w:szCs w:val="20"/>
        </w:rPr>
        <w:t xml:space="preserve">bunale. Gli organismi presso i tribunali sono iscritti al registro a semplice domanda, nel rispetto dei criteri stabiliti </w:t>
      </w:r>
      <w:r w:rsidRPr="00A24B3B">
        <w:rPr>
          <w:rFonts w:ascii="Tahoma" w:hAnsi="Tahoma" w:cs="Tahoma"/>
          <w:color w:val="0070C0"/>
          <w:sz w:val="20"/>
          <w:szCs w:val="20"/>
        </w:rPr>
        <w:t>al titolo II del presente decreto</w:t>
      </w:r>
      <w:r w:rsidRPr="00A24B3B">
        <w:rPr>
          <w:rFonts w:ascii="Tahoma" w:hAnsi="Tahoma" w:cs="Tahoma"/>
          <w:sz w:val="20"/>
          <w:szCs w:val="20"/>
        </w:rPr>
        <w:t>.</w:t>
      </w:r>
    </w:p>
    <w:p w:rsidR="00FA2388" w:rsidRPr="00A24B3B" w:rsidRDefault="00FA2388" w:rsidP="00FA2388">
      <w:pPr>
        <w:pStyle w:val="NormaleWeb"/>
        <w:widowControl w:val="0"/>
        <w:spacing w:line="360" w:lineRule="auto"/>
        <w:contextualSpacing/>
        <w:jc w:val="both"/>
        <w:rPr>
          <w:rFonts w:ascii="Tahoma" w:hAnsi="Tahoma" w:cs="Tahoma"/>
          <w:sz w:val="20"/>
          <w:szCs w:val="20"/>
        </w:rPr>
      </w:pPr>
    </w:p>
    <w:p w:rsidR="00FA2388" w:rsidRPr="00A24B3B" w:rsidRDefault="00FA2388" w:rsidP="00FA2388">
      <w:pPr>
        <w:pStyle w:val="NormaleWeb"/>
        <w:widowControl w:val="0"/>
        <w:spacing w:line="360" w:lineRule="auto"/>
        <w:contextualSpacing/>
        <w:jc w:val="both"/>
        <w:rPr>
          <w:rStyle w:val="Enfasigrassetto"/>
          <w:rFonts w:ascii="Tahoma" w:hAnsi="Tahoma" w:cs="Tahoma"/>
          <w:sz w:val="20"/>
          <w:szCs w:val="20"/>
        </w:rPr>
      </w:pPr>
      <w:r w:rsidRPr="00A24B3B">
        <w:rPr>
          <w:rStyle w:val="Enfasigrassetto"/>
          <w:rFonts w:ascii="Tahoma" w:hAnsi="Tahoma" w:cs="Tahoma"/>
          <w:sz w:val="20"/>
          <w:szCs w:val="20"/>
        </w:rPr>
        <w:t>Art. 19</w:t>
      </w:r>
    </w:p>
    <w:p w:rsidR="00FA2388" w:rsidRPr="00A24B3B" w:rsidRDefault="00FA2388" w:rsidP="00FA2388">
      <w:pPr>
        <w:pStyle w:val="NormaleWeb"/>
        <w:widowControl w:val="0"/>
        <w:spacing w:line="360" w:lineRule="auto"/>
        <w:contextualSpacing/>
        <w:jc w:val="both"/>
        <w:rPr>
          <w:rFonts w:ascii="Tahoma" w:hAnsi="Tahoma" w:cs="Tahoma"/>
          <w:sz w:val="20"/>
          <w:szCs w:val="20"/>
        </w:rPr>
      </w:pPr>
      <w:proofErr w:type="gramStart"/>
      <w:r w:rsidRPr="00A24B3B">
        <w:rPr>
          <w:rStyle w:val="Enfasigrassetto"/>
          <w:rFonts w:ascii="Tahoma" w:hAnsi="Tahoma" w:cs="Tahoma"/>
          <w:sz w:val="20"/>
          <w:szCs w:val="20"/>
        </w:rPr>
        <w:t>Organismi presso i consigli degli ordini professionali e presso le camere di commercio</w:t>
      </w:r>
      <w:proofErr w:type="gramEnd"/>
    </w:p>
    <w:p w:rsidR="00FA2388" w:rsidRPr="00A24B3B" w:rsidRDefault="00FA2388" w:rsidP="00FA2388">
      <w:pPr>
        <w:pStyle w:val="NormaleWeb"/>
        <w:widowControl w:val="0"/>
        <w:numPr>
          <w:ilvl w:val="0"/>
          <w:numId w:val="23"/>
        </w:numPr>
        <w:spacing w:line="360" w:lineRule="auto"/>
        <w:contextualSpacing/>
        <w:jc w:val="both"/>
        <w:rPr>
          <w:rFonts w:ascii="Tahoma" w:hAnsi="Tahoma" w:cs="Tahoma"/>
          <w:sz w:val="20"/>
          <w:szCs w:val="20"/>
        </w:rPr>
      </w:pPr>
      <w:r w:rsidRPr="00A24B3B">
        <w:rPr>
          <w:rFonts w:ascii="Tahoma" w:hAnsi="Tahoma" w:cs="Tahoma"/>
          <w:sz w:val="20"/>
          <w:szCs w:val="20"/>
        </w:rPr>
        <w:t>I consigli degli ordini professionali possono istituire, per le materie riservate alla loro compete</w:t>
      </w:r>
      <w:r w:rsidRPr="00A24B3B">
        <w:rPr>
          <w:rFonts w:ascii="Tahoma" w:hAnsi="Tahoma" w:cs="Tahoma"/>
          <w:sz w:val="20"/>
          <w:szCs w:val="20"/>
        </w:rPr>
        <w:t>n</w:t>
      </w:r>
      <w:r w:rsidRPr="00A24B3B">
        <w:rPr>
          <w:rFonts w:ascii="Tahoma" w:hAnsi="Tahoma" w:cs="Tahoma"/>
          <w:sz w:val="20"/>
          <w:szCs w:val="20"/>
        </w:rPr>
        <w:t>za, previa autorizzazione del Ministero della giustizia, organismi speciali, avvalendosi di proprio personale e utilizzando locali nella propria disponibilità.</w:t>
      </w:r>
    </w:p>
    <w:p w:rsidR="00FA2388" w:rsidRPr="00A24B3B" w:rsidRDefault="00FA2388" w:rsidP="00FA2388">
      <w:pPr>
        <w:pStyle w:val="NormaleWeb"/>
        <w:widowControl w:val="0"/>
        <w:numPr>
          <w:ilvl w:val="0"/>
          <w:numId w:val="23"/>
        </w:numPr>
        <w:spacing w:line="360" w:lineRule="auto"/>
        <w:contextualSpacing/>
        <w:jc w:val="both"/>
        <w:rPr>
          <w:rFonts w:ascii="Tahoma" w:hAnsi="Tahoma" w:cs="Tahoma"/>
          <w:sz w:val="20"/>
          <w:szCs w:val="20"/>
        </w:rPr>
      </w:pPr>
      <w:r w:rsidRPr="00A24B3B">
        <w:rPr>
          <w:rFonts w:ascii="Tahoma" w:hAnsi="Tahoma" w:cs="Tahoma"/>
          <w:sz w:val="20"/>
          <w:szCs w:val="20"/>
        </w:rPr>
        <w:t xml:space="preserve">Gli organismi di cui al comma </w:t>
      </w:r>
      <w:proofErr w:type="gramStart"/>
      <w:r w:rsidRPr="00A24B3B">
        <w:rPr>
          <w:rFonts w:ascii="Tahoma" w:hAnsi="Tahoma" w:cs="Tahoma"/>
          <w:sz w:val="20"/>
          <w:szCs w:val="20"/>
        </w:rPr>
        <w:t>1</w:t>
      </w:r>
      <w:proofErr w:type="gramEnd"/>
      <w:r w:rsidRPr="00A24B3B">
        <w:rPr>
          <w:rFonts w:ascii="Tahoma" w:hAnsi="Tahoma" w:cs="Tahoma"/>
          <w:sz w:val="20"/>
          <w:szCs w:val="20"/>
        </w:rPr>
        <w:t xml:space="preserve"> e gli organismi istituiti ai sensi dell’articolo 2, comma 4, della legge 29 dicembre 1993, n. 580, dalle camere di commercio, industria, artigianato e agricoltura </w:t>
      </w:r>
      <w:r w:rsidRPr="00A24B3B">
        <w:rPr>
          <w:rFonts w:ascii="Tahoma" w:hAnsi="Tahoma" w:cs="Tahoma"/>
          <w:sz w:val="20"/>
          <w:szCs w:val="20"/>
        </w:rPr>
        <w:lastRenderedPageBreak/>
        <w:t xml:space="preserve">sono iscritti al registro a semplice domanda, nel rispetto dei criteri stabiliti </w:t>
      </w:r>
      <w:r w:rsidRPr="00A24B3B">
        <w:rPr>
          <w:rFonts w:ascii="Tahoma" w:hAnsi="Tahoma" w:cs="Tahoma"/>
          <w:color w:val="0070C0"/>
          <w:sz w:val="20"/>
          <w:szCs w:val="20"/>
        </w:rPr>
        <w:t>al titolo II del prese</w:t>
      </w:r>
      <w:r w:rsidRPr="00A24B3B">
        <w:rPr>
          <w:rFonts w:ascii="Tahoma" w:hAnsi="Tahoma" w:cs="Tahoma"/>
          <w:color w:val="0070C0"/>
          <w:sz w:val="20"/>
          <w:szCs w:val="20"/>
        </w:rPr>
        <w:t>n</w:t>
      </w:r>
      <w:r w:rsidRPr="00A24B3B">
        <w:rPr>
          <w:rFonts w:ascii="Tahoma" w:hAnsi="Tahoma" w:cs="Tahoma"/>
          <w:color w:val="0070C0"/>
          <w:sz w:val="20"/>
          <w:szCs w:val="20"/>
        </w:rPr>
        <w:t>te decreto</w:t>
      </w:r>
      <w:r w:rsidRPr="00A24B3B">
        <w:rPr>
          <w:rFonts w:ascii="Tahoma" w:hAnsi="Tahoma" w:cs="Tahoma"/>
          <w:sz w:val="20"/>
          <w:szCs w:val="20"/>
        </w:rPr>
        <w:t>.</w:t>
      </w:r>
    </w:p>
    <w:p w:rsidR="00FA2388" w:rsidRPr="00A24B3B" w:rsidRDefault="00FA2388" w:rsidP="00FA2388">
      <w:pPr>
        <w:pStyle w:val="NormaleWeb"/>
        <w:widowControl w:val="0"/>
        <w:spacing w:line="360" w:lineRule="auto"/>
        <w:contextualSpacing/>
        <w:jc w:val="both"/>
        <w:rPr>
          <w:rStyle w:val="Enfasigrassetto"/>
          <w:rFonts w:ascii="Tahoma" w:hAnsi="Tahoma" w:cs="Tahoma"/>
          <w:sz w:val="20"/>
          <w:szCs w:val="20"/>
        </w:rPr>
      </w:pPr>
    </w:p>
    <w:p w:rsidR="00FA2388" w:rsidRPr="00A24B3B" w:rsidRDefault="00FA2388" w:rsidP="00FA2388">
      <w:pPr>
        <w:pStyle w:val="NormaleWeb"/>
        <w:widowControl w:val="0"/>
        <w:spacing w:line="360" w:lineRule="auto"/>
        <w:contextualSpacing/>
        <w:jc w:val="both"/>
        <w:rPr>
          <w:rStyle w:val="Enfasigrassetto"/>
          <w:rFonts w:ascii="Tahoma" w:hAnsi="Tahoma" w:cs="Tahoma"/>
          <w:sz w:val="20"/>
          <w:szCs w:val="20"/>
        </w:rPr>
      </w:pPr>
      <w:r w:rsidRPr="00A24B3B">
        <w:rPr>
          <w:rStyle w:val="Enfasigrassetto"/>
          <w:rFonts w:ascii="Tahoma" w:hAnsi="Tahoma" w:cs="Tahoma"/>
          <w:sz w:val="20"/>
          <w:szCs w:val="20"/>
        </w:rPr>
        <w:t>Art. 20</w:t>
      </w:r>
    </w:p>
    <w:p w:rsidR="00FA2388" w:rsidRPr="00A24B3B" w:rsidRDefault="00FA2388" w:rsidP="00FA2388">
      <w:pPr>
        <w:pStyle w:val="NormaleWeb"/>
        <w:widowControl w:val="0"/>
        <w:spacing w:line="360" w:lineRule="auto"/>
        <w:contextualSpacing/>
        <w:jc w:val="both"/>
        <w:rPr>
          <w:rFonts w:ascii="Tahoma" w:hAnsi="Tahoma" w:cs="Tahoma"/>
          <w:sz w:val="20"/>
          <w:szCs w:val="20"/>
        </w:rPr>
      </w:pPr>
      <w:r w:rsidRPr="00A24B3B">
        <w:rPr>
          <w:rStyle w:val="Enfasigrassetto"/>
          <w:rFonts w:ascii="Tahoma" w:hAnsi="Tahoma" w:cs="Tahoma"/>
          <w:sz w:val="20"/>
          <w:szCs w:val="20"/>
        </w:rPr>
        <w:t>Credito d’imposta</w:t>
      </w:r>
    </w:p>
    <w:p w:rsidR="00FA2388" w:rsidRPr="00A24B3B" w:rsidRDefault="00FA2388" w:rsidP="00FA2388">
      <w:pPr>
        <w:pStyle w:val="NormaleWeb"/>
        <w:widowControl w:val="0"/>
        <w:numPr>
          <w:ilvl w:val="0"/>
          <w:numId w:val="24"/>
        </w:numPr>
        <w:spacing w:line="360" w:lineRule="auto"/>
        <w:contextualSpacing/>
        <w:jc w:val="both"/>
        <w:rPr>
          <w:rFonts w:ascii="Tahoma" w:hAnsi="Tahoma" w:cs="Tahoma"/>
          <w:sz w:val="20"/>
          <w:szCs w:val="20"/>
        </w:rPr>
      </w:pPr>
      <w:r w:rsidRPr="00A24B3B">
        <w:rPr>
          <w:rFonts w:ascii="Tahoma" w:hAnsi="Tahoma" w:cs="Tahoma"/>
          <w:sz w:val="20"/>
          <w:szCs w:val="20"/>
        </w:rPr>
        <w:t>Alle parti che corrispondono l’indennità ai soggetti abilitati a svolgere il procedimento di medi</w:t>
      </w:r>
      <w:r w:rsidRPr="00A24B3B">
        <w:rPr>
          <w:rFonts w:ascii="Tahoma" w:hAnsi="Tahoma" w:cs="Tahoma"/>
          <w:sz w:val="20"/>
          <w:szCs w:val="20"/>
        </w:rPr>
        <w:t>a</w:t>
      </w:r>
      <w:r w:rsidRPr="00A24B3B">
        <w:rPr>
          <w:rFonts w:ascii="Tahoma" w:hAnsi="Tahoma" w:cs="Tahoma"/>
          <w:sz w:val="20"/>
          <w:szCs w:val="20"/>
        </w:rPr>
        <w:t xml:space="preserve">zione presso gli organismi è riconosciuto, in caso di successo della mediazione, un credito d’imposta commisurato all’indennità stessa, fino a concorrenza di euro cinquecento, determinato secondo quanto disposto dai commi </w:t>
      </w:r>
      <w:proofErr w:type="gramStart"/>
      <w:r w:rsidRPr="00A24B3B">
        <w:rPr>
          <w:rFonts w:ascii="Tahoma" w:hAnsi="Tahoma" w:cs="Tahoma"/>
          <w:sz w:val="20"/>
          <w:szCs w:val="20"/>
        </w:rPr>
        <w:t>2</w:t>
      </w:r>
      <w:proofErr w:type="gramEnd"/>
      <w:r w:rsidRPr="00A24B3B">
        <w:rPr>
          <w:rFonts w:ascii="Tahoma" w:hAnsi="Tahoma" w:cs="Tahoma"/>
          <w:sz w:val="20"/>
          <w:szCs w:val="20"/>
        </w:rPr>
        <w:t xml:space="preserve"> e 3. In caso </w:t>
      </w:r>
      <w:proofErr w:type="gramStart"/>
      <w:r w:rsidRPr="00A24B3B">
        <w:rPr>
          <w:rFonts w:ascii="Tahoma" w:hAnsi="Tahoma" w:cs="Tahoma"/>
          <w:sz w:val="20"/>
          <w:szCs w:val="20"/>
        </w:rPr>
        <w:t xml:space="preserve">di </w:t>
      </w:r>
      <w:proofErr w:type="gramEnd"/>
      <w:r w:rsidRPr="00A24B3B">
        <w:rPr>
          <w:rFonts w:ascii="Tahoma" w:hAnsi="Tahoma" w:cs="Tahoma"/>
          <w:sz w:val="20"/>
          <w:szCs w:val="20"/>
        </w:rPr>
        <w:t>insuccesso della mediazione, il credito d’imposta è ridotto della metà.</w:t>
      </w:r>
    </w:p>
    <w:p w:rsidR="00FA2388" w:rsidRPr="00A24B3B" w:rsidRDefault="00FA2388" w:rsidP="00FA2388">
      <w:pPr>
        <w:pStyle w:val="NormaleWeb"/>
        <w:widowControl w:val="0"/>
        <w:numPr>
          <w:ilvl w:val="0"/>
          <w:numId w:val="24"/>
        </w:numPr>
        <w:spacing w:line="360" w:lineRule="auto"/>
        <w:contextualSpacing/>
        <w:jc w:val="both"/>
        <w:rPr>
          <w:rFonts w:ascii="Tahoma" w:hAnsi="Tahoma" w:cs="Tahoma"/>
          <w:sz w:val="20"/>
          <w:szCs w:val="20"/>
        </w:rPr>
      </w:pPr>
      <w:r w:rsidRPr="00A24B3B">
        <w:rPr>
          <w:rFonts w:ascii="Tahoma" w:hAnsi="Tahoma" w:cs="Tahoma"/>
          <w:sz w:val="20"/>
          <w:szCs w:val="20"/>
        </w:rPr>
        <w:t xml:space="preserve">A decorrere dall’anno 2011, con decreto del Ministro della giustizia, entro il 30 aprile di ciascun anno, è determinato l’ammontare delle risorse a valere sulla quota del «Fondo unico giustizia» di cui all’articolo </w:t>
      </w:r>
      <w:proofErr w:type="gramStart"/>
      <w:r w:rsidRPr="00A24B3B">
        <w:rPr>
          <w:rFonts w:ascii="Tahoma" w:hAnsi="Tahoma" w:cs="Tahoma"/>
          <w:sz w:val="20"/>
          <w:szCs w:val="20"/>
        </w:rPr>
        <w:t>2</w:t>
      </w:r>
      <w:proofErr w:type="gramEnd"/>
      <w:r w:rsidRPr="00A24B3B">
        <w:rPr>
          <w:rFonts w:ascii="Tahoma" w:hAnsi="Tahoma" w:cs="Tahoma"/>
          <w:sz w:val="20"/>
          <w:szCs w:val="20"/>
        </w:rPr>
        <w:t>, comma 7, lettera b), del decreto-legge 16 settembre 2008, n. 143, convertito, con modificazioni, dalla legge 13 novembre 2008, n. 181, destinato alla copertura delle minori entrate derivanti dalla concessione del credito d’imposta di cui al comma 1 relativo alle medi</w:t>
      </w:r>
      <w:r w:rsidRPr="00A24B3B">
        <w:rPr>
          <w:rFonts w:ascii="Tahoma" w:hAnsi="Tahoma" w:cs="Tahoma"/>
          <w:sz w:val="20"/>
          <w:szCs w:val="20"/>
        </w:rPr>
        <w:t>a</w:t>
      </w:r>
      <w:r w:rsidRPr="00A24B3B">
        <w:rPr>
          <w:rFonts w:ascii="Tahoma" w:hAnsi="Tahoma" w:cs="Tahoma"/>
          <w:sz w:val="20"/>
          <w:szCs w:val="20"/>
        </w:rPr>
        <w:t xml:space="preserve">zioni concluse nell’anno precedente. Con il medesimo decreto è individuato il credito d’imposta effettivamente spettante </w:t>
      </w:r>
      <w:proofErr w:type="gramStart"/>
      <w:r w:rsidRPr="00A24B3B">
        <w:rPr>
          <w:rFonts w:ascii="Tahoma" w:hAnsi="Tahoma" w:cs="Tahoma"/>
          <w:sz w:val="20"/>
          <w:szCs w:val="20"/>
        </w:rPr>
        <w:t>in relazione all’</w:t>
      </w:r>
      <w:proofErr w:type="gramEnd"/>
      <w:r w:rsidRPr="00A24B3B">
        <w:rPr>
          <w:rFonts w:ascii="Tahoma" w:hAnsi="Tahoma" w:cs="Tahoma"/>
          <w:sz w:val="20"/>
          <w:szCs w:val="20"/>
        </w:rPr>
        <w:t>importo di ciascuna mediazione in misura proporzionale alle risorse stanziate e, comunque, nei limiti dell’importo indicato al comma 1.</w:t>
      </w:r>
    </w:p>
    <w:p w:rsidR="00FA2388" w:rsidRPr="00A24B3B" w:rsidRDefault="00FA2388" w:rsidP="00FA2388">
      <w:pPr>
        <w:pStyle w:val="NormaleWeb"/>
        <w:widowControl w:val="0"/>
        <w:numPr>
          <w:ilvl w:val="0"/>
          <w:numId w:val="24"/>
        </w:numPr>
        <w:spacing w:line="360" w:lineRule="auto"/>
        <w:contextualSpacing/>
        <w:jc w:val="both"/>
        <w:rPr>
          <w:rFonts w:ascii="Tahoma" w:hAnsi="Tahoma" w:cs="Tahoma"/>
          <w:sz w:val="20"/>
          <w:szCs w:val="20"/>
        </w:rPr>
      </w:pPr>
      <w:r w:rsidRPr="00A24B3B">
        <w:rPr>
          <w:rFonts w:ascii="Tahoma" w:hAnsi="Tahoma" w:cs="Tahoma"/>
          <w:sz w:val="20"/>
          <w:szCs w:val="20"/>
        </w:rPr>
        <w:t xml:space="preserve">Il Ministero della giustizia comunica all’interessato l’importo del credito d’imposta spettante entro </w:t>
      </w:r>
      <w:proofErr w:type="gramStart"/>
      <w:r w:rsidRPr="00A24B3B">
        <w:rPr>
          <w:rFonts w:ascii="Tahoma" w:hAnsi="Tahoma" w:cs="Tahoma"/>
          <w:sz w:val="20"/>
          <w:szCs w:val="20"/>
        </w:rPr>
        <w:t>30</w:t>
      </w:r>
      <w:proofErr w:type="gramEnd"/>
      <w:r w:rsidRPr="00A24B3B">
        <w:rPr>
          <w:rFonts w:ascii="Tahoma" w:hAnsi="Tahoma" w:cs="Tahoma"/>
          <w:sz w:val="20"/>
          <w:szCs w:val="20"/>
        </w:rPr>
        <w:t xml:space="preserve"> giorni dal termine indicato al comma 2 per la sua determinazione e trasmette, in via telemat</w:t>
      </w:r>
      <w:r w:rsidRPr="00A24B3B">
        <w:rPr>
          <w:rFonts w:ascii="Tahoma" w:hAnsi="Tahoma" w:cs="Tahoma"/>
          <w:sz w:val="20"/>
          <w:szCs w:val="20"/>
        </w:rPr>
        <w:t>i</w:t>
      </w:r>
      <w:r w:rsidRPr="00A24B3B">
        <w:rPr>
          <w:rFonts w:ascii="Tahoma" w:hAnsi="Tahoma" w:cs="Tahoma"/>
          <w:sz w:val="20"/>
          <w:szCs w:val="20"/>
        </w:rPr>
        <w:t>ca, all’Agenzia delle entrate l’elenco dei beneficiari e i relativi importi a ciascuno comunicati.</w:t>
      </w:r>
    </w:p>
    <w:p w:rsidR="00FA2388" w:rsidRPr="00A24B3B" w:rsidRDefault="00FA2388" w:rsidP="00FA2388">
      <w:pPr>
        <w:pStyle w:val="NormaleWeb"/>
        <w:widowControl w:val="0"/>
        <w:numPr>
          <w:ilvl w:val="0"/>
          <w:numId w:val="24"/>
        </w:numPr>
        <w:spacing w:line="360" w:lineRule="auto"/>
        <w:contextualSpacing/>
        <w:jc w:val="both"/>
        <w:rPr>
          <w:rFonts w:ascii="Tahoma" w:hAnsi="Tahoma" w:cs="Tahoma"/>
          <w:sz w:val="20"/>
          <w:szCs w:val="20"/>
        </w:rPr>
      </w:pPr>
      <w:r w:rsidRPr="00A24B3B">
        <w:rPr>
          <w:rFonts w:ascii="Tahoma" w:hAnsi="Tahoma" w:cs="Tahoma"/>
          <w:sz w:val="20"/>
          <w:szCs w:val="20"/>
        </w:rPr>
        <w:t xml:space="preserve">Il credito d’imposta deve essere indicato, a pena di decadenza, nella dichiarazione dei redditi ed è utilizzabile a decorrere dalla data di ricevimento della comunicazione di cui al comma </w:t>
      </w:r>
      <w:proofErr w:type="gramStart"/>
      <w:r w:rsidRPr="00A24B3B">
        <w:rPr>
          <w:rFonts w:ascii="Tahoma" w:hAnsi="Tahoma" w:cs="Tahoma"/>
          <w:sz w:val="20"/>
          <w:szCs w:val="20"/>
        </w:rPr>
        <w:t>3</w:t>
      </w:r>
      <w:proofErr w:type="gramEnd"/>
      <w:r w:rsidRPr="00A24B3B">
        <w:rPr>
          <w:rFonts w:ascii="Tahoma" w:hAnsi="Tahoma" w:cs="Tahoma"/>
          <w:sz w:val="20"/>
          <w:szCs w:val="20"/>
        </w:rPr>
        <w:t>, in compensazione ai sensi dell’articolo 17 del decreto legislativo 9 luglio 1997, n. 241, nonché, da parte delle persone fisiche non titolari di redditi d’impresa o di lavoro autonomo, in diminuzione delle imposte sui redditi. Il credito d’imposta non da’ luogo a rimborso e non concorre alla fo</w:t>
      </w:r>
      <w:r w:rsidRPr="00A24B3B">
        <w:rPr>
          <w:rFonts w:ascii="Tahoma" w:hAnsi="Tahoma" w:cs="Tahoma"/>
          <w:sz w:val="20"/>
          <w:szCs w:val="20"/>
        </w:rPr>
        <w:t>r</w:t>
      </w:r>
      <w:r w:rsidRPr="00A24B3B">
        <w:rPr>
          <w:rFonts w:ascii="Tahoma" w:hAnsi="Tahoma" w:cs="Tahoma"/>
          <w:sz w:val="20"/>
          <w:szCs w:val="20"/>
        </w:rPr>
        <w:t xml:space="preserve">mazione del reddito ai fini delle imposte sui redditi, </w:t>
      </w:r>
      <w:proofErr w:type="gramStart"/>
      <w:r w:rsidRPr="00A24B3B">
        <w:rPr>
          <w:rFonts w:ascii="Tahoma" w:hAnsi="Tahoma" w:cs="Tahoma"/>
          <w:sz w:val="20"/>
          <w:szCs w:val="20"/>
        </w:rPr>
        <w:t xml:space="preserve">ne’ </w:t>
      </w:r>
      <w:proofErr w:type="gramEnd"/>
      <w:r w:rsidRPr="00A24B3B">
        <w:rPr>
          <w:rFonts w:ascii="Tahoma" w:hAnsi="Tahoma" w:cs="Tahoma"/>
          <w:sz w:val="20"/>
          <w:szCs w:val="20"/>
        </w:rPr>
        <w:t>del valore della produzione netta ai fini dell’imposta regionale sulle attività produttive e non rileva ai fini del rapporto di cui agli articoli 61 e 109, comma 5, del testo unico delle imposte sui redditi, di cui al decreto del Presidente de</w:t>
      </w:r>
      <w:r w:rsidRPr="00A24B3B">
        <w:rPr>
          <w:rFonts w:ascii="Tahoma" w:hAnsi="Tahoma" w:cs="Tahoma"/>
          <w:sz w:val="20"/>
          <w:szCs w:val="20"/>
        </w:rPr>
        <w:t>l</w:t>
      </w:r>
      <w:r w:rsidRPr="00A24B3B">
        <w:rPr>
          <w:rFonts w:ascii="Tahoma" w:hAnsi="Tahoma" w:cs="Tahoma"/>
          <w:sz w:val="20"/>
          <w:szCs w:val="20"/>
        </w:rPr>
        <w:t>la Repubblica 22 dicembre 1986, n. 917.</w:t>
      </w:r>
    </w:p>
    <w:p w:rsidR="00FA2388" w:rsidRPr="00A24B3B" w:rsidRDefault="00FA2388" w:rsidP="00FA2388">
      <w:pPr>
        <w:pStyle w:val="NormaleWeb"/>
        <w:widowControl w:val="0"/>
        <w:numPr>
          <w:ilvl w:val="0"/>
          <w:numId w:val="24"/>
        </w:numPr>
        <w:spacing w:line="360" w:lineRule="auto"/>
        <w:contextualSpacing/>
        <w:jc w:val="both"/>
        <w:rPr>
          <w:rFonts w:ascii="Tahoma" w:hAnsi="Tahoma" w:cs="Tahoma"/>
          <w:sz w:val="20"/>
          <w:szCs w:val="20"/>
        </w:rPr>
      </w:pPr>
      <w:r w:rsidRPr="00A24B3B">
        <w:rPr>
          <w:rFonts w:ascii="Tahoma" w:hAnsi="Tahoma" w:cs="Tahoma"/>
          <w:sz w:val="20"/>
          <w:szCs w:val="20"/>
        </w:rPr>
        <w:t>Ai fini della copertura finanziaria delle minori entrate derivanti dal presente articolo il Ministero della giustizia provvede annualmente al versamento dell’importo corrispondente all’ammontare delle risorse destinate ai crediti d’imposta sulla contabilità speciale n. 1778 «Agenzia delle entr</w:t>
      </w:r>
      <w:r w:rsidRPr="00A24B3B">
        <w:rPr>
          <w:rFonts w:ascii="Tahoma" w:hAnsi="Tahoma" w:cs="Tahoma"/>
          <w:sz w:val="20"/>
          <w:szCs w:val="20"/>
        </w:rPr>
        <w:t>a</w:t>
      </w:r>
      <w:r w:rsidRPr="00A24B3B">
        <w:rPr>
          <w:rFonts w:ascii="Tahoma" w:hAnsi="Tahoma" w:cs="Tahoma"/>
          <w:sz w:val="20"/>
          <w:szCs w:val="20"/>
        </w:rPr>
        <w:t>te – Fondi di bilancio».</w:t>
      </w:r>
    </w:p>
    <w:p w:rsidR="00FA2388" w:rsidRPr="00A24B3B" w:rsidRDefault="00FA2388" w:rsidP="00FA2388">
      <w:pPr>
        <w:pStyle w:val="NormaleWeb"/>
        <w:widowControl w:val="0"/>
        <w:spacing w:line="360" w:lineRule="auto"/>
        <w:contextualSpacing/>
        <w:jc w:val="both"/>
        <w:rPr>
          <w:rStyle w:val="Enfasigrassetto"/>
          <w:rFonts w:ascii="Tahoma" w:hAnsi="Tahoma" w:cs="Tahoma"/>
          <w:sz w:val="20"/>
          <w:szCs w:val="20"/>
        </w:rPr>
      </w:pPr>
    </w:p>
    <w:p w:rsidR="00FA2388" w:rsidRPr="00A24B3B" w:rsidRDefault="00FA2388" w:rsidP="00FA2388">
      <w:pPr>
        <w:pStyle w:val="NormaleWeb"/>
        <w:widowControl w:val="0"/>
        <w:spacing w:line="360" w:lineRule="auto"/>
        <w:contextualSpacing/>
        <w:jc w:val="both"/>
        <w:rPr>
          <w:rStyle w:val="Enfasigrassetto"/>
          <w:rFonts w:ascii="Tahoma" w:hAnsi="Tahoma" w:cs="Tahoma"/>
          <w:sz w:val="20"/>
          <w:szCs w:val="20"/>
        </w:rPr>
      </w:pPr>
      <w:r w:rsidRPr="00A24B3B">
        <w:rPr>
          <w:rStyle w:val="Enfasigrassetto"/>
          <w:rFonts w:ascii="Tahoma" w:hAnsi="Tahoma" w:cs="Tahoma"/>
          <w:sz w:val="20"/>
          <w:szCs w:val="20"/>
        </w:rPr>
        <w:t>Art. 21</w:t>
      </w:r>
    </w:p>
    <w:p w:rsidR="00FA2388" w:rsidRPr="00A24B3B" w:rsidRDefault="00FA2388" w:rsidP="00FA2388">
      <w:pPr>
        <w:pStyle w:val="NormaleWeb"/>
        <w:widowControl w:val="0"/>
        <w:spacing w:line="360" w:lineRule="auto"/>
        <w:contextualSpacing/>
        <w:jc w:val="both"/>
        <w:rPr>
          <w:rFonts w:ascii="Tahoma" w:hAnsi="Tahoma" w:cs="Tahoma"/>
          <w:sz w:val="20"/>
          <w:szCs w:val="20"/>
        </w:rPr>
      </w:pPr>
      <w:r w:rsidRPr="00A24B3B">
        <w:rPr>
          <w:rStyle w:val="Enfasigrassetto"/>
          <w:rFonts w:ascii="Tahoma" w:hAnsi="Tahoma" w:cs="Tahoma"/>
          <w:sz w:val="20"/>
          <w:szCs w:val="20"/>
        </w:rPr>
        <w:t>Informazioni al pubblico</w:t>
      </w:r>
    </w:p>
    <w:p w:rsidR="00FA2388" w:rsidRPr="00A24B3B" w:rsidRDefault="00FA2388" w:rsidP="00FA2388">
      <w:pPr>
        <w:pStyle w:val="NormaleWeb"/>
        <w:widowControl w:val="0"/>
        <w:numPr>
          <w:ilvl w:val="0"/>
          <w:numId w:val="26"/>
        </w:numPr>
        <w:spacing w:line="360" w:lineRule="auto"/>
        <w:contextualSpacing/>
        <w:jc w:val="both"/>
        <w:rPr>
          <w:rFonts w:ascii="Tahoma" w:hAnsi="Tahoma" w:cs="Tahoma"/>
          <w:sz w:val="20"/>
          <w:szCs w:val="20"/>
        </w:rPr>
      </w:pPr>
      <w:r w:rsidRPr="00A24B3B">
        <w:rPr>
          <w:rFonts w:ascii="Tahoma" w:hAnsi="Tahoma" w:cs="Tahoma"/>
          <w:sz w:val="20"/>
          <w:szCs w:val="20"/>
        </w:rPr>
        <w:t xml:space="preserve">Il Ministero della giustizia cura, attraverso il Dipartimento per l’informazione e l’editoria della </w:t>
      </w:r>
      <w:r w:rsidRPr="00A24B3B">
        <w:rPr>
          <w:rFonts w:ascii="Tahoma" w:hAnsi="Tahoma" w:cs="Tahoma"/>
          <w:sz w:val="20"/>
          <w:szCs w:val="20"/>
        </w:rPr>
        <w:lastRenderedPageBreak/>
        <w:t xml:space="preserve">Presidenza del Consiglio dei Ministri e con i fondi previsti dalla legge 7 giugno 2000, n. 150, la divulgazione al pubblico attraverso </w:t>
      </w:r>
      <w:proofErr w:type="gramStart"/>
      <w:r w:rsidRPr="00A24B3B">
        <w:rPr>
          <w:rFonts w:ascii="Tahoma" w:hAnsi="Tahoma" w:cs="Tahoma"/>
          <w:sz w:val="20"/>
          <w:szCs w:val="20"/>
        </w:rPr>
        <w:t>apposite</w:t>
      </w:r>
      <w:proofErr w:type="gramEnd"/>
      <w:r w:rsidRPr="00A24B3B">
        <w:rPr>
          <w:rFonts w:ascii="Tahoma" w:hAnsi="Tahoma" w:cs="Tahoma"/>
          <w:sz w:val="20"/>
          <w:szCs w:val="20"/>
        </w:rPr>
        <w:t xml:space="preserve"> campagne pubblicitarie, in particolare via internet, di informazioni sul procedimento di mediazione e sugli organismi abilitati a svolgerlo.</w:t>
      </w:r>
    </w:p>
    <w:p w:rsidR="00FA2388" w:rsidRPr="00A24B3B" w:rsidRDefault="00FA2388" w:rsidP="00FA2388">
      <w:pPr>
        <w:pStyle w:val="NormaleWeb"/>
        <w:widowControl w:val="0"/>
        <w:spacing w:line="360" w:lineRule="auto"/>
        <w:contextualSpacing/>
        <w:jc w:val="both"/>
        <w:rPr>
          <w:rStyle w:val="Enfasigrassetto"/>
          <w:rFonts w:ascii="Tahoma" w:hAnsi="Tahoma" w:cs="Tahoma"/>
          <w:sz w:val="20"/>
          <w:szCs w:val="20"/>
        </w:rPr>
      </w:pPr>
    </w:p>
    <w:p w:rsidR="00FA2388" w:rsidRPr="00A24B3B" w:rsidRDefault="00FA2388" w:rsidP="00FA2388">
      <w:pPr>
        <w:pStyle w:val="NormaleWeb"/>
        <w:widowControl w:val="0"/>
        <w:spacing w:line="360" w:lineRule="auto"/>
        <w:contextualSpacing/>
        <w:jc w:val="both"/>
        <w:rPr>
          <w:rStyle w:val="Enfasigrassetto"/>
          <w:rFonts w:ascii="Tahoma" w:hAnsi="Tahoma" w:cs="Tahoma"/>
          <w:sz w:val="20"/>
          <w:szCs w:val="20"/>
        </w:rPr>
      </w:pPr>
      <w:r w:rsidRPr="00A24B3B">
        <w:rPr>
          <w:rStyle w:val="Enfasigrassetto"/>
          <w:rFonts w:ascii="Tahoma" w:hAnsi="Tahoma" w:cs="Tahoma"/>
          <w:sz w:val="20"/>
          <w:szCs w:val="20"/>
        </w:rPr>
        <w:t>Art. 22</w:t>
      </w:r>
    </w:p>
    <w:p w:rsidR="00FA2388" w:rsidRPr="00A24B3B" w:rsidRDefault="00FA2388" w:rsidP="00FA2388">
      <w:pPr>
        <w:pStyle w:val="NormaleWeb"/>
        <w:widowControl w:val="0"/>
        <w:spacing w:line="360" w:lineRule="auto"/>
        <w:contextualSpacing/>
        <w:jc w:val="both"/>
        <w:rPr>
          <w:rStyle w:val="Enfasigrassetto"/>
          <w:rFonts w:ascii="Tahoma" w:hAnsi="Tahoma" w:cs="Tahoma"/>
          <w:sz w:val="20"/>
          <w:szCs w:val="20"/>
        </w:rPr>
      </w:pPr>
      <w:proofErr w:type="gramStart"/>
      <w:r w:rsidRPr="00A24B3B">
        <w:rPr>
          <w:rStyle w:val="Enfasigrassetto"/>
          <w:rFonts w:ascii="Tahoma" w:hAnsi="Tahoma" w:cs="Tahoma"/>
          <w:sz w:val="20"/>
          <w:szCs w:val="20"/>
        </w:rPr>
        <w:t>Obblighi di segnalazione per la prevenzione del sistema finanziario a scopo di riciclaggio e di finanziamento del terrorismo</w:t>
      </w:r>
      <w:proofErr w:type="gramEnd"/>
    </w:p>
    <w:p w:rsidR="00FA2388" w:rsidRPr="00A24B3B" w:rsidRDefault="00FA2388" w:rsidP="00FA2388">
      <w:pPr>
        <w:pStyle w:val="NormaleWeb"/>
        <w:widowControl w:val="0"/>
        <w:numPr>
          <w:ilvl w:val="0"/>
          <w:numId w:val="27"/>
        </w:numPr>
        <w:spacing w:line="360" w:lineRule="auto"/>
        <w:contextualSpacing/>
        <w:jc w:val="both"/>
        <w:rPr>
          <w:rFonts w:ascii="Tahoma" w:hAnsi="Tahoma" w:cs="Tahoma"/>
          <w:sz w:val="20"/>
          <w:szCs w:val="20"/>
        </w:rPr>
      </w:pPr>
      <w:r w:rsidRPr="00A24B3B">
        <w:rPr>
          <w:rFonts w:ascii="Tahoma" w:hAnsi="Tahoma" w:cs="Tahoma"/>
          <w:sz w:val="20"/>
          <w:szCs w:val="20"/>
        </w:rPr>
        <w:t xml:space="preserve">All’articolo </w:t>
      </w:r>
      <w:proofErr w:type="gramStart"/>
      <w:r w:rsidRPr="00A24B3B">
        <w:rPr>
          <w:rFonts w:ascii="Tahoma" w:hAnsi="Tahoma" w:cs="Tahoma"/>
          <w:sz w:val="20"/>
          <w:szCs w:val="20"/>
        </w:rPr>
        <w:t>10</w:t>
      </w:r>
      <w:proofErr w:type="gramEnd"/>
      <w:r w:rsidRPr="00A24B3B">
        <w:rPr>
          <w:rFonts w:ascii="Tahoma" w:hAnsi="Tahoma" w:cs="Tahoma"/>
          <w:sz w:val="20"/>
          <w:szCs w:val="20"/>
        </w:rPr>
        <w:t>, comma 2, lettera e), del decreto legislativo 21 novembre 2007, n. 231, dopo il numero 5)  è aggiunto il seguente: «5-bis) mediazione, ai sensi dell’articolo 60 della legge 18 giugno 2009, n. 69;».</w:t>
      </w:r>
    </w:p>
    <w:p w:rsidR="00FA2388" w:rsidRPr="00A24B3B" w:rsidRDefault="00FA2388" w:rsidP="00FA2388">
      <w:pPr>
        <w:pStyle w:val="NormaleWeb"/>
        <w:widowControl w:val="0"/>
        <w:spacing w:line="360" w:lineRule="auto"/>
        <w:contextualSpacing/>
        <w:jc w:val="both"/>
        <w:rPr>
          <w:rStyle w:val="Enfasigrassetto"/>
          <w:rFonts w:ascii="Tahoma" w:hAnsi="Tahoma" w:cs="Tahoma"/>
          <w:sz w:val="20"/>
          <w:szCs w:val="20"/>
        </w:rPr>
      </w:pPr>
    </w:p>
    <w:p w:rsidR="00FA2388" w:rsidRPr="00A24B3B" w:rsidRDefault="00FA2388" w:rsidP="00FA2388">
      <w:pPr>
        <w:pStyle w:val="NormaleWeb"/>
        <w:widowControl w:val="0"/>
        <w:spacing w:line="360" w:lineRule="auto"/>
        <w:contextualSpacing/>
        <w:jc w:val="both"/>
        <w:rPr>
          <w:rStyle w:val="Enfasigrassetto"/>
          <w:rFonts w:ascii="Tahoma" w:hAnsi="Tahoma" w:cs="Tahoma"/>
          <w:sz w:val="20"/>
          <w:szCs w:val="20"/>
        </w:rPr>
      </w:pPr>
      <w:r w:rsidRPr="00A24B3B">
        <w:rPr>
          <w:rStyle w:val="Enfasigrassetto"/>
          <w:rFonts w:ascii="Tahoma" w:hAnsi="Tahoma" w:cs="Tahoma"/>
          <w:sz w:val="20"/>
          <w:szCs w:val="20"/>
        </w:rPr>
        <w:t>Art. 23</w:t>
      </w:r>
    </w:p>
    <w:p w:rsidR="00FA2388" w:rsidRPr="00A24B3B" w:rsidRDefault="00FA2388" w:rsidP="00FA2388">
      <w:pPr>
        <w:pStyle w:val="NormaleWeb"/>
        <w:widowControl w:val="0"/>
        <w:spacing w:line="360" w:lineRule="auto"/>
        <w:contextualSpacing/>
        <w:jc w:val="both"/>
        <w:rPr>
          <w:rFonts w:ascii="Tahoma" w:hAnsi="Tahoma" w:cs="Tahoma"/>
          <w:sz w:val="20"/>
          <w:szCs w:val="20"/>
        </w:rPr>
      </w:pPr>
      <w:r w:rsidRPr="00A24B3B">
        <w:rPr>
          <w:rStyle w:val="Enfasigrassetto"/>
          <w:rFonts w:ascii="Tahoma" w:hAnsi="Tahoma" w:cs="Tahoma"/>
          <w:sz w:val="20"/>
          <w:szCs w:val="20"/>
        </w:rPr>
        <w:t>Abrogazioni</w:t>
      </w:r>
    </w:p>
    <w:p w:rsidR="00FA2388" w:rsidRPr="00A24B3B" w:rsidRDefault="00FA2388" w:rsidP="00FA2388">
      <w:pPr>
        <w:pStyle w:val="NormaleWeb"/>
        <w:widowControl w:val="0"/>
        <w:numPr>
          <w:ilvl w:val="0"/>
          <w:numId w:val="28"/>
        </w:numPr>
        <w:spacing w:line="360" w:lineRule="auto"/>
        <w:contextualSpacing/>
        <w:jc w:val="both"/>
        <w:rPr>
          <w:rFonts w:ascii="Tahoma" w:hAnsi="Tahoma" w:cs="Tahoma"/>
          <w:sz w:val="20"/>
          <w:szCs w:val="20"/>
        </w:rPr>
      </w:pPr>
      <w:r w:rsidRPr="00A24B3B">
        <w:rPr>
          <w:rFonts w:ascii="Tahoma" w:hAnsi="Tahoma" w:cs="Tahoma"/>
          <w:sz w:val="20"/>
          <w:szCs w:val="20"/>
        </w:rPr>
        <w:t xml:space="preserve">Sono abrogati gli articoli da </w:t>
      </w:r>
      <w:proofErr w:type="gramStart"/>
      <w:r w:rsidRPr="00A24B3B">
        <w:rPr>
          <w:rFonts w:ascii="Tahoma" w:hAnsi="Tahoma" w:cs="Tahoma"/>
          <w:sz w:val="20"/>
          <w:szCs w:val="20"/>
        </w:rPr>
        <w:t>38</w:t>
      </w:r>
      <w:proofErr w:type="gramEnd"/>
      <w:r w:rsidRPr="00A24B3B">
        <w:rPr>
          <w:rFonts w:ascii="Tahoma" w:hAnsi="Tahoma" w:cs="Tahoma"/>
          <w:sz w:val="20"/>
          <w:szCs w:val="20"/>
        </w:rPr>
        <w:t xml:space="preserve"> a 40 del decreto legislativo 17 gennaio 2003, n. 5, e i rinvii op</w:t>
      </w:r>
      <w:r w:rsidRPr="00A24B3B">
        <w:rPr>
          <w:rFonts w:ascii="Tahoma" w:hAnsi="Tahoma" w:cs="Tahoma"/>
          <w:sz w:val="20"/>
          <w:szCs w:val="20"/>
        </w:rPr>
        <w:t>e</w:t>
      </w:r>
      <w:r w:rsidRPr="00A24B3B">
        <w:rPr>
          <w:rFonts w:ascii="Tahoma" w:hAnsi="Tahoma" w:cs="Tahoma"/>
          <w:sz w:val="20"/>
          <w:szCs w:val="20"/>
        </w:rPr>
        <w:t>rati dalla legge a tali articoli si intendono riferiti alle corrispondenti disposizioni del presente d</w:t>
      </w:r>
      <w:r w:rsidRPr="00A24B3B">
        <w:rPr>
          <w:rFonts w:ascii="Tahoma" w:hAnsi="Tahoma" w:cs="Tahoma"/>
          <w:sz w:val="20"/>
          <w:szCs w:val="20"/>
        </w:rPr>
        <w:t>e</w:t>
      </w:r>
      <w:r w:rsidRPr="00A24B3B">
        <w:rPr>
          <w:rFonts w:ascii="Tahoma" w:hAnsi="Tahoma" w:cs="Tahoma"/>
          <w:sz w:val="20"/>
          <w:szCs w:val="20"/>
        </w:rPr>
        <w:t>creto.</w:t>
      </w:r>
    </w:p>
    <w:p w:rsidR="00FA2388" w:rsidRPr="00A24B3B" w:rsidRDefault="00FA2388" w:rsidP="00FA2388">
      <w:pPr>
        <w:pStyle w:val="NormaleWeb"/>
        <w:widowControl w:val="0"/>
        <w:numPr>
          <w:ilvl w:val="0"/>
          <w:numId w:val="28"/>
        </w:numPr>
        <w:spacing w:line="360" w:lineRule="auto"/>
        <w:contextualSpacing/>
        <w:jc w:val="both"/>
        <w:rPr>
          <w:rFonts w:ascii="Tahoma" w:hAnsi="Tahoma" w:cs="Tahoma"/>
          <w:sz w:val="20"/>
          <w:szCs w:val="20"/>
        </w:rPr>
      </w:pPr>
      <w:r w:rsidRPr="00A24B3B">
        <w:rPr>
          <w:rFonts w:ascii="Tahoma" w:hAnsi="Tahoma" w:cs="Tahoma"/>
          <w:sz w:val="20"/>
          <w:szCs w:val="20"/>
        </w:rPr>
        <w:t>Restano ferme le disposizioni che prevedono i procedimenti obbligatori di conciliazione e medi</w:t>
      </w:r>
      <w:r w:rsidRPr="00A24B3B">
        <w:rPr>
          <w:rFonts w:ascii="Tahoma" w:hAnsi="Tahoma" w:cs="Tahoma"/>
          <w:sz w:val="20"/>
          <w:szCs w:val="20"/>
        </w:rPr>
        <w:t>a</w:t>
      </w:r>
      <w:r w:rsidRPr="00A24B3B">
        <w:rPr>
          <w:rFonts w:ascii="Tahoma" w:hAnsi="Tahoma" w:cs="Tahoma"/>
          <w:sz w:val="20"/>
          <w:szCs w:val="20"/>
        </w:rPr>
        <w:t xml:space="preserve">zione, comunque denominati, </w:t>
      </w:r>
      <w:proofErr w:type="gramStart"/>
      <w:r w:rsidRPr="00A24B3B">
        <w:rPr>
          <w:rFonts w:ascii="Tahoma" w:hAnsi="Tahoma" w:cs="Tahoma"/>
          <w:sz w:val="20"/>
          <w:szCs w:val="20"/>
        </w:rPr>
        <w:t>nonché</w:t>
      </w:r>
      <w:proofErr w:type="gramEnd"/>
      <w:r w:rsidRPr="00A24B3B">
        <w:rPr>
          <w:rFonts w:ascii="Tahoma" w:hAnsi="Tahoma" w:cs="Tahoma"/>
          <w:sz w:val="20"/>
          <w:szCs w:val="20"/>
        </w:rPr>
        <w:t xml:space="preserve"> le disposizioni concernenti i procedimenti di conciliazione relativi alle controversie di cui all’articolo 409 del codice di procedura civile. I procedimenti di cui al periodo precedente sono esperiti in luogo di quelli previsti dal presente decreto.</w:t>
      </w:r>
    </w:p>
    <w:p w:rsidR="00FA2388" w:rsidRPr="00A24B3B" w:rsidRDefault="00FA2388" w:rsidP="00FA2388">
      <w:pPr>
        <w:pStyle w:val="NormaleWeb"/>
        <w:widowControl w:val="0"/>
        <w:spacing w:line="360" w:lineRule="auto"/>
        <w:contextualSpacing/>
        <w:jc w:val="center"/>
        <w:rPr>
          <w:rStyle w:val="Enfasigrassetto"/>
          <w:rFonts w:ascii="Tahoma" w:hAnsi="Tahoma" w:cs="Tahoma"/>
          <w:sz w:val="20"/>
          <w:szCs w:val="20"/>
        </w:rPr>
      </w:pPr>
    </w:p>
    <w:p w:rsidR="00FA2388" w:rsidRPr="00A24B3B" w:rsidRDefault="00FA2388" w:rsidP="00FA2388">
      <w:pPr>
        <w:pStyle w:val="NormaleWeb"/>
        <w:widowControl w:val="0"/>
        <w:spacing w:line="360" w:lineRule="auto"/>
        <w:contextualSpacing/>
        <w:jc w:val="center"/>
        <w:rPr>
          <w:rStyle w:val="Enfasigrassetto"/>
          <w:rFonts w:ascii="Tahoma" w:hAnsi="Tahoma" w:cs="Tahoma"/>
          <w:b w:val="0"/>
          <w:bCs w:val="0"/>
          <w:sz w:val="20"/>
          <w:szCs w:val="20"/>
        </w:rPr>
      </w:pPr>
      <w:r w:rsidRPr="00A24B3B">
        <w:rPr>
          <w:rStyle w:val="Enfasigrassetto"/>
          <w:rFonts w:ascii="Tahoma" w:hAnsi="Tahoma" w:cs="Tahoma"/>
          <w:sz w:val="20"/>
          <w:szCs w:val="20"/>
        </w:rPr>
        <w:t>TITOLO II</w:t>
      </w:r>
    </w:p>
    <w:p w:rsidR="00FA2388" w:rsidRDefault="00FA2388" w:rsidP="00FA2388">
      <w:pPr>
        <w:pStyle w:val="NormaleWeb"/>
        <w:widowControl w:val="0"/>
        <w:spacing w:line="360" w:lineRule="auto"/>
        <w:contextualSpacing/>
        <w:jc w:val="center"/>
        <w:rPr>
          <w:rStyle w:val="Enfasigrassetto"/>
          <w:rFonts w:ascii="Tahoma" w:hAnsi="Tahoma" w:cs="Tahoma"/>
          <w:sz w:val="20"/>
          <w:szCs w:val="20"/>
        </w:rPr>
      </w:pPr>
      <w:r w:rsidRPr="00A24B3B">
        <w:rPr>
          <w:rStyle w:val="Enfasigrassetto"/>
          <w:rFonts w:ascii="Tahoma" w:hAnsi="Tahoma" w:cs="Tahoma"/>
          <w:sz w:val="20"/>
          <w:szCs w:val="20"/>
        </w:rPr>
        <w:t>NORME ATTUAIVE</w:t>
      </w:r>
    </w:p>
    <w:p w:rsidR="00FA2388" w:rsidRPr="00A24B3B" w:rsidRDefault="00FA2388" w:rsidP="00FA2388">
      <w:pPr>
        <w:pStyle w:val="NormaleWeb"/>
        <w:widowControl w:val="0"/>
        <w:spacing w:line="360" w:lineRule="auto"/>
        <w:contextualSpacing/>
        <w:jc w:val="center"/>
        <w:rPr>
          <w:rFonts w:ascii="Tahoma" w:hAnsi="Tahoma" w:cs="Tahoma"/>
          <w:sz w:val="20"/>
          <w:szCs w:val="20"/>
        </w:rPr>
      </w:pPr>
    </w:p>
    <w:p w:rsidR="00FA2388" w:rsidRPr="00A24B3B" w:rsidRDefault="00FA2388" w:rsidP="00FA2388">
      <w:pPr>
        <w:pStyle w:val="NormaleWeb"/>
        <w:widowControl w:val="0"/>
        <w:spacing w:line="360" w:lineRule="auto"/>
        <w:contextualSpacing/>
        <w:jc w:val="center"/>
        <w:rPr>
          <w:rStyle w:val="Enfasigrassetto"/>
          <w:rFonts w:ascii="Tahoma" w:hAnsi="Tahoma" w:cs="Tahoma"/>
          <w:sz w:val="20"/>
          <w:szCs w:val="20"/>
        </w:rPr>
      </w:pPr>
      <w:proofErr w:type="gramStart"/>
      <w:r w:rsidRPr="00A24B3B">
        <w:rPr>
          <w:rStyle w:val="Enfasigrassetto"/>
          <w:rFonts w:ascii="Tahoma" w:hAnsi="Tahoma" w:cs="Tahoma"/>
          <w:sz w:val="20"/>
          <w:szCs w:val="20"/>
        </w:rPr>
        <w:t>Capo I Disposizioni generali</w:t>
      </w:r>
      <w:proofErr w:type="gramEnd"/>
    </w:p>
    <w:p w:rsidR="00FA2388" w:rsidRPr="00A24B3B" w:rsidRDefault="00FA2388" w:rsidP="00FA2388">
      <w:pPr>
        <w:pStyle w:val="NormaleWeb"/>
        <w:widowControl w:val="0"/>
        <w:spacing w:line="360" w:lineRule="auto"/>
        <w:contextualSpacing/>
        <w:jc w:val="center"/>
        <w:rPr>
          <w:rStyle w:val="Enfasigrassetto"/>
          <w:rFonts w:ascii="Tahoma" w:hAnsi="Tahoma" w:cs="Tahoma"/>
          <w:sz w:val="20"/>
          <w:szCs w:val="20"/>
        </w:rPr>
      </w:pPr>
    </w:p>
    <w:p w:rsidR="00FA2388" w:rsidRPr="00A24B3B" w:rsidRDefault="00FA2388" w:rsidP="00FA2388">
      <w:pPr>
        <w:pStyle w:val="NormaleWeb"/>
        <w:widowControl w:val="0"/>
        <w:spacing w:line="360" w:lineRule="auto"/>
        <w:contextualSpacing/>
        <w:jc w:val="both"/>
        <w:rPr>
          <w:rStyle w:val="Enfasigrassetto"/>
          <w:rFonts w:ascii="Tahoma" w:hAnsi="Tahoma" w:cs="Tahoma"/>
          <w:color w:val="333333"/>
          <w:sz w:val="20"/>
          <w:szCs w:val="20"/>
        </w:rPr>
      </w:pPr>
      <w:r w:rsidRPr="00A24B3B">
        <w:rPr>
          <w:rStyle w:val="Enfasigrassetto"/>
          <w:rFonts w:ascii="Tahoma" w:hAnsi="Tahoma" w:cs="Tahoma"/>
          <w:color w:val="333333"/>
          <w:sz w:val="20"/>
          <w:szCs w:val="20"/>
        </w:rPr>
        <w:t>Art. 24 (Oggetto)</w:t>
      </w:r>
    </w:p>
    <w:p w:rsidR="00FA2388" w:rsidRPr="00A24B3B" w:rsidRDefault="00FA2388" w:rsidP="00FA2388">
      <w:pPr>
        <w:pStyle w:val="NormaleWeb"/>
        <w:widowControl w:val="0"/>
        <w:spacing w:line="360" w:lineRule="auto"/>
        <w:contextualSpacing/>
        <w:jc w:val="both"/>
        <w:rPr>
          <w:rStyle w:val="Enfasigrassetto"/>
          <w:rFonts w:ascii="Tahoma" w:hAnsi="Tahoma" w:cs="Tahoma"/>
          <w:b w:val="0"/>
          <w:color w:val="333333"/>
          <w:sz w:val="20"/>
          <w:szCs w:val="20"/>
        </w:rPr>
      </w:pPr>
      <w:r w:rsidRPr="00A24B3B">
        <w:rPr>
          <w:rStyle w:val="Enfasigrassetto"/>
          <w:rFonts w:ascii="Tahoma" w:hAnsi="Tahoma" w:cs="Tahoma"/>
          <w:b w:val="0"/>
          <w:color w:val="333333"/>
          <w:sz w:val="20"/>
          <w:szCs w:val="20"/>
        </w:rPr>
        <w:t xml:space="preserve">Il presente titolo disciplina: l'istituzione del registro presso il Ministero; i criteri e le </w:t>
      </w:r>
      <w:proofErr w:type="gramStart"/>
      <w:r w:rsidRPr="00A24B3B">
        <w:rPr>
          <w:rStyle w:val="Enfasigrassetto"/>
          <w:rFonts w:ascii="Tahoma" w:hAnsi="Tahoma" w:cs="Tahoma"/>
          <w:b w:val="0"/>
          <w:color w:val="333333"/>
          <w:sz w:val="20"/>
          <w:szCs w:val="20"/>
        </w:rPr>
        <w:t>modalità</w:t>
      </w:r>
      <w:proofErr w:type="gramEnd"/>
      <w:r w:rsidRPr="00A24B3B">
        <w:rPr>
          <w:rStyle w:val="Enfasigrassetto"/>
          <w:rFonts w:ascii="Tahoma" w:hAnsi="Tahoma" w:cs="Tahoma"/>
          <w:b w:val="0"/>
          <w:color w:val="333333"/>
          <w:sz w:val="20"/>
          <w:szCs w:val="20"/>
        </w:rPr>
        <w:t xml:space="preserve"> di iscr</w:t>
      </w:r>
      <w:r w:rsidRPr="00A24B3B">
        <w:rPr>
          <w:rStyle w:val="Enfasigrassetto"/>
          <w:rFonts w:ascii="Tahoma" w:hAnsi="Tahoma" w:cs="Tahoma"/>
          <w:b w:val="0"/>
          <w:color w:val="333333"/>
          <w:sz w:val="20"/>
          <w:szCs w:val="20"/>
        </w:rPr>
        <w:t>i</w:t>
      </w:r>
      <w:r w:rsidRPr="00A24B3B">
        <w:rPr>
          <w:rStyle w:val="Enfasigrassetto"/>
          <w:rFonts w:ascii="Tahoma" w:hAnsi="Tahoma" w:cs="Tahoma"/>
          <w:b w:val="0"/>
          <w:color w:val="333333"/>
          <w:sz w:val="20"/>
          <w:szCs w:val="20"/>
        </w:rPr>
        <w:t>zione nel registro, nonché la vigilanza, il monitoraggio, la sospensione e la cancellazione dei singoli organismi dal registro; l’istituzione dell’elenco presso il Ministero; i criteri e le modalità di iscrizione nell’elenco, nonché la vigilanza, il monitoraggio, la sospensione e la cancellazione degli enti di fo</w:t>
      </w:r>
      <w:r w:rsidRPr="00A24B3B">
        <w:rPr>
          <w:rStyle w:val="Enfasigrassetto"/>
          <w:rFonts w:ascii="Tahoma" w:hAnsi="Tahoma" w:cs="Tahoma"/>
          <w:b w:val="0"/>
          <w:color w:val="333333"/>
          <w:sz w:val="20"/>
          <w:szCs w:val="20"/>
        </w:rPr>
        <w:t>r</w:t>
      </w:r>
      <w:r w:rsidRPr="00A24B3B">
        <w:rPr>
          <w:rStyle w:val="Enfasigrassetto"/>
          <w:rFonts w:ascii="Tahoma" w:hAnsi="Tahoma" w:cs="Tahoma"/>
          <w:b w:val="0"/>
          <w:color w:val="333333"/>
          <w:sz w:val="20"/>
          <w:szCs w:val="20"/>
        </w:rPr>
        <w:t>mazione dall’elenco; l'ammontare minimo e massimo e il criterio di calcolo delle indennità spettanti agli organismi costituiti da enti pubblici di diritto interno, nonché i criteri per l'approvazione delle t</w:t>
      </w:r>
      <w:r w:rsidRPr="00A24B3B">
        <w:rPr>
          <w:rStyle w:val="Enfasigrassetto"/>
          <w:rFonts w:ascii="Tahoma" w:hAnsi="Tahoma" w:cs="Tahoma"/>
          <w:b w:val="0"/>
          <w:color w:val="333333"/>
          <w:sz w:val="20"/>
          <w:szCs w:val="20"/>
        </w:rPr>
        <w:t>a</w:t>
      </w:r>
      <w:r w:rsidRPr="00A24B3B">
        <w:rPr>
          <w:rStyle w:val="Enfasigrassetto"/>
          <w:rFonts w:ascii="Tahoma" w:hAnsi="Tahoma" w:cs="Tahoma"/>
          <w:b w:val="0"/>
          <w:color w:val="333333"/>
          <w:sz w:val="20"/>
          <w:szCs w:val="20"/>
        </w:rPr>
        <w:t>belle delle indennità proposte dagli organismi costituiti dagli enti privati.</w:t>
      </w:r>
    </w:p>
    <w:p w:rsidR="00FA2388" w:rsidRPr="00A24B3B" w:rsidRDefault="00FA2388" w:rsidP="00FA2388">
      <w:pPr>
        <w:pStyle w:val="NormaleWeb"/>
        <w:widowControl w:val="0"/>
        <w:spacing w:line="360" w:lineRule="auto"/>
        <w:contextualSpacing/>
        <w:jc w:val="both"/>
        <w:rPr>
          <w:rStyle w:val="Enfasigrassetto"/>
          <w:rFonts w:ascii="Tahoma" w:hAnsi="Tahoma" w:cs="Tahoma"/>
          <w:b w:val="0"/>
          <w:color w:val="333333"/>
          <w:sz w:val="20"/>
          <w:szCs w:val="20"/>
        </w:rPr>
      </w:pPr>
    </w:p>
    <w:p w:rsidR="00FA2388" w:rsidRPr="00A24B3B" w:rsidRDefault="00FA2388" w:rsidP="00FA2388">
      <w:pPr>
        <w:pStyle w:val="NormaleWeb"/>
        <w:widowControl w:val="0"/>
        <w:spacing w:line="360" w:lineRule="auto"/>
        <w:contextualSpacing/>
        <w:jc w:val="center"/>
        <w:rPr>
          <w:rStyle w:val="Enfasigrassetto"/>
          <w:rFonts w:ascii="Tahoma" w:hAnsi="Tahoma" w:cs="Tahoma"/>
          <w:color w:val="333333"/>
          <w:sz w:val="20"/>
          <w:szCs w:val="20"/>
        </w:rPr>
      </w:pPr>
      <w:r w:rsidRPr="00A24B3B">
        <w:rPr>
          <w:rStyle w:val="Enfasigrassetto"/>
          <w:rFonts w:ascii="Tahoma" w:hAnsi="Tahoma" w:cs="Tahoma"/>
          <w:color w:val="333333"/>
          <w:sz w:val="20"/>
          <w:szCs w:val="20"/>
        </w:rPr>
        <w:t>Capo II Registro degli organismi</w:t>
      </w:r>
    </w:p>
    <w:p w:rsidR="00FA2388" w:rsidRPr="00A24B3B" w:rsidRDefault="00FA2388" w:rsidP="00FA2388">
      <w:pPr>
        <w:pStyle w:val="NormaleWeb"/>
        <w:widowControl w:val="0"/>
        <w:spacing w:line="360" w:lineRule="auto"/>
        <w:contextualSpacing/>
        <w:jc w:val="both"/>
        <w:rPr>
          <w:rStyle w:val="Enfasigrassetto"/>
          <w:rFonts w:ascii="Tahoma" w:hAnsi="Tahoma" w:cs="Tahoma"/>
          <w:b w:val="0"/>
          <w:color w:val="333333"/>
          <w:sz w:val="20"/>
          <w:szCs w:val="20"/>
        </w:rPr>
      </w:pPr>
    </w:p>
    <w:p w:rsidR="00FA2388" w:rsidRPr="00A24B3B" w:rsidRDefault="00FA2388" w:rsidP="00FA2388">
      <w:pPr>
        <w:pStyle w:val="NormaleWeb"/>
        <w:widowControl w:val="0"/>
        <w:spacing w:line="360" w:lineRule="auto"/>
        <w:contextualSpacing/>
        <w:jc w:val="both"/>
        <w:rPr>
          <w:rStyle w:val="Enfasigrassetto"/>
          <w:rFonts w:ascii="Tahoma" w:hAnsi="Tahoma" w:cs="Tahoma"/>
          <w:color w:val="333333"/>
          <w:sz w:val="20"/>
          <w:szCs w:val="20"/>
        </w:rPr>
      </w:pPr>
      <w:r w:rsidRPr="00A24B3B">
        <w:rPr>
          <w:rStyle w:val="Enfasigrassetto"/>
          <w:rFonts w:ascii="Tahoma" w:hAnsi="Tahoma" w:cs="Tahoma"/>
          <w:color w:val="333333"/>
          <w:sz w:val="20"/>
          <w:szCs w:val="20"/>
        </w:rPr>
        <w:t>Art. 25 (Registro)</w:t>
      </w:r>
    </w:p>
    <w:p w:rsidR="00FA2388" w:rsidRPr="00A24B3B" w:rsidRDefault="00FA2388" w:rsidP="00FA2388">
      <w:pPr>
        <w:pStyle w:val="NormaleWeb"/>
        <w:widowControl w:val="0"/>
        <w:spacing w:line="360" w:lineRule="auto"/>
        <w:contextualSpacing/>
        <w:jc w:val="both"/>
        <w:rPr>
          <w:rStyle w:val="Enfasigrassetto"/>
          <w:rFonts w:ascii="Tahoma" w:hAnsi="Tahoma" w:cs="Tahoma"/>
          <w:b w:val="0"/>
          <w:color w:val="333333"/>
          <w:sz w:val="20"/>
          <w:szCs w:val="20"/>
        </w:rPr>
      </w:pPr>
      <w:r w:rsidRPr="00A24B3B">
        <w:rPr>
          <w:rStyle w:val="Enfasigrassetto"/>
          <w:rFonts w:ascii="Tahoma" w:hAnsi="Tahoma" w:cs="Tahoma"/>
          <w:b w:val="0"/>
          <w:color w:val="333333"/>
          <w:sz w:val="20"/>
          <w:szCs w:val="20"/>
        </w:rPr>
        <w:lastRenderedPageBreak/>
        <w:t>1. È istituito il registro degli organismi abilitati a svolgere la mediazione.</w:t>
      </w:r>
    </w:p>
    <w:p w:rsidR="00FA2388" w:rsidRPr="00A24B3B" w:rsidRDefault="00FA2388" w:rsidP="00FA2388">
      <w:pPr>
        <w:pStyle w:val="NormaleWeb"/>
        <w:widowControl w:val="0"/>
        <w:spacing w:line="360" w:lineRule="auto"/>
        <w:contextualSpacing/>
        <w:jc w:val="both"/>
        <w:rPr>
          <w:rStyle w:val="Enfasigrassetto"/>
          <w:rFonts w:ascii="Tahoma" w:hAnsi="Tahoma" w:cs="Tahoma"/>
          <w:b w:val="0"/>
          <w:color w:val="333333"/>
          <w:sz w:val="20"/>
          <w:szCs w:val="20"/>
        </w:rPr>
      </w:pPr>
      <w:r w:rsidRPr="00A24B3B">
        <w:rPr>
          <w:rStyle w:val="Enfasigrassetto"/>
          <w:rFonts w:ascii="Tahoma" w:hAnsi="Tahoma" w:cs="Tahoma"/>
          <w:b w:val="0"/>
          <w:color w:val="333333"/>
          <w:sz w:val="20"/>
          <w:szCs w:val="20"/>
        </w:rPr>
        <w:t xml:space="preserve">2. Il registro è tenuto presso il Ministero nell'ambito delle risorse umane, finanziarie e strumentali già esistenti presso il Dipartimento per gli affari di giustizia; ne è responsabile il direttore generale della giustizia civile, </w:t>
      </w:r>
      <w:proofErr w:type="gramStart"/>
      <w:r w:rsidRPr="00A24B3B">
        <w:rPr>
          <w:rStyle w:val="Enfasigrassetto"/>
          <w:rFonts w:ascii="Tahoma" w:hAnsi="Tahoma" w:cs="Tahoma"/>
          <w:b w:val="0"/>
          <w:color w:val="333333"/>
          <w:sz w:val="20"/>
          <w:szCs w:val="20"/>
        </w:rPr>
        <w:t>ovvero</w:t>
      </w:r>
      <w:proofErr w:type="gramEnd"/>
      <w:r w:rsidRPr="00A24B3B">
        <w:rPr>
          <w:rStyle w:val="Enfasigrassetto"/>
          <w:rFonts w:ascii="Tahoma" w:hAnsi="Tahoma" w:cs="Tahoma"/>
          <w:b w:val="0"/>
          <w:color w:val="333333"/>
          <w:sz w:val="20"/>
          <w:szCs w:val="20"/>
        </w:rPr>
        <w:t xml:space="preserve"> persona da lui delegata con qualifica dirigenziale o con qualifica di magistrato nell'ambito della direzione generale. Il direttore generale della giustizia civile, al fine di esercitare la vigilanza, si può avvalere dell'Ispettorato generale del Ministero </w:t>
      </w:r>
      <w:proofErr w:type="gramStart"/>
      <w:r w:rsidRPr="00A24B3B">
        <w:rPr>
          <w:rStyle w:val="Enfasigrassetto"/>
          <w:rFonts w:ascii="Tahoma" w:hAnsi="Tahoma" w:cs="Tahoma"/>
          <w:b w:val="0"/>
          <w:color w:val="333333"/>
          <w:sz w:val="20"/>
          <w:szCs w:val="20"/>
        </w:rPr>
        <w:t>della</w:t>
      </w:r>
      <w:proofErr w:type="gramEnd"/>
      <w:r w:rsidRPr="00A24B3B">
        <w:rPr>
          <w:rStyle w:val="Enfasigrassetto"/>
          <w:rFonts w:ascii="Tahoma" w:hAnsi="Tahoma" w:cs="Tahoma"/>
          <w:b w:val="0"/>
          <w:color w:val="333333"/>
          <w:sz w:val="20"/>
          <w:szCs w:val="20"/>
        </w:rPr>
        <w:t xml:space="preserve"> giustizia. Ai fini della vigilanza sulla sezione del registro per la trattazione degli affari in materia di rapporti di consumo di cui al comma </w:t>
      </w:r>
      <w:proofErr w:type="gramStart"/>
      <w:r w:rsidRPr="00A24B3B">
        <w:rPr>
          <w:rStyle w:val="Enfasigrassetto"/>
          <w:rFonts w:ascii="Tahoma" w:hAnsi="Tahoma" w:cs="Tahoma"/>
          <w:b w:val="0"/>
          <w:color w:val="333333"/>
          <w:sz w:val="20"/>
          <w:szCs w:val="20"/>
        </w:rPr>
        <w:t>3</w:t>
      </w:r>
      <w:proofErr w:type="gramEnd"/>
      <w:r w:rsidRPr="00A24B3B">
        <w:rPr>
          <w:rStyle w:val="Enfasigrassetto"/>
          <w:rFonts w:ascii="Tahoma" w:hAnsi="Tahoma" w:cs="Tahoma"/>
          <w:b w:val="0"/>
          <w:color w:val="333333"/>
          <w:sz w:val="20"/>
          <w:szCs w:val="20"/>
        </w:rPr>
        <w:t xml:space="preserve">, parte I), sezione C e parte II), sezione C, il responsabile esercita i poteri di cui al presente decreto sentito il Ministero dello sviluppo economico. </w:t>
      </w:r>
    </w:p>
    <w:p w:rsidR="00FA2388" w:rsidRPr="00A24B3B" w:rsidRDefault="00FA2388" w:rsidP="00FA2388">
      <w:pPr>
        <w:pStyle w:val="NormaleWeb"/>
        <w:widowControl w:val="0"/>
        <w:spacing w:line="360" w:lineRule="auto"/>
        <w:contextualSpacing/>
        <w:jc w:val="both"/>
        <w:rPr>
          <w:rStyle w:val="Enfasigrassetto"/>
          <w:rFonts w:ascii="Tahoma" w:hAnsi="Tahoma" w:cs="Tahoma"/>
          <w:b w:val="0"/>
          <w:color w:val="333333"/>
          <w:sz w:val="20"/>
          <w:szCs w:val="20"/>
        </w:rPr>
      </w:pPr>
      <w:r w:rsidRPr="00A24B3B">
        <w:rPr>
          <w:rStyle w:val="Enfasigrassetto"/>
          <w:rFonts w:ascii="Tahoma" w:hAnsi="Tahoma" w:cs="Tahoma"/>
          <w:b w:val="0"/>
          <w:color w:val="333333"/>
          <w:sz w:val="20"/>
          <w:szCs w:val="20"/>
        </w:rPr>
        <w:t>3. Il registro è articolato in modo da contenere le seguenti annotazioni:</w:t>
      </w:r>
    </w:p>
    <w:p w:rsidR="00FA2388" w:rsidRPr="00A24B3B" w:rsidRDefault="00FA2388" w:rsidP="00FA2388">
      <w:pPr>
        <w:pStyle w:val="NormaleWeb"/>
        <w:widowControl w:val="0"/>
        <w:spacing w:line="360" w:lineRule="auto"/>
        <w:ind w:left="708"/>
        <w:contextualSpacing/>
        <w:jc w:val="both"/>
        <w:rPr>
          <w:rStyle w:val="Enfasigrassetto"/>
          <w:rFonts w:ascii="Tahoma" w:hAnsi="Tahoma" w:cs="Tahoma"/>
          <w:b w:val="0"/>
          <w:color w:val="333333"/>
          <w:sz w:val="20"/>
          <w:szCs w:val="20"/>
        </w:rPr>
      </w:pPr>
      <w:proofErr w:type="gramStart"/>
      <w:r w:rsidRPr="00A24B3B">
        <w:rPr>
          <w:rStyle w:val="Enfasigrassetto"/>
          <w:rFonts w:ascii="Tahoma" w:hAnsi="Tahoma" w:cs="Tahoma"/>
          <w:b w:val="0"/>
          <w:color w:val="333333"/>
          <w:sz w:val="20"/>
          <w:szCs w:val="20"/>
        </w:rPr>
        <w:t>parte</w:t>
      </w:r>
      <w:proofErr w:type="gramEnd"/>
      <w:r w:rsidRPr="00A24B3B">
        <w:rPr>
          <w:rStyle w:val="Enfasigrassetto"/>
          <w:rFonts w:ascii="Tahoma" w:hAnsi="Tahoma" w:cs="Tahoma"/>
          <w:b w:val="0"/>
          <w:color w:val="333333"/>
          <w:sz w:val="20"/>
          <w:szCs w:val="20"/>
        </w:rPr>
        <w:t xml:space="preserve"> I): enti pubblici; </w:t>
      </w:r>
    </w:p>
    <w:p w:rsidR="00FA2388" w:rsidRPr="00A24B3B" w:rsidRDefault="00FA2388" w:rsidP="00FA2388">
      <w:pPr>
        <w:pStyle w:val="NormaleWeb"/>
        <w:widowControl w:val="0"/>
        <w:spacing w:line="360" w:lineRule="auto"/>
        <w:ind w:left="1418"/>
        <w:contextualSpacing/>
        <w:jc w:val="both"/>
        <w:rPr>
          <w:rStyle w:val="Enfasigrassetto"/>
          <w:rFonts w:ascii="Tahoma" w:hAnsi="Tahoma" w:cs="Tahoma"/>
          <w:b w:val="0"/>
          <w:color w:val="333333"/>
          <w:sz w:val="20"/>
          <w:szCs w:val="20"/>
        </w:rPr>
      </w:pPr>
      <w:proofErr w:type="gramStart"/>
      <w:r w:rsidRPr="00A24B3B">
        <w:rPr>
          <w:rStyle w:val="Enfasigrassetto"/>
          <w:rFonts w:ascii="Tahoma" w:hAnsi="Tahoma" w:cs="Tahoma"/>
          <w:b w:val="0"/>
          <w:color w:val="333333"/>
          <w:sz w:val="20"/>
          <w:szCs w:val="20"/>
        </w:rPr>
        <w:t>sezione</w:t>
      </w:r>
      <w:proofErr w:type="gramEnd"/>
      <w:r w:rsidRPr="00A24B3B">
        <w:rPr>
          <w:rStyle w:val="Enfasigrassetto"/>
          <w:rFonts w:ascii="Tahoma" w:hAnsi="Tahoma" w:cs="Tahoma"/>
          <w:b w:val="0"/>
          <w:color w:val="333333"/>
          <w:sz w:val="20"/>
          <w:szCs w:val="20"/>
        </w:rPr>
        <w:t xml:space="preserve"> A: </w:t>
      </w:r>
      <w:r w:rsidRPr="00A24B3B">
        <w:rPr>
          <w:rStyle w:val="Enfasigrassetto"/>
          <w:rFonts w:ascii="Tahoma" w:hAnsi="Tahoma" w:cs="Tahoma"/>
          <w:b w:val="0"/>
          <w:color w:val="0070C0"/>
          <w:sz w:val="20"/>
          <w:szCs w:val="20"/>
        </w:rPr>
        <w:t>lista</w:t>
      </w:r>
      <w:r w:rsidRPr="00A24B3B">
        <w:rPr>
          <w:rStyle w:val="Enfasigrassetto"/>
          <w:rFonts w:ascii="Tahoma" w:hAnsi="Tahoma" w:cs="Tahoma"/>
          <w:b w:val="0"/>
          <w:color w:val="333333"/>
          <w:sz w:val="20"/>
          <w:szCs w:val="20"/>
        </w:rPr>
        <w:t xml:space="preserve"> dei mediatori; </w:t>
      </w:r>
    </w:p>
    <w:p w:rsidR="00FA2388" w:rsidRPr="00A24B3B" w:rsidRDefault="00FA2388" w:rsidP="00FA2388">
      <w:pPr>
        <w:pStyle w:val="NormaleWeb"/>
        <w:widowControl w:val="0"/>
        <w:spacing w:line="360" w:lineRule="auto"/>
        <w:ind w:left="1418"/>
        <w:contextualSpacing/>
        <w:jc w:val="both"/>
        <w:rPr>
          <w:rStyle w:val="Enfasigrassetto"/>
          <w:rFonts w:ascii="Tahoma" w:hAnsi="Tahoma" w:cs="Tahoma"/>
          <w:b w:val="0"/>
          <w:color w:val="333333"/>
          <w:sz w:val="20"/>
          <w:szCs w:val="20"/>
        </w:rPr>
      </w:pPr>
      <w:proofErr w:type="gramStart"/>
      <w:r w:rsidRPr="00A24B3B">
        <w:rPr>
          <w:rStyle w:val="Enfasigrassetto"/>
          <w:rFonts w:ascii="Tahoma" w:hAnsi="Tahoma" w:cs="Tahoma"/>
          <w:b w:val="0"/>
          <w:color w:val="333333"/>
          <w:sz w:val="20"/>
          <w:szCs w:val="20"/>
        </w:rPr>
        <w:t>sezione</w:t>
      </w:r>
      <w:proofErr w:type="gramEnd"/>
      <w:r w:rsidRPr="00A24B3B">
        <w:rPr>
          <w:rStyle w:val="Enfasigrassetto"/>
          <w:rFonts w:ascii="Tahoma" w:hAnsi="Tahoma" w:cs="Tahoma"/>
          <w:b w:val="0"/>
          <w:color w:val="333333"/>
          <w:sz w:val="20"/>
          <w:szCs w:val="20"/>
        </w:rPr>
        <w:t xml:space="preserve"> B: </w:t>
      </w:r>
      <w:r w:rsidRPr="00A24B3B">
        <w:rPr>
          <w:rStyle w:val="Enfasigrassetto"/>
          <w:rFonts w:ascii="Tahoma" w:hAnsi="Tahoma" w:cs="Tahoma"/>
          <w:b w:val="0"/>
          <w:color w:val="0070C0"/>
          <w:sz w:val="20"/>
          <w:szCs w:val="20"/>
        </w:rPr>
        <w:t>lista</w:t>
      </w:r>
      <w:r w:rsidRPr="00A24B3B">
        <w:rPr>
          <w:rStyle w:val="Enfasigrassetto"/>
          <w:rFonts w:ascii="Tahoma" w:hAnsi="Tahoma" w:cs="Tahoma"/>
          <w:b w:val="0"/>
          <w:color w:val="333333"/>
          <w:sz w:val="20"/>
          <w:szCs w:val="20"/>
        </w:rPr>
        <w:t xml:space="preserve"> dei mediatori esperti nella materia internazionale; </w:t>
      </w:r>
    </w:p>
    <w:p w:rsidR="00FA2388" w:rsidRPr="00A24B3B" w:rsidRDefault="00FA2388" w:rsidP="00FA2388">
      <w:pPr>
        <w:pStyle w:val="NormaleWeb"/>
        <w:widowControl w:val="0"/>
        <w:spacing w:line="360" w:lineRule="auto"/>
        <w:ind w:left="1418"/>
        <w:contextualSpacing/>
        <w:jc w:val="both"/>
        <w:rPr>
          <w:rStyle w:val="Enfasigrassetto"/>
          <w:rFonts w:ascii="Tahoma" w:hAnsi="Tahoma" w:cs="Tahoma"/>
          <w:b w:val="0"/>
          <w:color w:val="333333"/>
          <w:sz w:val="20"/>
          <w:szCs w:val="20"/>
        </w:rPr>
      </w:pPr>
      <w:proofErr w:type="gramStart"/>
      <w:r w:rsidRPr="00A24B3B">
        <w:rPr>
          <w:rStyle w:val="Enfasigrassetto"/>
          <w:rFonts w:ascii="Tahoma" w:hAnsi="Tahoma" w:cs="Tahoma"/>
          <w:b w:val="0"/>
          <w:color w:val="333333"/>
          <w:sz w:val="20"/>
          <w:szCs w:val="20"/>
        </w:rPr>
        <w:t>sezione</w:t>
      </w:r>
      <w:proofErr w:type="gramEnd"/>
      <w:r w:rsidRPr="00A24B3B">
        <w:rPr>
          <w:rStyle w:val="Enfasigrassetto"/>
          <w:rFonts w:ascii="Tahoma" w:hAnsi="Tahoma" w:cs="Tahoma"/>
          <w:b w:val="0"/>
          <w:color w:val="333333"/>
          <w:sz w:val="20"/>
          <w:szCs w:val="20"/>
        </w:rPr>
        <w:t xml:space="preserve"> C: </w:t>
      </w:r>
      <w:r w:rsidRPr="00A24B3B">
        <w:rPr>
          <w:rStyle w:val="Enfasigrassetto"/>
          <w:rFonts w:ascii="Tahoma" w:hAnsi="Tahoma" w:cs="Tahoma"/>
          <w:b w:val="0"/>
          <w:color w:val="0070C0"/>
          <w:sz w:val="20"/>
          <w:szCs w:val="20"/>
        </w:rPr>
        <w:t>lista</w:t>
      </w:r>
      <w:r w:rsidRPr="00A24B3B">
        <w:rPr>
          <w:rStyle w:val="Enfasigrassetto"/>
          <w:rFonts w:ascii="Tahoma" w:hAnsi="Tahoma" w:cs="Tahoma"/>
          <w:b w:val="0"/>
          <w:color w:val="333333"/>
          <w:sz w:val="20"/>
          <w:szCs w:val="20"/>
        </w:rPr>
        <w:t xml:space="preserve"> o dei mediatori esperti nella materia dei rapporti di </w:t>
      </w:r>
    </w:p>
    <w:p w:rsidR="00FA2388" w:rsidRDefault="00FA2388" w:rsidP="00FA2388">
      <w:pPr>
        <w:pStyle w:val="NormaleWeb"/>
        <w:widowControl w:val="0"/>
        <w:spacing w:line="360" w:lineRule="auto"/>
        <w:ind w:left="1418"/>
        <w:contextualSpacing/>
        <w:jc w:val="both"/>
        <w:rPr>
          <w:rStyle w:val="Enfasigrassetto"/>
          <w:rFonts w:ascii="Tahoma" w:hAnsi="Tahoma" w:cs="Tahoma"/>
          <w:b w:val="0"/>
          <w:color w:val="333333"/>
          <w:sz w:val="20"/>
          <w:szCs w:val="20"/>
        </w:rPr>
      </w:pPr>
      <w:proofErr w:type="gramStart"/>
      <w:r w:rsidRPr="00A24B3B">
        <w:rPr>
          <w:rStyle w:val="Enfasigrassetto"/>
          <w:rFonts w:ascii="Tahoma" w:hAnsi="Tahoma" w:cs="Tahoma"/>
          <w:b w:val="0"/>
          <w:color w:val="333333"/>
          <w:sz w:val="20"/>
          <w:szCs w:val="20"/>
        </w:rPr>
        <w:t>consumo</w:t>
      </w:r>
      <w:proofErr w:type="gramEnd"/>
      <w:r w:rsidRPr="00A24B3B">
        <w:rPr>
          <w:rStyle w:val="Enfasigrassetto"/>
          <w:rFonts w:ascii="Tahoma" w:hAnsi="Tahoma" w:cs="Tahoma"/>
          <w:b w:val="0"/>
          <w:color w:val="333333"/>
          <w:sz w:val="20"/>
          <w:szCs w:val="20"/>
        </w:rPr>
        <w:t>;</w:t>
      </w:r>
    </w:p>
    <w:p w:rsidR="00FA2388" w:rsidRPr="00133446" w:rsidRDefault="00FA2388" w:rsidP="00FA2388">
      <w:pPr>
        <w:pStyle w:val="NormaleWeb"/>
        <w:widowControl w:val="0"/>
        <w:spacing w:line="360" w:lineRule="auto"/>
        <w:ind w:left="1418"/>
        <w:contextualSpacing/>
        <w:jc w:val="both"/>
        <w:rPr>
          <w:rStyle w:val="Enfasigrassetto"/>
          <w:rFonts w:ascii="Tahoma" w:hAnsi="Tahoma" w:cs="Tahoma"/>
          <w:b w:val="0"/>
          <w:color w:val="0070C0"/>
          <w:sz w:val="20"/>
          <w:szCs w:val="20"/>
        </w:rPr>
      </w:pPr>
      <w:proofErr w:type="gramStart"/>
      <w:r w:rsidRPr="00133446">
        <w:rPr>
          <w:rStyle w:val="Enfasigrassetto"/>
          <w:rFonts w:ascii="Tahoma" w:hAnsi="Tahoma" w:cs="Tahoma"/>
          <w:b w:val="0"/>
          <w:color w:val="0070C0"/>
          <w:sz w:val="20"/>
          <w:szCs w:val="20"/>
        </w:rPr>
        <w:t>sezione</w:t>
      </w:r>
      <w:proofErr w:type="gramEnd"/>
      <w:r w:rsidRPr="00133446">
        <w:rPr>
          <w:rStyle w:val="Enfasigrassetto"/>
          <w:rFonts w:ascii="Tahoma" w:hAnsi="Tahoma" w:cs="Tahoma"/>
          <w:b w:val="0"/>
          <w:color w:val="0070C0"/>
          <w:sz w:val="20"/>
          <w:szCs w:val="20"/>
        </w:rPr>
        <w:t xml:space="preserve"> D: lista delle delegazioni.</w:t>
      </w:r>
    </w:p>
    <w:p w:rsidR="00FA2388" w:rsidRPr="00A24B3B" w:rsidRDefault="00FA2388" w:rsidP="00FA2388">
      <w:pPr>
        <w:pStyle w:val="NormaleWeb"/>
        <w:widowControl w:val="0"/>
        <w:spacing w:line="360" w:lineRule="auto"/>
        <w:ind w:left="709"/>
        <w:contextualSpacing/>
        <w:jc w:val="both"/>
        <w:rPr>
          <w:rStyle w:val="Enfasigrassetto"/>
          <w:rFonts w:ascii="Tahoma" w:hAnsi="Tahoma" w:cs="Tahoma"/>
          <w:b w:val="0"/>
          <w:color w:val="333333"/>
          <w:sz w:val="20"/>
          <w:szCs w:val="20"/>
        </w:rPr>
      </w:pPr>
      <w:proofErr w:type="gramStart"/>
      <w:r w:rsidRPr="00A24B3B">
        <w:rPr>
          <w:rStyle w:val="Enfasigrassetto"/>
          <w:rFonts w:ascii="Tahoma" w:hAnsi="Tahoma" w:cs="Tahoma"/>
          <w:b w:val="0"/>
          <w:color w:val="333333"/>
          <w:sz w:val="20"/>
          <w:szCs w:val="20"/>
        </w:rPr>
        <w:t>parte</w:t>
      </w:r>
      <w:proofErr w:type="gramEnd"/>
      <w:r w:rsidRPr="00A24B3B">
        <w:rPr>
          <w:rStyle w:val="Enfasigrassetto"/>
          <w:rFonts w:ascii="Tahoma" w:hAnsi="Tahoma" w:cs="Tahoma"/>
          <w:b w:val="0"/>
          <w:color w:val="333333"/>
          <w:sz w:val="20"/>
          <w:szCs w:val="20"/>
        </w:rPr>
        <w:t xml:space="preserve"> II): enti privati; </w:t>
      </w:r>
    </w:p>
    <w:p w:rsidR="00FA2388" w:rsidRPr="00A24B3B" w:rsidRDefault="00FA2388" w:rsidP="00FA2388">
      <w:pPr>
        <w:pStyle w:val="NormaleWeb"/>
        <w:widowControl w:val="0"/>
        <w:spacing w:line="360" w:lineRule="auto"/>
        <w:ind w:left="1418"/>
        <w:contextualSpacing/>
        <w:jc w:val="both"/>
        <w:rPr>
          <w:rStyle w:val="Enfasigrassetto"/>
          <w:rFonts w:ascii="Tahoma" w:hAnsi="Tahoma" w:cs="Tahoma"/>
          <w:b w:val="0"/>
          <w:color w:val="333333"/>
          <w:sz w:val="20"/>
          <w:szCs w:val="20"/>
        </w:rPr>
      </w:pPr>
      <w:proofErr w:type="gramStart"/>
      <w:r w:rsidRPr="00A24B3B">
        <w:rPr>
          <w:rStyle w:val="Enfasigrassetto"/>
          <w:rFonts w:ascii="Tahoma" w:hAnsi="Tahoma" w:cs="Tahoma"/>
          <w:b w:val="0"/>
          <w:color w:val="333333"/>
          <w:sz w:val="20"/>
          <w:szCs w:val="20"/>
        </w:rPr>
        <w:t>sezione</w:t>
      </w:r>
      <w:proofErr w:type="gramEnd"/>
      <w:r w:rsidRPr="00A24B3B">
        <w:rPr>
          <w:rStyle w:val="Enfasigrassetto"/>
          <w:rFonts w:ascii="Tahoma" w:hAnsi="Tahoma" w:cs="Tahoma"/>
          <w:b w:val="0"/>
          <w:color w:val="333333"/>
          <w:sz w:val="20"/>
          <w:szCs w:val="20"/>
        </w:rPr>
        <w:t xml:space="preserve"> A:</w:t>
      </w:r>
      <w:r w:rsidRPr="00A24B3B">
        <w:rPr>
          <w:rStyle w:val="Enfasigrassetto"/>
          <w:rFonts w:ascii="Tahoma" w:hAnsi="Tahoma" w:cs="Tahoma"/>
          <w:b w:val="0"/>
          <w:color w:val="0070C0"/>
          <w:sz w:val="20"/>
          <w:szCs w:val="20"/>
        </w:rPr>
        <w:t xml:space="preserve"> lista </w:t>
      </w:r>
      <w:r w:rsidRPr="00A24B3B">
        <w:rPr>
          <w:rStyle w:val="Enfasigrassetto"/>
          <w:rFonts w:ascii="Tahoma" w:hAnsi="Tahoma" w:cs="Tahoma"/>
          <w:b w:val="0"/>
          <w:color w:val="333333"/>
          <w:sz w:val="20"/>
          <w:szCs w:val="20"/>
        </w:rPr>
        <w:t xml:space="preserve">dei mediatori; </w:t>
      </w:r>
    </w:p>
    <w:p w:rsidR="00FA2388" w:rsidRPr="00A24B3B" w:rsidRDefault="00FA2388" w:rsidP="00FA2388">
      <w:pPr>
        <w:pStyle w:val="NormaleWeb"/>
        <w:widowControl w:val="0"/>
        <w:spacing w:line="360" w:lineRule="auto"/>
        <w:ind w:left="1418"/>
        <w:contextualSpacing/>
        <w:jc w:val="both"/>
        <w:rPr>
          <w:rStyle w:val="Enfasigrassetto"/>
          <w:rFonts w:ascii="Tahoma" w:hAnsi="Tahoma" w:cs="Tahoma"/>
          <w:b w:val="0"/>
          <w:color w:val="333333"/>
          <w:sz w:val="20"/>
          <w:szCs w:val="20"/>
        </w:rPr>
      </w:pPr>
      <w:proofErr w:type="gramStart"/>
      <w:r w:rsidRPr="00A24B3B">
        <w:rPr>
          <w:rStyle w:val="Enfasigrassetto"/>
          <w:rFonts w:ascii="Tahoma" w:hAnsi="Tahoma" w:cs="Tahoma"/>
          <w:b w:val="0"/>
          <w:color w:val="333333"/>
          <w:sz w:val="20"/>
          <w:szCs w:val="20"/>
        </w:rPr>
        <w:t>sezione</w:t>
      </w:r>
      <w:proofErr w:type="gramEnd"/>
      <w:r w:rsidRPr="00A24B3B">
        <w:rPr>
          <w:rStyle w:val="Enfasigrassetto"/>
          <w:rFonts w:ascii="Tahoma" w:hAnsi="Tahoma" w:cs="Tahoma"/>
          <w:b w:val="0"/>
          <w:color w:val="333333"/>
          <w:sz w:val="20"/>
          <w:szCs w:val="20"/>
        </w:rPr>
        <w:t xml:space="preserve"> B: </w:t>
      </w:r>
      <w:r w:rsidRPr="00A24B3B">
        <w:rPr>
          <w:rStyle w:val="Enfasigrassetto"/>
          <w:rFonts w:ascii="Tahoma" w:hAnsi="Tahoma" w:cs="Tahoma"/>
          <w:b w:val="0"/>
          <w:color w:val="0070C0"/>
          <w:sz w:val="20"/>
          <w:szCs w:val="20"/>
        </w:rPr>
        <w:t xml:space="preserve">lista </w:t>
      </w:r>
      <w:r w:rsidRPr="00A24B3B">
        <w:rPr>
          <w:rStyle w:val="Enfasigrassetto"/>
          <w:rFonts w:ascii="Tahoma" w:hAnsi="Tahoma" w:cs="Tahoma"/>
          <w:b w:val="0"/>
          <w:color w:val="333333"/>
          <w:sz w:val="20"/>
          <w:szCs w:val="20"/>
        </w:rPr>
        <w:t xml:space="preserve">dei mediatori esperti nella materia internazionale; </w:t>
      </w:r>
    </w:p>
    <w:p w:rsidR="00FA2388" w:rsidRPr="00A24B3B" w:rsidRDefault="00FA2388" w:rsidP="00FA2388">
      <w:pPr>
        <w:pStyle w:val="NormaleWeb"/>
        <w:widowControl w:val="0"/>
        <w:spacing w:line="360" w:lineRule="auto"/>
        <w:ind w:left="1418"/>
        <w:contextualSpacing/>
        <w:jc w:val="both"/>
        <w:rPr>
          <w:rStyle w:val="Enfasigrassetto"/>
          <w:rFonts w:ascii="Tahoma" w:hAnsi="Tahoma" w:cs="Tahoma"/>
          <w:b w:val="0"/>
          <w:color w:val="333333"/>
          <w:sz w:val="20"/>
          <w:szCs w:val="20"/>
        </w:rPr>
      </w:pPr>
      <w:proofErr w:type="gramStart"/>
      <w:r w:rsidRPr="00A24B3B">
        <w:rPr>
          <w:rStyle w:val="Enfasigrassetto"/>
          <w:rFonts w:ascii="Tahoma" w:hAnsi="Tahoma" w:cs="Tahoma"/>
          <w:b w:val="0"/>
          <w:color w:val="333333"/>
          <w:sz w:val="20"/>
          <w:szCs w:val="20"/>
        </w:rPr>
        <w:t>sezione</w:t>
      </w:r>
      <w:proofErr w:type="gramEnd"/>
      <w:r w:rsidRPr="00A24B3B">
        <w:rPr>
          <w:rStyle w:val="Enfasigrassetto"/>
          <w:rFonts w:ascii="Tahoma" w:hAnsi="Tahoma" w:cs="Tahoma"/>
          <w:b w:val="0"/>
          <w:color w:val="333333"/>
          <w:sz w:val="20"/>
          <w:szCs w:val="20"/>
        </w:rPr>
        <w:t xml:space="preserve"> C: </w:t>
      </w:r>
      <w:r w:rsidRPr="00A24B3B">
        <w:rPr>
          <w:rStyle w:val="Enfasigrassetto"/>
          <w:rFonts w:ascii="Tahoma" w:hAnsi="Tahoma" w:cs="Tahoma"/>
          <w:b w:val="0"/>
          <w:color w:val="0070C0"/>
          <w:sz w:val="20"/>
          <w:szCs w:val="20"/>
        </w:rPr>
        <w:t xml:space="preserve">lista </w:t>
      </w:r>
      <w:r w:rsidRPr="00A24B3B">
        <w:rPr>
          <w:rStyle w:val="Enfasigrassetto"/>
          <w:rFonts w:ascii="Tahoma" w:hAnsi="Tahoma" w:cs="Tahoma"/>
          <w:b w:val="0"/>
          <w:color w:val="333333"/>
          <w:sz w:val="20"/>
          <w:szCs w:val="20"/>
        </w:rPr>
        <w:t xml:space="preserve">dei mediatori esperti nella materia dei rapporti di </w:t>
      </w:r>
    </w:p>
    <w:p w:rsidR="00FA2388" w:rsidRDefault="00FA2388" w:rsidP="00FA2388">
      <w:pPr>
        <w:pStyle w:val="NormaleWeb"/>
        <w:widowControl w:val="0"/>
        <w:spacing w:line="360" w:lineRule="auto"/>
        <w:ind w:left="1418"/>
        <w:contextualSpacing/>
        <w:jc w:val="both"/>
        <w:rPr>
          <w:rStyle w:val="Enfasigrassetto"/>
          <w:rFonts w:ascii="Tahoma" w:hAnsi="Tahoma" w:cs="Tahoma"/>
          <w:b w:val="0"/>
          <w:color w:val="333333"/>
          <w:sz w:val="20"/>
          <w:szCs w:val="20"/>
        </w:rPr>
      </w:pPr>
      <w:proofErr w:type="gramStart"/>
      <w:r w:rsidRPr="00A24B3B">
        <w:rPr>
          <w:rStyle w:val="Enfasigrassetto"/>
          <w:rFonts w:ascii="Tahoma" w:hAnsi="Tahoma" w:cs="Tahoma"/>
          <w:b w:val="0"/>
          <w:color w:val="333333"/>
          <w:sz w:val="20"/>
          <w:szCs w:val="20"/>
        </w:rPr>
        <w:t>consumo</w:t>
      </w:r>
      <w:proofErr w:type="gramEnd"/>
      <w:r w:rsidRPr="00A24B3B">
        <w:rPr>
          <w:rStyle w:val="Enfasigrassetto"/>
          <w:rFonts w:ascii="Tahoma" w:hAnsi="Tahoma" w:cs="Tahoma"/>
          <w:b w:val="0"/>
          <w:color w:val="333333"/>
          <w:sz w:val="20"/>
          <w:szCs w:val="20"/>
        </w:rPr>
        <w:t>;</w:t>
      </w:r>
    </w:p>
    <w:p w:rsidR="00FA2388" w:rsidRPr="00133446" w:rsidRDefault="00FA2388" w:rsidP="00FA2388">
      <w:pPr>
        <w:pStyle w:val="NormaleWeb"/>
        <w:widowControl w:val="0"/>
        <w:spacing w:line="360" w:lineRule="auto"/>
        <w:ind w:left="1418"/>
        <w:contextualSpacing/>
        <w:jc w:val="both"/>
        <w:rPr>
          <w:rStyle w:val="Enfasigrassetto"/>
          <w:rFonts w:ascii="Tahoma" w:hAnsi="Tahoma" w:cs="Tahoma"/>
          <w:b w:val="0"/>
          <w:color w:val="0070C0"/>
          <w:sz w:val="20"/>
          <w:szCs w:val="20"/>
        </w:rPr>
      </w:pPr>
      <w:proofErr w:type="gramStart"/>
      <w:r w:rsidRPr="00133446">
        <w:rPr>
          <w:rStyle w:val="Enfasigrassetto"/>
          <w:rFonts w:ascii="Tahoma" w:hAnsi="Tahoma" w:cs="Tahoma"/>
          <w:b w:val="0"/>
          <w:color w:val="0070C0"/>
          <w:sz w:val="20"/>
          <w:szCs w:val="20"/>
        </w:rPr>
        <w:t>sezione</w:t>
      </w:r>
      <w:proofErr w:type="gramEnd"/>
      <w:r w:rsidRPr="00133446">
        <w:rPr>
          <w:rStyle w:val="Enfasigrassetto"/>
          <w:rFonts w:ascii="Tahoma" w:hAnsi="Tahoma" w:cs="Tahoma"/>
          <w:b w:val="0"/>
          <w:color w:val="0070C0"/>
          <w:sz w:val="20"/>
          <w:szCs w:val="20"/>
        </w:rPr>
        <w:t xml:space="preserve"> D: lista delle delegazioni.</w:t>
      </w:r>
    </w:p>
    <w:p w:rsidR="00FA2388" w:rsidRPr="00A24B3B" w:rsidRDefault="00FA2388" w:rsidP="00FA2388">
      <w:pPr>
        <w:pStyle w:val="NormaleWeb"/>
        <w:widowControl w:val="0"/>
        <w:spacing w:line="360" w:lineRule="auto"/>
        <w:ind w:left="1418"/>
        <w:contextualSpacing/>
        <w:jc w:val="both"/>
        <w:rPr>
          <w:rStyle w:val="Enfasigrassetto"/>
          <w:rFonts w:ascii="Tahoma" w:hAnsi="Tahoma" w:cs="Tahoma"/>
          <w:b w:val="0"/>
          <w:color w:val="333333"/>
          <w:sz w:val="20"/>
          <w:szCs w:val="20"/>
        </w:rPr>
      </w:pPr>
      <w:proofErr w:type="gramStart"/>
      <w:r w:rsidRPr="00D274BC">
        <w:rPr>
          <w:rStyle w:val="Enfasigrassetto"/>
          <w:rFonts w:ascii="Tahoma" w:hAnsi="Tahoma" w:cs="Tahoma"/>
          <w:b w:val="0"/>
          <w:color w:val="0070C0"/>
          <w:sz w:val="20"/>
          <w:szCs w:val="20"/>
        </w:rPr>
        <w:t>sezione</w:t>
      </w:r>
      <w:proofErr w:type="gramEnd"/>
      <w:r w:rsidRPr="00D274BC">
        <w:rPr>
          <w:rStyle w:val="Enfasigrassetto"/>
          <w:rFonts w:ascii="Tahoma" w:hAnsi="Tahoma" w:cs="Tahoma"/>
          <w:b w:val="0"/>
          <w:color w:val="0070C0"/>
          <w:sz w:val="20"/>
          <w:szCs w:val="20"/>
        </w:rPr>
        <w:t xml:space="preserve"> E: </w:t>
      </w:r>
      <w:r w:rsidRPr="00A24B3B">
        <w:rPr>
          <w:rStyle w:val="Enfasigrassetto"/>
          <w:rFonts w:ascii="Tahoma" w:hAnsi="Tahoma" w:cs="Tahoma"/>
          <w:b w:val="0"/>
          <w:color w:val="333333"/>
          <w:sz w:val="20"/>
          <w:szCs w:val="20"/>
        </w:rPr>
        <w:t xml:space="preserve">elenco dei soci, associati, amministratori, rappresentanti degli </w:t>
      </w:r>
    </w:p>
    <w:p w:rsidR="00FA2388" w:rsidRPr="00A24B3B" w:rsidRDefault="00FA2388" w:rsidP="00FA2388">
      <w:pPr>
        <w:pStyle w:val="NormaleWeb"/>
        <w:widowControl w:val="0"/>
        <w:spacing w:line="360" w:lineRule="auto"/>
        <w:ind w:left="1418"/>
        <w:contextualSpacing/>
        <w:jc w:val="both"/>
        <w:rPr>
          <w:rStyle w:val="Enfasigrassetto"/>
          <w:rFonts w:ascii="Tahoma" w:hAnsi="Tahoma" w:cs="Tahoma"/>
          <w:b w:val="0"/>
          <w:color w:val="333333"/>
          <w:sz w:val="20"/>
          <w:szCs w:val="20"/>
        </w:rPr>
      </w:pPr>
      <w:proofErr w:type="gramStart"/>
      <w:r w:rsidRPr="00A24B3B">
        <w:rPr>
          <w:rStyle w:val="Enfasigrassetto"/>
          <w:rFonts w:ascii="Tahoma" w:hAnsi="Tahoma" w:cs="Tahoma"/>
          <w:b w:val="0"/>
          <w:color w:val="333333"/>
          <w:sz w:val="20"/>
          <w:szCs w:val="20"/>
        </w:rPr>
        <w:t>organismi</w:t>
      </w:r>
      <w:proofErr w:type="gramEnd"/>
      <w:r w:rsidRPr="00A24B3B">
        <w:rPr>
          <w:rStyle w:val="Enfasigrassetto"/>
          <w:rFonts w:ascii="Tahoma" w:hAnsi="Tahoma" w:cs="Tahoma"/>
          <w:b w:val="0"/>
          <w:color w:val="333333"/>
          <w:sz w:val="20"/>
          <w:szCs w:val="20"/>
        </w:rPr>
        <w:t>.</w:t>
      </w:r>
    </w:p>
    <w:p w:rsidR="00FA2388" w:rsidRPr="00A24B3B" w:rsidRDefault="00FA2388" w:rsidP="00FA2388">
      <w:pPr>
        <w:pStyle w:val="NormaleWeb"/>
        <w:widowControl w:val="0"/>
        <w:spacing w:line="360" w:lineRule="auto"/>
        <w:contextualSpacing/>
        <w:jc w:val="both"/>
        <w:rPr>
          <w:rStyle w:val="Enfasigrassetto"/>
          <w:rFonts w:ascii="Tahoma" w:hAnsi="Tahoma" w:cs="Tahoma"/>
          <w:b w:val="0"/>
          <w:color w:val="333333"/>
          <w:sz w:val="20"/>
          <w:szCs w:val="20"/>
        </w:rPr>
      </w:pPr>
      <w:r w:rsidRPr="00A24B3B">
        <w:rPr>
          <w:rStyle w:val="Enfasigrassetto"/>
          <w:rFonts w:ascii="Tahoma" w:hAnsi="Tahoma" w:cs="Tahoma"/>
          <w:b w:val="0"/>
          <w:color w:val="333333"/>
          <w:sz w:val="20"/>
          <w:szCs w:val="20"/>
        </w:rPr>
        <w:t>4. Il responsabile cura il continuo aggiornamento dei dati.</w:t>
      </w:r>
    </w:p>
    <w:p w:rsidR="00FA2388" w:rsidRPr="00A24B3B" w:rsidRDefault="00FA2388" w:rsidP="00FA2388">
      <w:pPr>
        <w:pStyle w:val="NormaleWeb"/>
        <w:widowControl w:val="0"/>
        <w:spacing w:line="360" w:lineRule="auto"/>
        <w:contextualSpacing/>
        <w:jc w:val="both"/>
        <w:rPr>
          <w:rStyle w:val="Enfasigrassetto"/>
          <w:rFonts w:ascii="Tahoma" w:hAnsi="Tahoma" w:cs="Tahoma"/>
          <w:b w:val="0"/>
          <w:color w:val="333333"/>
          <w:sz w:val="20"/>
          <w:szCs w:val="20"/>
        </w:rPr>
      </w:pPr>
      <w:r w:rsidRPr="00A24B3B">
        <w:rPr>
          <w:rStyle w:val="Enfasigrassetto"/>
          <w:rFonts w:ascii="Tahoma" w:hAnsi="Tahoma" w:cs="Tahoma"/>
          <w:b w:val="0"/>
          <w:color w:val="333333"/>
          <w:sz w:val="20"/>
          <w:szCs w:val="20"/>
        </w:rPr>
        <w:t xml:space="preserve">5. La gestione del registro avviene con </w:t>
      </w:r>
      <w:proofErr w:type="gramStart"/>
      <w:r w:rsidRPr="00A24B3B">
        <w:rPr>
          <w:rStyle w:val="Enfasigrassetto"/>
          <w:rFonts w:ascii="Tahoma" w:hAnsi="Tahoma" w:cs="Tahoma"/>
          <w:b w:val="0"/>
          <w:color w:val="333333"/>
          <w:sz w:val="20"/>
          <w:szCs w:val="20"/>
        </w:rPr>
        <w:t>modalità</w:t>
      </w:r>
      <w:proofErr w:type="gramEnd"/>
      <w:r w:rsidRPr="00A24B3B">
        <w:rPr>
          <w:rStyle w:val="Enfasigrassetto"/>
          <w:rFonts w:ascii="Tahoma" w:hAnsi="Tahoma" w:cs="Tahoma"/>
          <w:b w:val="0"/>
          <w:color w:val="333333"/>
          <w:sz w:val="20"/>
          <w:szCs w:val="20"/>
        </w:rPr>
        <w:t xml:space="preserve"> informatiche che assicurano la possibilità di rapida elaborazione di dati con finalità connessa ai compiti di tenuta di cui al presente decreto.</w:t>
      </w:r>
    </w:p>
    <w:p w:rsidR="00FA2388" w:rsidRDefault="00FA2388" w:rsidP="00FA2388">
      <w:pPr>
        <w:pStyle w:val="NormaleWeb"/>
        <w:widowControl w:val="0"/>
        <w:numPr>
          <w:ilvl w:val="0"/>
          <w:numId w:val="21"/>
        </w:numPr>
        <w:spacing w:line="360" w:lineRule="auto"/>
        <w:contextualSpacing/>
        <w:jc w:val="both"/>
        <w:rPr>
          <w:rStyle w:val="Enfasigrassetto"/>
          <w:rFonts w:ascii="Tahoma" w:hAnsi="Tahoma" w:cs="Tahoma"/>
          <w:b w:val="0"/>
          <w:color w:val="333333"/>
          <w:sz w:val="20"/>
          <w:szCs w:val="20"/>
        </w:rPr>
      </w:pPr>
      <w:r w:rsidRPr="00A24B3B">
        <w:rPr>
          <w:rStyle w:val="Enfasigrassetto"/>
          <w:rFonts w:ascii="Tahoma" w:hAnsi="Tahoma" w:cs="Tahoma"/>
          <w:b w:val="0"/>
          <w:color w:val="0070C0"/>
          <w:sz w:val="20"/>
          <w:szCs w:val="20"/>
        </w:rPr>
        <w:t>Le liste</w:t>
      </w:r>
      <w:r w:rsidRPr="00A24B3B">
        <w:rPr>
          <w:rStyle w:val="Enfasigrassetto"/>
          <w:rFonts w:ascii="Tahoma" w:hAnsi="Tahoma" w:cs="Tahoma"/>
          <w:b w:val="0"/>
          <w:color w:val="333333"/>
          <w:sz w:val="20"/>
          <w:szCs w:val="20"/>
        </w:rPr>
        <w:t xml:space="preserve"> dei mediatori sono pubbliche; </w:t>
      </w:r>
    </w:p>
    <w:p w:rsidR="00FA2388" w:rsidRPr="0077762A" w:rsidRDefault="00FA2388" w:rsidP="00FA2388">
      <w:pPr>
        <w:pStyle w:val="NormaleWeb"/>
        <w:widowControl w:val="0"/>
        <w:numPr>
          <w:ilvl w:val="0"/>
          <w:numId w:val="21"/>
        </w:numPr>
        <w:spacing w:line="360" w:lineRule="auto"/>
        <w:contextualSpacing/>
        <w:jc w:val="both"/>
        <w:rPr>
          <w:rStyle w:val="Enfasigrassetto"/>
          <w:rFonts w:ascii="Tahoma" w:hAnsi="Tahoma" w:cs="Tahoma"/>
          <w:b w:val="0"/>
          <w:color w:val="333333"/>
          <w:sz w:val="20"/>
          <w:szCs w:val="20"/>
        </w:rPr>
      </w:pPr>
      <w:r>
        <w:rPr>
          <w:rStyle w:val="Enfasigrassetto"/>
          <w:rFonts w:ascii="Tahoma" w:hAnsi="Tahoma" w:cs="Tahoma"/>
          <w:b w:val="0"/>
          <w:color w:val="0070C0"/>
          <w:sz w:val="20"/>
          <w:szCs w:val="20"/>
        </w:rPr>
        <w:t>Determinazioni delle sedi e delle delegazioni degli organismi:</w:t>
      </w:r>
    </w:p>
    <w:p w:rsidR="00FA2388" w:rsidRPr="00D274BC" w:rsidRDefault="00FA2388" w:rsidP="00FA2388">
      <w:pPr>
        <w:pStyle w:val="NormaleWeb"/>
        <w:widowControl w:val="0"/>
        <w:numPr>
          <w:ilvl w:val="1"/>
          <w:numId w:val="21"/>
        </w:numPr>
        <w:spacing w:line="360" w:lineRule="auto"/>
        <w:contextualSpacing/>
        <w:jc w:val="both"/>
        <w:rPr>
          <w:rStyle w:val="Enfasigrassetto"/>
          <w:rFonts w:ascii="Tahoma" w:hAnsi="Tahoma" w:cs="Tahoma"/>
          <w:b w:val="0"/>
          <w:color w:val="0070C0"/>
          <w:sz w:val="20"/>
          <w:szCs w:val="20"/>
        </w:rPr>
      </w:pPr>
      <w:r w:rsidRPr="00D274BC">
        <w:rPr>
          <w:rStyle w:val="Enfasigrassetto"/>
          <w:rFonts w:ascii="Tahoma" w:hAnsi="Tahoma" w:cs="Tahoma"/>
          <w:b w:val="0"/>
          <w:color w:val="0070C0"/>
          <w:sz w:val="20"/>
          <w:szCs w:val="20"/>
        </w:rPr>
        <w:t xml:space="preserve">Le sedi dell’organismo se poste all’interno di studi professionali, </w:t>
      </w:r>
      <w:proofErr w:type="gramStart"/>
      <w:r w:rsidRPr="00D274BC">
        <w:rPr>
          <w:rStyle w:val="Enfasigrassetto"/>
          <w:rFonts w:ascii="Tahoma" w:hAnsi="Tahoma" w:cs="Tahoma"/>
          <w:b w:val="0"/>
          <w:color w:val="0070C0"/>
          <w:sz w:val="20"/>
          <w:szCs w:val="20"/>
        </w:rPr>
        <w:t>ovvero</w:t>
      </w:r>
      <w:proofErr w:type="gramEnd"/>
      <w:r w:rsidRPr="00D274BC">
        <w:rPr>
          <w:rStyle w:val="Enfasigrassetto"/>
          <w:rFonts w:ascii="Tahoma" w:hAnsi="Tahoma" w:cs="Tahoma"/>
          <w:b w:val="0"/>
          <w:color w:val="0070C0"/>
          <w:sz w:val="20"/>
          <w:szCs w:val="20"/>
        </w:rPr>
        <w:t xml:space="preserve"> di sedi di altre attività, deve avere suoi propri locali riservati ben identificabili rispetto al contesto, ad esclusione di quelli destinati all’attesa</w:t>
      </w:r>
      <w:r>
        <w:rPr>
          <w:rStyle w:val="Enfasigrassetto"/>
          <w:rFonts w:ascii="Tahoma" w:hAnsi="Tahoma" w:cs="Tahoma"/>
          <w:b w:val="0"/>
          <w:color w:val="0070C0"/>
          <w:sz w:val="20"/>
          <w:szCs w:val="20"/>
        </w:rPr>
        <w:t>, per le riunioni</w:t>
      </w:r>
      <w:r w:rsidRPr="00D274BC">
        <w:rPr>
          <w:rStyle w:val="Enfasigrassetto"/>
          <w:rFonts w:ascii="Tahoma" w:hAnsi="Tahoma" w:cs="Tahoma"/>
          <w:b w:val="0"/>
          <w:color w:val="0070C0"/>
          <w:sz w:val="20"/>
          <w:szCs w:val="20"/>
        </w:rPr>
        <w:t xml:space="preserve"> e alla reception, e così le deleg</w:t>
      </w:r>
      <w:r w:rsidRPr="00D274BC">
        <w:rPr>
          <w:rStyle w:val="Enfasigrassetto"/>
          <w:rFonts w:ascii="Tahoma" w:hAnsi="Tahoma" w:cs="Tahoma"/>
          <w:b w:val="0"/>
          <w:color w:val="0070C0"/>
          <w:sz w:val="20"/>
          <w:szCs w:val="20"/>
        </w:rPr>
        <w:t>a</w:t>
      </w:r>
      <w:r w:rsidRPr="00D274BC">
        <w:rPr>
          <w:rStyle w:val="Enfasigrassetto"/>
          <w:rFonts w:ascii="Tahoma" w:hAnsi="Tahoma" w:cs="Tahoma"/>
          <w:b w:val="0"/>
          <w:color w:val="0070C0"/>
          <w:sz w:val="20"/>
          <w:szCs w:val="20"/>
        </w:rPr>
        <w:t>zioni; in ogni caso non si deve confondere con lo studio legale qualora ne condivida la sede, in questo caso deve avere anche spazi per la rece</w:t>
      </w:r>
      <w:r>
        <w:rPr>
          <w:rStyle w:val="Enfasigrassetto"/>
          <w:rFonts w:ascii="Tahoma" w:hAnsi="Tahoma" w:cs="Tahoma"/>
          <w:b w:val="0"/>
          <w:color w:val="0070C0"/>
          <w:sz w:val="20"/>
          <w:szCs w:val="20"/>
        </w:rPr>
        <w:t>ption, per le riunioni e per l’attesa separati e bene identificabil</w:t>
      </w:r>
      <w:r w:rsidRPr="00D274BC">
        <w:rPr>
          <w:rStyle w:val="Enfasigrassetto"/>
          <w:rFonts w:ascii="Tahoma" w:hAnsi="Tahoma" w:cs="Tahoma"/>
          <w:b w:val="0"/>
          <w:color w:val="0070C0"/>
          <w:sz w:val="20"/>
          <w:szCs w:val="20"/>
        </w:rPr>
        <w:t>i, e così le delegazioni;</w:t>
      </w:r>
    </w:p>
    <w:p w:rsidR="00FA2388" w:rsidRPr="00D274BC" w:rsidRDefault="00FA2388" w:rsidP="00FA2388">
      <w:pPr>
        <w:pStyle w:val="NormaleWeb"/>
        <w:widowControl w:val="0"/>
        <w:numPr>
          <w:ilvl w:val="1"/>
          <w:numId w:val="21"/>
        </w:numPr>
        <w:spacing w:line="360" w:lineRule="auto"/>
        <w:contextualSpacing/>
        <w:jc w:val="both"/>
        <w:rPr>
          <w:rStyle w:val="Enfasigrassetto"/>
          <w:rFonts w:ascii="Tahoma" w:hAnsi="Tahoma" w:cs="Tahoma"/>
          <w:b w:val="0"/>
          <w:color w:val="0070C0"/>
          <w:sz w:val="20"/>
          <w:szCs w:val="20"/>
        </w:rPr>
      </w:pPr>
      <w:r w:rsidRPr="00D274BC">
        <w:rPr>
          <w:rStyle w:val="Enfasigrassetto"/>
          <w:rFonts w:ascii="Tahoma" w:hAnsi="Tahoma" w:cs="Tahoma"/>
          <w:b w:val="0"/>
          <w:color w:val="0070C0"/>
          <w:sz w:val="20"/>
          <w:szCs w:val="20"/>
        </w:rPr>
        <w:t xml:space="preserve">La sede dell’organismo conserva il registro delle procedure delle mediazioni </w:t>
      </w:r>
      <w:proofErr w:type="gramStart"/>
      <w:r w:rsidRPr="00D274BC">
        <w:rPr>
          <w:rStyle w:val="Enfasigrassetto"/>
          <w:rFonts w:ascii="Tahoma" w:hAnsi="Tahoma" w:cs="Tahoma"/>
          <w:b w:val="0"/>
          <w:color w:val="0070C0"/>
          <w:sz w:val="20"/>
          <w:szCs w:val="20"/>
        </w:rPr>
        <w:t>ed</w:t>
      </w:r>
      <w:proofErr w:type="gramEnd"/>
      <w:r w:rsidRPr="00D274BC">
        <w:rPr>
          <w:rStyle w:val="Enfasigrassetto"/>
          <w:rFonts w:ascii="Tahoma" w:hAnsi="Tahoma" w:cs="Tahoma"/>
          <w:b w:val="0"/>
          <w:color w:val="0070C0"/>
          <w:sz w:val="20"/>
          <w:szCs w:val="20"/>
        </w:rPr>
        <w:t xml:space="preserve"> il suo a</w:t>
      </w:r>
      <w:r w:rsidRPr="00D274BC">
        <w:rPr>
          <w:rStyle w:val="Enfasigrassetto"/>
          <w:rFonts w:ascii="Tahoma" w:hAnsi="Tahoma" w:cs="Tahoma"/>
          <w:b w:val="0"/>
          <w:color w:val="0070C0"/>
          <w:sz w:val="20"/>
          <w:szCs w:val="20"/>
        </w:rPr>
        <w:t>r</w:t>
      </w:r>
      <w:r w:rsidRPr="00D274BC">
        <w:rPr>
          <w:rStyle w:val="Enfasigrassetto"/>
          <w:rFonts w:ascii="Tahoma" w:hAnsi="Tahoma" w:cs="Tahoma"/>
          <w:b w:val="0"/>
          <w:color w:val="0070C0"/>
          <w:sz w:val="20"/>
          <w:szCs w:val="20"/>
        </w:rPr>
        <w:t>chivio, ciò non avviene all’interno della delegazioni.</w:t>
      </w:r>
    </w:p>
    <w:p w:rsidR="00FA2388" w:rsidRPr="00D274BC" w:rsidRDefault="00FA2388" w:rsidP="00FA2388">
      <w:pPr>
        <w:pStyle w:val="NormaleWeb"/>
        <w:widowControl w:val="0"/>
        <w:numPr>
          <w:ilvl w:val="1"/>
          <w:numId w:val="21"/>
        </w:numPr>
        <w:spacing w:line="360" w:lineRule="auto"/>
        <w:contextualSpacing/>
        <w:jc w:val="both"/>
        <w:rPr>
          <w:rStyle w:val="Enfasigrassetto"/>
          <w:rFonts w:ascii="Tahoma" w:hAnsi="Tahoma" w:cs="Tahoma"/>
          <w:b w:val="0"/>
          <w:color w:val="0070C0"/>
          <w:sz w:val="20"/>
          <w:szCs w:val="20"/>
        </w:rPr>
      </w:pPr>
      <w:r w:rsidRPr="00D274BC">
        <w:rPr>
          <w:rStyle w:val="Enfasigrassetto"/>
          <w:rFonts w:ascii="Tahoma" w:hAnsi="Tahoma" w:cs="Tahoma"/>
          <w:b w:val="0"/>
          <w:color w:val="0070C0"/>
          <w:sz w:val="20"/>
          <w:szCs w:val="20"/>
        </w:rPr>
        <w:t xml:space="preserve">Può sussistere una sola sede per provincia, si fa riferimento alle </w:t>
      </w:r>
      <w:proofErr w:type="gramStart"/>
      <w:r w:rsidRPr="00D274BC">
        <w:rPr>
          <w:rStyle w:val="Enfasigrassetto"/>
          <w:rFonts w:ascii="Tahoma" w:hAnsi="Tahoma" w:cs="Tahoma"/>
          <w:b w:val="0"/>
          <w:color w:val="0070C0"/>
          <w:sz w:val="20"/>
          <w:szCs w:val="20"/>
        </w:rPr>
        <w:t>provincie</w:t>
      </w:r>
      <w:proofErr w:type="gramEnd"/>
      <w:r w:rsidRPr="00D274BC">
        <w:rPr>
          <w:rStyle w:val="Enfasigrassetto"/>
          <w:rFonts w:ascii="Tahoma" w:hAnsi="Tahoma" w:cs="Tahoma"/>
          <w:b w:val="0"/>
          <w:color w:val="0070C0"/>
          <w:sz w:val="20"/>
          <w:szCs w:val="20"/>
        </w:rPr>
        <w:t xml:space="preserve"> amministrative </w:t>
      </w:r>
      <w:r w:rsidRPr="00D274BC">
        <w:rPr>
          <w:rStyle w:val="Enfasigrassetto"/>
          <w:rFonts w:ascii="Tahoma" w:hAnsi="Tahoma" w:cs="Tahoma"/>
          <w:b w:val="0"/>
          <w:color w:val="0070C0"/>
          <w:sz w:val="20"/>
          <w:szCs w:val="20"/>
        </w:rPr>
        <w:lastRenderedPageBreak/>
        <w:t>esistenti alla data del 31 dicembre 2011;</w:t>
      </w:r>
    </w:p>
    <w:p w:rsidR="00FA2388" w:rsidRPr="00D274BC" w:rsidRDefault="00FA2388" w:rsidP="00FA2388">
      <w:pPr>
        <w:pStyle w:val="NormaleWeb"/>
        <w:widowControl w:val="0"/>
        <w:numPr>
          <w:ilvl w:val="1"/>
          <w:numId w:val="21"/>
        </w:numPr>
        <w:spacing w:line="360" w:lineRule="auto"/>
        <w:contextualSpacing/>
        <w:jc w:val="both"/>
        <w:rPr>
          <w:rStyle w:val="Enfasigrassetto"/>
          <w:rFonts w:ascii="Tahoma" w:hAnsi="Tahoma" w:cs="Tahoma"/>
          <w:b w:val="0"/>
          <w:color w:val="0070C0"/>
          <w:sz w:val="20"/>
          <w:szCs w:val="20"/>
        </w:rPr>
      </w:pPr>
      <w:r w:rsidRPr="00D274BC">
        <w:rPr>
          <w:rStyle w:val="Enfasigrassetto"/>
          <w:rFonts w:ascii="Tahoma" w:hAnsi="Tahoma" w:cs="Tahoma"/>
          <w:b w:val="0"/>
          <w:color w:val="0070C0"/>
          <w:sz w:val="20"/>
          <w:szCs w:val="20"/>
        </w:rPr>
        <w:t>Ogni sede può avere una sua numerazione di registro delle procedure separata che r</w:t>
      </w:r>
      <w:r w:rsidRPr="00D274BC">
        <w:rPr>
          <w:rStyle w:val="Enfasigrassetto"/>
          <w:rFonts w:ascii="Tahoma" w:hAnsi="Tahoma" w:cs="Tahoma"/>
          <w:b w:val="0"/>
          <w:color w:val="0070C0"/>
          <w:sz w:val="20"/>
          <w:szCs w:val="20"/>
        </w:rPr>
        <w:t>i</w:t>
      </w:r>
      <w:r w:rsidRPr="00D274BC">
        <w:rPr>
          <w:rStyle w:val="Enfasigrassetto"/>
          <w:rFonts w:ascii="Tahoma" w:hAnsi="Tahoma" w:cs="Tahoma"/>
          <w:b w:val="0"/>
          <w:color w:val="0070C0"/>
          <w:sz w:val="20"/>
          <w:szCs w:val="20"/>
        </w:rPr>
        <w:t>porti la sigla della provincia di riferimento;</w:t>
      </w:r>
    </w:p>
    <w:p w:rsidR="00FA2388" w:rsidRPr="00D274BC" w:rsidRDefault="00FA2388" w:rsidP="00FA2388">
      <w:pPr>
        <w:pStyle w:val="NormaleWeb"/>
        <w:widowControl w:val="0"/>
        <w:numPr>
          <w:ilvl w:val="1"/>
          <w:numId w:val="21"/>
        </w:numPr>
        <w:spacing w:line="360" w:lineRule="auto"/>
        <w:contextualSpacing/>
        <w:jc w:val="both"/>
        <w:rPr>
          <w:rStyle w:val="Enfasigrassetto"/>
          <w:rFonts w:ascii="Tahoma" w:hAnsi="Tahoma" w:cs="Tahoma"/>
          <w:b w:val="0"/>
          <w:color w:val="0070C0"/>
          <w:sz w:val="20"/>
          <w:szCs w:val="20"/>
        </w:rPr>
      </w:pPr>
      <w:r w:rsidRPr="00D274BC">
        <w:rPr>
          <w:rStyle w:val="Enfasigrassetto"/>
          <w:rFonts w:ascii="Tahoma" w:hAnsi="Tahoma" w:cs="Tahoma"/>
          <w:b w:val="0"/>
          <w:color w:val="0070C0"/>
          <w:sz w:val="20"/>
          <w:szCs w:val="20"/>
        </w:rPr>
        <w:t>La delegazione è formata da almeno due mediatori appartenenti all’organismo non co</w:t>
      </w:r>
      <w:r w:rsidRPr="00D274BC">
        <w:rPr>
          <w:rStyle w:val="Enfasigrassetto"/>
          <w:rFonts w:ascii="Tahoma" w:hAnsi="Tahoma" w:cs="Tahoma"/>
          <w:b w:val="0"/>
          <w:color w:val="0070C0"/>
          <w:sz w:val="20"/>
          <w:szCs w:val="20"/>
        </w:rPr>
        <w:t>m</w:t>
      </w:r>
      <w:r w:rsidRPr="00D274BC">
        <w:rPr>
          <w:rStyle w:val="Enfasigrassetto"/>
          <w:rFonts w:ascii="Tahoma" w:hAnsi="Tahoma" w:cs="Tahoma"/>
          <w:b w:val="0"/>
          <w:color w:val="0070C0"/>
          <w:sz w:val="20"/>
          <w:szCs w:val="20"/>
        </w:rPr>
        <w:t>presi tra quelli elencati per la formazione della sede;</w:t>
      </w:r>
    </w:p>
    <w:p w:rsidR="00FA2388" w:rsidRDefault="00FA2388" w:rsidP="00FA2388">
      <w:pPr>
        <w:pStyle w:val="NormaleWeb"/>
        <w:widowControl w:val="0"/>
        <w:numPr>
          <w:ilvl w:val="1"/>
          <w:numId w:val="21"/>
        </w:numPr>
        <w:spacing w:line="360" w:lineRule="auto"/>
        <w:contextualSpacing/>
        <w:jc w:val="both"/>
        <w:rPr>
          <w:rStyle w:val="Enfasigrassetto"/>
          <w:rFonts w:ascii="Tahoma" w:hAnsi="Tahoma" w:cs="Tahoma"/>
          <w:b w:val="0"/>
          <w:color w:val="0070C0"/>
          <w:sz w:val="20"/>
          <w:szCs w:val="20"/>
        </w:rPr>
      </w:pPr>
      <w:proofErr w:type="gramStart"/>
      <w:r w:rsidRPr="001222CD">
        <w:rPr>
          <w:rStyle w:val="Enfasigrassetto"/>
          <w:rFonts w:ascii="Tahoma" w:hAnsi="Tahoma" w:cs="Tahoma"/>
          <w:b w:val="0"/>
          <w:color w:val="0070C0"/>
          <w:sz w:val="20"/>
          <w:szCs w:val="20"/>
        </w:rPr>
        <w:t>All’interno della delegazioni</w:t>
      </w:r>
      <w:proofErr w:type="gramEnd"/>
      <w:r w:rsidRPr="001222CD">
        <w:rPr>
          <w:rStyle w:val="Enfasigrassetto"/>
          <w:rFonts w:ascii="Tahoma" w:hAnsi="Tahoma" w:cs="Tahoma"/>
          <w:b w:val="0"/>
          <w:color w:val="0070C0"/>
          <w:sz w:val="20"/>
          <w:szCs w:val="20"/>
        </w:rPr>
        <w:t xml:space="preserve"> si tengono gli incontri di mediazione e può essere eletto d</w:t>
      </w:r>
      <w:r w:rsidRPr="001222CD">
        <w:rPr>
          <w:rStyle w:val="Enfasigrassetto"/>
          <w:rFonts w:ascii="Tahoma" w:hAnsi="Tahoma" w:cs="Tahoma"/>
          <w:b w:val="0"/>
          <w:color w:val="0070C0"/>
          <w:sz w:val="20"/>
          <w:szCs w:val="20"/>
        </w:rPr>
        <w:t>o</w:t>
      </w:r>
      <w:r w:rsidRPr="001222CD">
        <w:rPr>
          <w:rStyle w:val="Enfasigrassetto"/>
          <w:rFonts w:ascii="Tahoma" w:hAnsi="Tahoma" w:cs="Tahoma"/>
          <w:b w:val="0"/>
          <w:color w:val="0070C0"/>
          <w:sz w:val="20"/>
          <w:szCs w:val="20"/>
        </w:rPr>
        <w:t>micilio per l’</w:t>
      </w:r>
      <w:r>
        <w:rPr>
          <w:rStyle w:val="Enfasigrassetto"/>
          <w:rFonts w:ascii="Tahoma" w:hAnsi="Tahoma" w:cs="Tahoma"/>
          <w:b w:val="0"/>
          <w:color w:val="0070C0"/>
          <w:sz w:val="20"/>
          <w:szCs w:val="20"/>
        </w:rPr>
        <w:t>organismo.</w:t>
      </w:r>
    </w:p>
    <w:p w:rsidR="00455D42" w:rsidRPr="001222CD" w:rsidRDefault="00455D42" w:rsidP="00FA2388">
      <w:pPr>
        <w:pStyle w:val="NormaleWeb"/>
        <w:widowControl w:val="0"/>
        <w:numPr>
          <w:ilvl w:val="1"/>
          <w:numId w:val="21"/>
        </w:numPr>
        <w:spacing w:line="360" w:lineRule="auto"/>
        <w:contextualSpacing/>
        <w:jc w:val="both"/>
        <w:rPr>
          <w:rStyle w:val="Enfasigrassetto"/>
          <w:rFonts w:ascii="Tahoma" w:hAnsi="Tahoma" w:cs="Tahoma"/>
          <w:b w:val="0"/>
          <w:color w:val="0070C0"/>
          <w:sz w:val="20"/>
          <w:szCs w:val="20"/>
        </w:rPr>
      </w:pPr>
      <w:r>
        <w:rPr>
          <w:rStyle w:val="Enfasigrassetto"/>
          <w:rFonts w:ascii="Tahoma" w:hAnsi="Tahoma" w:cs="Tahoma"/>
          <w:b w:val="0"/>
          <w:color w:val="0070C0"/>
          <w:sz w:val="20"/>
          <w:szCs w:val="20"/>
        </w:rPr>
        <w:t>Le mediazioni si possono tenere anche nella sede del m</w:t>
      </w:r>
      <w:r w:rsidR="00B94472">
        <w:rPr>
          <w:rStyle w:val="Enfasigrassetto"/>
          <w:rFonts w:ascii="Tahoma" w:hAnsi="Tahoma" w:cs="Tahoma"/>
          <w:b w:val="0"/>
          <w:color w:val="0070C0"/>
          <w:sz w:val="20"/>
          <w:szCs w:val="20"/>
        </w:rPr>
        <w:t>e</w:t>
      </w:r>
      <w:r>
        <w:rPr>
          <w:rStyle w:val="Enfasigrassetto"/>
          <w:rFonts w:ascii="Tahoma" w:hAnsi="Tahoma" w:cs="Tahoma"/>
          <w:b w:val="0"/>
          <w:color w:val="0070C0"/>
          <w:sz w:val="20"/>
          <w:szCs w:val="20"/>
        </w:rPr>
        <w:t xml:space="preserve">diatore ma non vi può essere eletto domicilio </w:t>
      </w:r>
      <w:r w:rsidR="00B94472">
        <w:rPr>
          <w:rStyle w:val="Enfasigrassetto"/>
          <w:rFonts w:ascii="Tahoma" w:hAnsi="Tahoma" w:cs="Tahoma"/>
          <w:b w:val="0"/>
          <w:color w:val="0070C0"/>
          <w:sz w:val="20"/>
          <w:szCs w:val="20"/>
        </w:rPr>
        <w:t>per l’organismo.</w:t>
      </w:r>
    </w:p>
    <w:p w:rsidR="00FA2388" w:rsidRPr="00A24B3B" w:rsidRDefault="00FA2388" w:rsidP="00FA2388">
      <w:pPr>
        <w:pStyle w:val="NormaleWeb"/>
        <w:widowControl w:val="0"/>
        <w:spacing w:line="360" w:lineRule="auto"/>
        <w:ind w:left="360"/>
        <w:contextualSpacing/>
        <w:jc w:val="both"/>
        <w:rPr>
          <w:rStyle w:val="Enfasigrassetto"/>
          <w:rFonts w:ascii="Tahoma" w:hAnsi="Tahoma" w:cs="Tahoma"/>
          <w:b w:val="0"/>
          <w:color w:val="333333"/>
          <w:sz w:val="20"/>
          <w:szCs w:val="20"/>
        </w:rPr>
      </w:pPr>
    </w:p>
    <w:p w:rsidR="00FA2388" w:rsidRPr="00A24B3B" w:rsidRDefault="00FA2388" w:rsidP="00FA2388">
      <w:pPr>
        <w:pStyle w:val="NormaleWeb"/>
        <w:widowControl w:val="0"/>
        <w:spacing w:line="360" w:lineRule="auto"/>
        <w:contextualSpacing/>
        <w:jc w:val="both"/>
        <w:rPr>
          <w:rStyle w:val="Enfasigrassetto"/>
          <w:rFonts w:ascii="Tahoma" w:hAnsi="Tahoma" w:cs="Tahoma"/>
          <w:color w:val="333333"/>
          <w:sz w:val="20"/>
          <w:szCs w:val="20"/>
        </w:rPr>
      </w:pPr>
      <w:r w:rsidRPr="00A24B3B">
        <w:rPr>
          <w:rStyle w:val="Enfasigrassetto"/>
          <w:rFonts w:ascii="Tahoma" w:hAnsi="Tahoma" w:cs="Tahoma"/>
          <w:color w:val="333333"/>
          <w:sz w:val="20"/>
          <w:szCs w:val="20"/>
        </w:rPr>
        <w:t>Art. 26 (Criteri per l'iscrizione nel registro)</w:t>
      </w:r>
    </w:p>
    <w:p w:rsidR="00FA2388" w:rsidRPr="00A24B3B" w:rsidRDefault="00FA2388" w:rsidP="00FA2388">
      <w:pPr>
        <w:pStyle w:val="NormaleWeb"/>
        <w:widowControl w:val="0"/>
        <w:numPr>
          <w:ilvl w:val="1"/>
          <w:numId w:val="6"/>
        </w:numPr>
        <w:spacing w:line="360" w:lineRule="auto"/>
        <w:ind w:left="360"/>
        <w:contextualSpacing/>
        <w:jc w:val="both"/>
        <w:rPr>
          <w:rStyle w:val="Enfasigrassetto"/>
          <w:rFonts w:ascii="Tahoma" w:hAnsi="Tahoma" w:cs="Tahoma"/>
          <w:b w:val="0"/>
          <w:color w:val="333333"/>
          <w:sz w:val="20"/>
          <w:szCs w:val="20"/>
        </w:rPr>
      </w:pPr>
      <w:r w:rsidRPr="00A24B3B">
        <w:rPr>
          <w:rStyle w:val="Enfasigrassetto"/>
          <w:rFonts w:ascii="Tahoma" w:hAnsi="Tahoma" w:cs="Tahoma"/>
          <w:b w:val="0"/>
          <w:color w:val="333333"/>
          <w:sz w:val="20"/>
          <w:szCs w:val="20"/>
        </w:rPr>
        <w:t>Nel registro sono iscritti, a domanda, gli organismi di mediazione costituiti da enti pubblici e pr</w:t>
      </w:r>
      <w:r w:rsidRPr="00A24B3B">
        <w:rPr>
          <w:rStyle w:val="Enfasigrassetto"/>
          <w:rFonts w:ascii="Tahoma" w:hAnsi="Tahoma" w:cs="Tahoma"/>
          <w:b w:val="0"/>
          <w:color w:val="333333"/>
          <w:sz w:val="20"/>
          <w:szCs w:val="20"/>
        </w:rPr>
        <w:t>i</w:t>
      </w:r>
      <w:r w:rsidRPr="00A24B3B">
        <w:rPr>
          <w:rStyle w:val="Enfasigrassetto"/>
          <w:rFonts w:ascii="Tahoma" w:hAnsi="Tahoma" w:cs="Tahoma"/>
          <w:b w:val="0"/>
          <w:color w:val="333333"/>
          <w:sz w:val="20"/>
          <w:szCs w:val="20"/>
        </w:rPr>
        <w:t xml:space="preserve">vati. </w:t>
      </w:r>
    </w:p>
    <w:p w:rsidR="00FA2388" w:rsidRPr="00A24B3B" w:rsidRDefault="00FA2388" w:rsidP="00FA2388">
      <w:pPr>
        <w:pStyle w:val="NormaleWeb"/>
        <w:widowControl w:val="0"/>
        <w:numPr>
          <w:ilvl w:val="1"/>
          <w:numId w:val="6"/>
        </w:numPr>
        <w:spacing w:line="360" w:lineRule="auto"/>
        <w:ind w:left="360"/>
        <w:contextualSpacing/>
        <w:jc w:val="both"/>
        <w:rPr>
          <w:rStyle w:val="Enfasigrassetto"/>
          <w:rFonts w:ascii="Tahoma" w:hAnsi="Tahoma" w:cs="Tahoma"/>
          <w:b w:val="0"/>
          <w:color w:val="333333"/>
          <w:sz w:val="20"/>
          <w:szCs w:val="20"/>
        </w:rPr>
      </w:pPr>
      <w:r w:rsidRPr="00A24B3B">
        <w:rPr>
          <w:rStyle w:val="Enfasigrassetto"/>
          <w:rFonts w:ascii="Tahoma" w:hAnsi="Tahoma" w:cs="Tahoma"/>
          <w:b w:val="0"/>
          <w:color w:val="333333"/>
          <w:sz w:val="20"/>
          <w:szCs w:val="20"/>
        </w:rPr>
        <w:t xml:space="preserve">Il responsabile verifica la professionalità e l'efficienza dei richiedenti e, in particolare: </w:t>
      </w:r>
    </w:p>
    <w:p w:rsidR="00FA2388" w:rsidRPr="00A24B3B" w:rsidRDefault="00FA2388" w:rsidP="00FA2388">
      <w:pPr>
        <w:pStyle w:val="NormaleWeb"/>
        <w:widowControl w:val="0"/>
        <w:numPr>
          <w:ilvl w:val="2"/>
          <w:numId w:val="5"/>
        </w:numPr>
        <w:spacing w:line="360" w:lineRule="auto"/>
        <w:ind w:left="552"/>
        <w:contextualSpacing/>
        <w:jc w:val="both"/>
        <w:rPr>
          <w:rStyle w:val="Enfasigrassetto"/>
          <w:rFonts w:ascii="Tahoma" w:hAnsi="Tahoma" w:cs="Tahoma"/>
          <w:b w:val="0"/>
          <w:color w:val="333333"/>
          <w:sz w:val="20"/>
          <w:szCs w:val="20"/>
        </w:rPr>
      </w:pPr>
      <w:proofErr w:type="gramStart"/>
      <w:r w:rsidRPr="00A24B3B">
        <w:rPr>
          <w:rStyle w:val="Enfasigrassetto"/>
          <w:rFonts w:ascii="Tahoma" w:hAnsi="Tahoma" w:cs="Tahoma"/>
          <w:b w:val="0"/>
          <w:color w:val="333333"/>
          <w:sz w:val="20"/>
          <w:szCs w:val="20"/>
        </w:rPr>
        <w:t>la</w:t>
      </w:r>
      <w:proofErr w:type="gramEnd"/>
      <w:r w:rsidRPr="00A24B3B">
        <w:rPr>
          <w:rStyle w:val="Enfasigrassetto"/>
          <w:rFonts w:ascii="Tahoma" w:hAnsi="Tahoma" w:cs="Tahoma"/>
          <w:b w:val="0"/>
          <w:color w:val="333333"/>
          <w:sz w:val="20"/>
          <w:szCs w:val="20"/>
        </w:rPr>
        <w:t xml:space="preserve"> capacità finanziaria e organizzativa del richiedente, nonché la compatibilità dell’attività di mediazione con l'oggetto sociale o lo scopo associativo; ai fini della dimostrazione della capac</w:t>
      </w:r>
      <w:r w:rsidRPr="00A24B3B">
        <w:rPr>
          <w:rStyle w:val="Enfasigrassetto"/>
          <w:rFonts w:ascii="Tahoma" w:hAnsi="Tahoma" w:cs="Tahoma"/>
          <w:b w:val="0"/>
          <w:color w:val="333333"/>
          <w:sz w:val="20"/>
          <w:szCs w:val="20"/>
        </w:rPr>
        <w:t>i</w:t>
      </w:r>
      <w:r w:rsidRPr="00A24B3B">
        <w:rPr>
          <w:rStyle w:val="Enfasigrassetto"/>
          <w:rFonts w:ascii="Tahoma" w:hAnsi="Tahoma" w:cs="Tahoma"/>
          <w:b w:val="0"/>
          <w:color w:val="333333"/>
          <w:sz w:val="20"/>
          <w:szCs w:val="20"/>
        </w:rPr>
        <w:t>tà finanziaria, il richiedente deve possedere un capitale non inferiore a quello la cui sottoscr</w:t>
      </w:r>
      <w:r w:rsidRPr="00A24B3B">
        <w:rPr>
          <w:rStyle w:val="Enfasigrassetto"/>
          <w:rFonts w:ascii="Tahoma" w:hAnsi="Tahoma" w:cs="Tahoma"/>
          <w:b w:val="0"/>
          <w:color w:val="333333"/>
          <w:sz w:val="20"/>
          <w:szCs w:val="20"/>
        </w:rPr>
        <w:t>i</w:t>
      </w:r>
      <w:r w:rsidRPr="00A24B3B">
        <w:rPr>
          <w:rStyle w:val="Enfasigrassetto"/>
          <w:rFonts w:ascii="Tahoma" w:hAnsi="Tahoma" w:cs="Tahoma"/>
          <w:b w:val="0"/>
          <w:color w:val="333333"/>
          <w:sz w:val="20"/>
          <w:szCs w:val="20"/>
        </w:rPr>
        <w:t>zione è necessaria alla costituzione di una società a responsabilità limitata; ai fini della dim</w:t>
      </w:r>
      <w:r w:rsidRPr="00A24B3B">
        <w:rPr>
          <w:rStyle w:val="Enfasigrassetto"/>
          <w:rFonts w:ascii="Tahoma" w:hAnsi="Tahoma" w:cs="Tahoma"/>
          <w:b w:val="0"/>
          <w:color w:val="333333"/>
          <w:sz w:val="20"/>
          <w:szCs w:val="20"/>
        </w:rPr>
        <w:t>o</w:t>
      </w:r>
      <w:r w:rsidRPr="00A24B3B">
        <w:rPr>
          <w:rStyle w:val="Enfasigrassetto"/>
          <w:rFonts w:ascii="Tahoma" w:hAnsi="Tahoma" w:cs="Tahoma"/>
          <w:b w:val="0"/>
          <w:color w:val="333333"/>
          <w:sz w:val="20"/>
          <w:szCs w:val="20"/>
        </w:rPr>
        <w:t>strazione della capacità organizzativa, il richiedente deve attestare di poter svolgere l’attività di mediazione in almeno due regioni italiane o in almeno due province della medesima regione, anche attraverso gli accordi di cui all’articolo 7, comma 2, lettera c);</w:t>
      </w:r>
    </w:p>
    <w:p w:rsidR="00FA2388" w:rsidRPr="00A24B3B" w:rsidRDefault="00FA2388" w:rsidP="00FA2388">
      <w:pPr>
        <w:pStyle w:val="NormaleWeb"/>
        <w:widowControl w:val="0"/>
        <w:numPr>
          <w:ilvl w:val="2"/>
          <w:numId w:val="5"/>
        </w:numPr>
        <w:spacing w:line="360" w:lineRule="auto"/>
        <w:ind w:left="552"/>
        <w:contextualSpacing/>
        <w:jc w:val="both"/>
        <w:rPr>
          <w:rStyle w:val="Enfasigrassetto"/>
          <w:rFonts w:ascii="Tahoma" w:hAnsi="Tahoma" w:cs="Tahoma"/>
          <w:b w:val="0"/>
          <w:color w:val="333333"/>
          <w:sz w:val="20"/>
          <w:szCs w:val="20"/>
        </w:rPr>
      </w:pPr>
      <w:proofErr w:type="gramStart"/>
      <w:r w:rsidRPr="00A24B3B">
        <w:rPr>
          <w:rStyle w:val="Enfasigrassetto"/>
          <w:rFonts w:ascii="Tahoma" w:hAnsi="Tahoma" w:cs="Tahoma"/>
          <w:b w:val="0"/>
          <w:color w:val="333333"/>
          <w:sz w:val="20"/>
          <w:szCs w:val="20"/>
        </w:rPr>
        <w:t>il</w:t>
      </w:r>
      <w:proofErr w:type="gramEnd"/>
      <w:r w:rsidRPr="00A24B3B">
        <w:rPr>
          <w:rStyle w:val="Enfasigrassetto"/>
          <w:rFonts w:ascii="Tahoma" w:hAnsi="Tahoma" w:cs="Tahoma"/>
          <w:b w:val="0"/>
          <w:color w:val="333333"/>
          <w:sz w:val="20"/>
          <w:szCs w:val="20"/>
        </w:rPr>
        <w:t xml:space="preserve"> possesso da parte del richiedente di una polizza assicurativa di importo non inferiore a 500.000,00 euro per la responsabilità a qualunque titolo derivante dallo svolgimento dell’attività di mediazione;</w:t>
      </w:r>
    </w:p>
    <w:p w:rsidR="00FA2388" w:rsidRPr="00A24B3B" w:rsidRDefault="00FA2388" w:rsidP="00FA2388">
      <w:pPr>
        <w:pStyle w:val="NormaleWeb"/>
        <w:widowControl w:val="0"/>
        <w:numPr>
          <w:ilvl w:val="2"/>
          <w:numId w:val="5"/>
        </w:numPr>
        <w:spacing w:line="360" w:lineRule="auto"/>
        <w:ind w:left="552"/>
        <w:contextualSpacing/>
        <w:jc w:val="both"/>
        <w:rPr>
          <w:rStyle w:val="Enfasigrassetto"/>
          <w:rFonts w:ascii="Tahoma" w:hAnsi="Tahoma" w:cs="Tahoma"/>
          <w:b w:val="0"/>
          <w:color w:val="333333"/>
          <w:sz w:val="20"/>
          <w:szCs w:val="20"/>
        </w:rPr>
      </w:pPr>
      <w:proofErr w:type="gramStart"/>
      <w:r w:rsidRPr="00A24B3B">
        <w:rPr>
          <w:rStyle w:val="Enfasigrassetto"/>
          <w:rFonts w:ascii="Tahoma" w:hAnsi="Tahoma" w:cs="Tahoma"/>
          <w:b w:val="0"/>
          <w:color w:val="333333"/>
          <w:sz w:val="20"/>
          <w:szCs w:val="20"/>
        </w:rPr>
        <w:t>i</w:t>
      </w:r>
      <w:proofErr w:type="gramEnd"/>
      <w:r w:rsidRPr="00A24B3B">
        <w:rPr>
          <w:rStyle w:val="Enfasigrassetto"/>
          <w:rFonts w:ascii="Tahoma" w:hAnsi="Tahoma" w:cs="Tahoma"/>
          <w:b w:val="0"/>
          <w:color w:val="333333"/>
          <w:sz w:val="20"/>
          <w:szCs w:val="20"/>
        </w:rPr>
        <w:t xml:space="preserve"> requisiti di onorabilità dei soci, associati, amministratori o rappresentanti dei predetti enti, conformi a quelli fissati dall'articolo 13 del decreto legislativo 24 febbraio 1998, n. 58;</w:t>
      </w:r>
    </w:p>
    <w:p w:rsidR="00FA2388" w:rsidRPr="00A24B3B" w:rsidRDefault="00FA2388" w:rsidP="00FA2388">
      <w:pPr>
        <w:pStyle w:val="NormaleWeb"/>
        <w:widowControl w:val="0"/>
        <w:numPr>
          <w:ilvl w:val="2"/>
          <w:numId w:val="5"/>
        </w:numPr>
        <w:spacing w:line="360" w:lineRule="auto"/>
        <w:ind w:left="552"/>
        <w:contextualSpacing/>
        <w:jc w:val="both"/>
        <w:rPr>
          <w:rStyle w:val="Enfasigrassetto"/>
          <w:rFonts w:ascii="Tahoma" w:hAnsi="Tahoma" w:cs="Tahoma"/>
          <w:b w:val="0"/>
          <w:color w:val="333333"/>
          <w:sz w:val="20"/>
          <w:szCs w:val="20"/>
        </w:rPr>
      </w:pPr>
      <w:proofErr w:type="gramStart"/>
      <w:r w:rsidRPr="00A24B3B">
        <w:rPr>
          <w:rStyle w:val="Enfasigrassetto"/>
          <w:rFonts w:ascii="Tahoma" w:hAnsi="Tahoma" w:cs="Tahoma"/>
          <w:b w:val="0"/>
          <w:color w:val="333333"/>
          <w:sz w:val="20"/>
          <w:szCs w:val="20"/>
        </w:rPr>
        <w:t>la</w:t>
      </w:r>
      <w:proofErr w:type="gramEnd"/>
      <w:r w:rsidRPr="00A24B3B">
        <w:rPr>
          <w:rStyle w:val="Enfasigrassetto"/>
          <w:rFonts w:ascii="Tahoma" w:hAnsi="Tahoma" w:cs="Tahoma"/>
          <w:b w:val="0"/>
          <w:color w:val="333333"/>
          <w:sz w:val="20"/>
          <w:szCs w:val="20"/>
        </w:rPr>
        <w:t xml:space="preserve"> trasparenza amministrativa e contabile dell'organismo, ivi compreso il rapporto giuridico ed economico tra l'organismo e l’ente di cui eventualmente costituisca articolazione interna al fine della dimostrazione della necessaria autonomia finanziaria e funzionale;</w:t>
      </w:r>
    </w:p>
    <w:p w:rsidR="00FA2388" w:rsidRPr="00A24B3B" w:rsidRDefault="00FA2388" w:rsidP="00FA2388">
      <w:pPr>
        <w:pStyle w:val="NormaleWeb"/>
        <w:widowControl w:val="0"/>
        <w:numPr>
          <w:ilvl w:val="2"/>
          <w:numId w:val="5"/>
        </w:numPr>
        <w:spacing w:line="360" w:lineRule="auto"/>
        <w:ind w:left="552"/>
        <w:contextualSpacing/>
        <w:jc w:val="both"/>
        <w:rPr>
          <w:rStyle w:val="Enfasigrassetto"/>
          <w:rFonts w:ascii="Tahoma" w:hAnsi="Tahoma" w:cs="Tahoma"/>
          <w:b w:val="0"/>
          <w:color w:val="333333"/>
          <w:sz w:val="20"/>
          <w:szCs w:val="20"/>
        </w:rPr>
      </w:pPr>
      <w:proofErr w:type="gramStart"/>
      <w:r w:rsidRPr="00A24B3B">
        <w:rPr>
          <w:rStyle w:val="Enfasigrassetto"/>
          <w:rFonts w:ascii="Tahoma" w:hAnsi="Tahoma" w:cs="Tahoma"/>
          <w:b w:val="0"/>
          <w:color w:val="333333"/>
          <w:sz w:val="20"/>
          <w:szCs w:val="20"/>
        </w:rPr>
        <w:t>le</w:t>
      </w:r>
      <w:proofErr w:type="gramEnd"/>
      <w:r w:rsidRPr="00A24B3B">
        <w:rPr>
          <w:rStyle w:val="Enfasigrassetto"/>
          <w:rFonts w:ascii="Tahoma" w:hAnsi="Tahoma" w:cs="Tahoma"/>
          <w:b w:val="0"/>
          <w:color w:val="333333"/>
          <w:sz w:val="20"/>
          <w:szCs w:val="20"/>
        </w:rPr>
        <w:t xml:space="preserve"> garanzie di indipendenza, imparzialità e riservatezza nello svolgimento del servizio di medi</w:t>
      </w:r>
      <w:r w:rsidRPr="00A24B3B">
        <w:rPr>
          <w:rStyle w:val="Enfasigrassetto"/>
          <w:rFonts w:ascii="Tahoma" w:hAnsi="Tahoma" w:cs="Tahoma"/>
          <w:b w:val="0"/>
          <w:color w:val="333333"/>
          <w:sz w:val="20"/>
          <w:szCs w:val="20"/>
        </w:rPr>
        <w:t>a</w:t>
      </w:r>
      <w:r w:rsidRPr="00A24B3B">
        <w:rPr>
          <w:rStyle w:val="Enfasigrassetto"/>
          <w:rFonts w:ascii="Tahoma" w:hAnsi="Tahoma" w:cs="Tahoma"/>
          <w:b w:val="0"/>
          <w:color w:val="333333"/>
          <w:sz w:val="20"/>
          <w:szCs w:val="20"/>
        </w:rPr>
        <w:t>zione, nonché la conformità del regolamento alla legge e al presente decreto, anche per qua</w:t>
      </w:r>
      <w:r w:rsidRPr="00A24B3B">
        <w:rPr>
          <w:rStyle w:val="Enfasigrassetto"/>
          <w:rFonts w:ascii="Tahoma" w:hAnsi="Tahoma" w:cs="Tahoma"/>
          <w:b w:val="0"/>
          <w:color w:val="333333"/>
          <w:sz w:val="20"/>
          <w:szCs w:val="20"/>
        </w:rPr>
        <w:t>n</w:t>
      </w:r>
      <w:r w:rsidRPr="00A24B3B">
        <w:rPr>
          <w:rStyle w:val="Enfasigrassetto"/>
          <w:rFonts w:ascii="Tahoma" w:hAnsi="Tahoma" w:cs="Tahoma"/>
          <w:b w:val="0"/>
          <w:color w:val="333333"/>
          <w:sz w:val="20"/>
          <w:szCs w:val="20"/>
        </w:rPr>
        <w:t>to attiene al rapporto giuridico con i mediatori;</w:t>
      </w:r>
    </w:p>
    <w:p w:rsidR="00FA2388" w:rsidRPr="00A24B3B" w:rsidRDefault="00FA2388" w:rsidP="00FA2388">
      <w:pPr>
        <w:pStyle w:val="NormaleWeb"/>
        <w:widowControl w:val="0"/>
        <w:numPr>
          <w:ilvl w:val="2"/>
          <w:numId w:val="5"/>
        </w:numPr>
        <w:spacing w:line="360" w:lineRule="auto"/>
        <w:ind w:left="552"/>
        <w:contextualSpacing/>
        <w:jc w:val="both"/>
        <w:rPr>
          <w:rStyle w:val="Enfasigrassetto"/>
          <w:rFonts w:ascii="Tahoma" w:hAnsi="Tahoma" w:cs="Tahoma"/>
          <w:b w:val="0"/>
          <w:color w:val="333333"/>
          <w:sz w:val="20"/>
          <w:szCs w:val="20"/>
        </w:rPr>
      </w:pPr>
      <w:proofErr w:type="gramStart"/>
      <w:r w:rsidRPr="00A24B3B">
        <w:rPr>
          <w:rStyle w:val="Enfasigrassetto"/>
          <w:rFonts w:ascii="Tahoma" w:hAnsi="Tahoma" w:cs="Tahoma"/>
          <w:b w:val="0"/>
          <w:color w:val="333333"/>
          <w:sz w:val="20"/>
          <w:szCs w:val="20"/>
        </w:rPr>
        <w:t>il</w:t>
      </w:r>
      <w:proofErr w:type="gramEnd"/>
      <w:r w:rsidRPr="00A24B3B">
        <w:rPr>
          <w:rStyle w:val="Enfasigrassetto"/>
          <w:rFonts w:ascii="Tahoma" w:hAnsi="Tahoma" w:cs="Tahoma"/>
          <w:b w:val="0"/>
          <w:color w:val="333333"/>
          <w:sz w:val="20"/>
          <w:szCs w:val="20"/>
        </w:rPr>
        <w:t xml:space="preserve"> numero dei mediatori, non inferiore </w:t>
      </w:r>
      <w:r>
        <w:rPr>
          <w:rStyle w:val="Enfasigrassetto"/>
          <w:rFonts w:ascii="Tahoma" w:hAnsi="Tahoma" w:cs="Tahoma"/>
          <w:b w:val="0"/>
          <w:color w:val="0070C0"/>
          <w:sz w:val="20"/>
          <w:szCs w:val="20"/>
        </w:rPr>
        <w:t>a quattro</w:t>
      </w:r>
      <w:r w:rsidRPr="0077762A">
        <w:rPr>
          <w:rStyle w:val="Enfasigrassetto"/>
          <w:rFonts w:ascii="Tahoma" w:hAnsi="Tahoma" w:cs="Tahoma"/>
          <w:b w:val="0"/>
          <w:color w:val="0070C0"/>
          <w:sz w:val="20"/>
          <w:szCs w:val="20"/>
        </w:rPr>
        <w:t xml:space="preserve"> per ogni sede</w:t>
      </w:r>
      <w:r w:rsidRPr="00A24B3B">
        <w:rPr>
          <w:rStyle w:val="Enfasigrassetto"/>
          <w:rFonts w:ascii="Tahoma" w:hAnsi="Tahoma" w:cs="Tahoma"/>
          <w:b w:val="0"/>
          <w:color w:val="333333"/>
          <w:sz w:val="20"/>
          <w:szCs w:val="20"/>
        </w:rPr>
        <w:t>, che hanno dichiarato la disp</w:t>
      </w:r>
      <w:r w:rsidRPr="00A24B3B">
        <w:rPr>
          <w:rStyle w:val="Enfasigrassetto"/>
          <w:rFonts w:ascii="Tahoma" w:hAnsi="Tahoma" w:cs="Tahoma"/>
          <w:b w:val="0"/>
          <w:color w:val="333333"/>
          <w:sz w:val="20"/>
          <w:szCs w:val="20"/>
        </w:rPr>
        <w:t>o</w:t>
      </w:r>
      <w:r w:rsidRPr="00A24B3B">
        <w:rPr>
          <w:rStyle w:val="Enfasigrassetto"/>
          <w:rFonts w:ascii="Tahoma" w:hAnsi="Tahoma" w:cs="Tahoma"/>
          <w:b w:val="0"/>
          <w:color w:val="333333"/>
          <w:sz w:val="20"/>
          <w:szCs w:val="20"/>
        </w:rPr>
        <w:t>nibilità a svolgere le funzioni di mediazione per il richiedente;</w:t>
      </w:r>
    </w:p>
    <w:p w:rsidR="00FA2388" w:rsidRPr="006918A8" w:rsidRDefault="00FA2388" w:rsidP="00FA2388">
      <w:pPr>
        <w:pStyle w:val="NormaleWeb"/>
        <w:widowControl w:val="0"/>
        <w:numPr>
          <w:ilvl w:val="2"/>
          <w:numId w:val="5"/>
        </w:numPr>
        <w:spacing w:line="360" w:lineRule="auto"/>
        <w:ind w:left="552"/>
        <w:contextualSpacing/>
        <w:jc w:val="both"/>
        <w:rPr>
          <w:rFonts w:ascii="Tahoma" w:hAnsi="Tahoma" w:cs="Tahoma"/>
          <w:bCs/>
          <w:color w:val="0070C0"/>
          <w:sz w:val="20"/>
          <w:szCs w:val="20"/>
        </w:rPr>
      </w:pPr>
      <w:proofErr w:type="gramStart"/>
      <w:r w:rsidRPr="00C518F6">
        <w:rPr>
          <w:rStyle w:val="Enfasigrassetto"/>
          <w:rFonts w:ascii="Tahoma" w:hAnsi="Tahoma" w:cs="Tahoma"/>
          <w:b w:val="0"/>
          <w:sz w:val="20"/>
          <w:szCs w:val="20"/>
        </w:rPr>
        <w:t>la</w:t>
      </w:r>
      <w:proofErr w:type="gramEnd"/>
      <w:r w:rsidRPr="00C518F6">
        <w:rPr>
          <w:rStyle w:val="Enfasigrassetto"/>
          <w:rFonts w:ascii="Tahoma" w:hAnsi="Tahoma" w:cs="Tahoma"/>
          <w:b w:val="0"/>
          <w:sz w:val="20"/>
          <w:szCs w:val="20"/>
        </w:rPr>
        <w:t xml:space="preserve"> sede </w:t>
      </w:r>
      <w:r w:rsidRPr="00C518F6">
        <w:rPr>
          <w:rStyle w:val="Enfasigrassetto"/>
          <w:rFonts w:ascii="Tahoma" w:hAnsi="Tahoma" w:cs="Tahoma"/>
          <w:b w:val="0"/>
          <w:color w:val="0070C0"/>
          <w:sz w:val="20"/>
          <w:szCs w:val="20"/>
        </w:rPr>
        <w:t>e le delegazioni dell'organismo</w:t>
      </w:r>
      <w:r>
        <w:rPr>
          <w:rStyle w:val="Enfasigrassetto"/>
          <w:rFonts w:ascii="Tahoma" w:hAnsi="Tahoma" w:cs="Tahoma"/>
          <w:b w:val="0"/>
          <w:color w:val="333333"/>
          <w:sz w:val="20"/>
          <w:szCs w:val="20"/>
        </w:rPr>
        <w:t xml:space="preserve">, </w:t>
      </w:r>
    </w:p>
    <w:p w:rsidR="00FA2388" w:rsidRPr="00A24B3B" w:rsidRDefault="00FA2388" w:rsidP="00FA2388">
      <w:pPr>
        <w:pStyle w:val="NormaleWeb"/>
        <w:widowControl w:val="0"/>
        <w:numPr>
          <w:ilvl w:val="1"/>
          <w:numId w:val="6"/>
        </w:numPr>
        <w:spacing w:line="360" w:lineRule="auto"/>
        <w:ind w:left="426" w:hanging="426"/>
        <w:contextualSpacing/>
        <w:jc w:val="both"/>
        <w:rPr>
          <w:rStyle w:val="Enfasigrassetto"/>
          <w:rFonts w:ascii="Tahoma" w:hAnsi="Tahoma" w:cs="Tahoma"/>
          <w:b w:val="0"/>
          <w:color w:val="333333"/>
          <w:sz w:val="20"/>
          <w:szCs w:val="20"/>
        </w:rPr>
      </w:pPr>
      <w:r w:rsidRPr="00A24B3B">
        <w:rPr>
          <w:rStyle w:val="Enfasigrassetto"/>
          <w:rFonts w:ascii="Tahoma" w:hAnsi="Tahoma" w:cs="Tahoma"/>
          <w:b w:val="0"/>
          <w:color w:val="333333"/>
          <w:sz w:val="20"/>
          <w:szCs w:val="20"/>
        </w:rPr>
        <w:t>Il responsabile verifica altresì:</w:t>
      </w:r>
    </w:p>
    <w:p w:rsidR="00FA2388" w:rsidRPr="004A403C" w:rsidRDefault="00FA2388" w:rsidP="00FA2388">
      <w:pPr>
        <w:pStyle w:val="NormaleWeb"/>
        <w:widowControl w:val="0"/>
        <w:numPr>
          <w:ilvl w:val="0"/>
          <w:numId w:val="30"/>
        </w:numPr>
        <w:spacing w:line="360" w:lineRule="auto"/>
        <w:contextualSpacing/>
        <w:jc w:val="both"/>
        <w:rPr>
          <w:rStyle w:val="Enfasigrassetto"/>
          <w:rFonts w:ascii="Tahoma" w:hAnsi="Tahoma" w:cs="Tahoma"/>
          <w:b w:val="0"/>
          <w:color w:val="333333"/>
          <w:sz w:val="20"/>
          <w:szCs w:val="20"/>
        </w:rPr>
      </w:pPr>
      <w:proofErr w:type="gramStart"/>
      <w:r w:rsidRPr="004A403C">
        <w:rPr>
          <w:rStyle w:val="Enfasigrassetto"/>
          <w:rFonts w:ascii="Tahoma" w:hAnsi="Tahoma" w:cs="Tahoma"/>
          <w:b w:val="0"/>
          <w:color w:val="333333"/>
          <w:sz w:val="20"/>
          <w:szCs w:val="20"/>
        </w:rPr>
        <w:t>i</w:t>
      </w:r>
      <w:proofErr w:type="gramEnd"/>
      <w:r w:rsidRPr="004A403C">
        <w:rPr>
          <w:rStyle w:val="Enfasigrassetto"/>
          <w:rFonts w:ascii="Tahoma" w:hAnsi="Tahoma" w:cs="Tahoma"/>
          <w:b w:val="0"/>
          <w:color w:val="333333"/>
          <w:sz w:val="20"/>
          <w:szCs w:val="20"/>
        </w:rPr>
        <w:t xml:space="preserve"> requisiti di qualificazione dei mediatori </w:t>
      </w:r>
      <w:r w:rsidRPr="004A403C">
        <w:rPr>
          <w:rStyle w:val="Enfasigrassetto"/>
          <w:rFonts w:ascii="Tahoma" w:hAnsi="Tahoma" w:cs="Tahoma"/>
          <w:b w:val="0"/>
          <w:color w:val="0070C0"/>
          <w:sz w:val="20"/>
          <w:szCs w:val="20"/>
        </w:rPr>
        <w:t>c</w:t>
      </w:r>
      <w:r>
        <w:rPr>
          <w:rStyle w:val="Enfasigrassetto"/>
          <w:rFonts w:ascii="Tahoma" w:hAnsi="Tahoma" w:cs="Tahoma"/>
          <w:b w:val="0"/>
          <w:color w:val="0070C0"/>
          <w:sz w:val="20"/>
          <w:szCs w:val="20"/>
        </w:rPr>
        <w:t xml:space="preserve">ome previsto all’art. 14 comma </w:t>
      </w:r>
      <w:r w:rsidR="009A1CD4">
        <w:rPr>
          <w:rStyle w:val="Enfasigrassetto"/>
          <w:rFonts w:ascii="Tahoma" w:hAnsi="Tahoma" w:cs="Tahoma"/>
          <w:b w:val="0"/>
          <w:color w:val="0070C0"/>
          <w:sz w:val="20"/>
          <w:szCs w:val="20"/>
        </w:rPr>
        <w:t>9</w:t>
      </w:r>
      <w:r w:rsidRPr="004A403C">
        <w:rPr>
          <w:rStyle w:val="Enfasigrassetto"/>
          <w:rFonts w:ascii="Tahoma" w:hAnsi="Tahoma" w:cs="Tahoma"/>
          <w:b w:val="0"/>
          <w:color w:val="0070C0"/>
          <w:sz w:val="20"/>
          <w:szCs w:val="20"/>
        </w:rPr>
        <w:t xml:space="preserve"> per i nuovi iscritti;</w:t>
      </w:r>
    </w:p>
    <w:p w:rsidR="00FA2388" w:rsidRPr="00A24B3B" w:rsidRDefault="00FA2388" w:rsidP="00FA2388">
      <w:pPr>
        <w:pStyle w:val="NormaleWeb"/>
        <w:widowControl w:val="0"/>
        <w:numPr>
          <w:ilvl w:val="0"/>
          <w:numId w:val="30"/>
        </w:numPr>
        <w:spacing w:line="360" w:lineRule="auto"/>
        <w:contextualSpacing/>
        <w:jc w:val="both"/>
        <w:rPr>
          <w:rStyle w:val="Enfasigrassetto"/>
          <w:rFonts w:ascii="Tahoma" w:hAnsi="Tahoma" w:cs="Tahoma"/>
          <w:b w:val="0"/>
          <w:color w:val="0070C0"/>
          <w:sz w:val="20"/>
          <w:szCs w:val="20"/>
        </w:rPr>
      </w:pPr>
      <w:proofErr w:type="gramStart"/>
      <w:r w:rsidRPr="00A24B3B">
        <w:rPr>
          <w:rStyle w:val="Enfasigrassetto"/>
          <w:rFonts w:ascii="Tahoma" w:hAnsi="Tahoma" w:cs="Tahoma"/>
          <w:b w:val="0"/>
          <w:color w:val="333333"/>
          <w:sz w:val="20"/>
          <w:szCs w:val="20"/>
        </w:rPr>
        <w:lastRenderedPageBreak/>
        <w:t>il</w:t>
      </w:r>
      <w:proofErr w:type="gramEnd"/>
      <w:r w:rsidRPr="00A24B3B">
        <w:rPr>
          <w:rStyle w:val="Enfasigrassetto"/>
          <w:rFonts w:ascii="Tahoma" w:hAnsi="Tahoma" w:cs="Tahoma"/>
          <w:b w:val="0"/>
          <w:color w:val="333333"/>
          <w:sz w:val="20"/>
          <w:szCs w:val="20"/>
        </w:rPr>
        <w:t xml:space="preserve">  possesso, da parte  dei  mediatori,  di  una  specifica  formazione  e  di  uno specifico</w:t>
      </w:r>
      <w:r>
        <w:rPr>
          <w:rStyle w:val="Enfasigrassetto"/>
          <w:rFonts w:ascii="Tahoma" w:hAnsi="Tahoma" w:cs="Tahoma"/>
          <w:b w:val="0"/>
          <w:color w:val="333333"/>
          <w:sz w:val="20"/>
          <w:szCs w:val="20"/>
        </w:rPr>
        <w:t xml:space="preserve"> aggiornamento almeno biennale </w:t>
      </w:r>
      <w:r w:rsidRPr="00A24B3B">
        <w:rPr>
          <w:rStyle w:val="Enfasigrassetto"/>
          <w:rFonts w:ascii="Tahoma" w:hAnsi="Tahoma" w:cs="Tahoma"/>
          <w:b w:val="0"/>
          <w:color w:val="333333"/>
          <w:sz w:val="20"/>
          <w:szCs w:val="20"/>
        </w:rPr>
        <w:t xml:space="preserve">in </w:t>
      </w:r>
      <w:r w:rsidRPr="00A24B3B">
        <w:rPr>
          <w:rStyle w:val="Enfasigrassetto"/>
          <w:rFonts w:ascii="Tahoma" w:hAnsi="Tahoma" w:cs="Tahoma"/>
          <w:b w:val="0"/>
          <w:color w:val="0070C0"/>
          <w:sz w:val="20"/>
          <w:szCs w:val="20"/>
        </w:rPr>
        <w:t xml:space="preserve">base </w:t>
      </w:r>
      <w:r>
        <w:rPr>
          <w:rStyle w:val="Enfasigrassetto"/>
          <w:rFonts w:ascii="Tahoma" w:hAnsi="Tahoma" w:cs="Tahoma"/>
          <w:b w:val="0"/>
          <w:color w:val="0070C0"/>
          <w:sz w:val="20"/>
          <w:szCs w:val="20"/>
        </w:rPr>
        <w:t>alla lettera f) del comma 2 dell’</w:t>
      </w:r>
      <w:r w:rsidRPr="00A24B3B">
        <w:rPr>
          <w:rStyle w:val="Enfasigrassetto"/>
          <w:rFonts w:ascii="Tahoma" w:hAnsi="Tahoma" w:cs="Tahoma"/>
          <w:b w:val="0"/>
          <w:color w:val="0070C0"/>
          <w:sz w:val="20"/>
          <w:szCs w:val="20"/>
        </w:rPr>
        <w:t>articolo 40;</w:t>
      </w:r>
    </w:p>
    <w:p w:rsidR="00FA2388" w:rsidRPr="00A24B3B" w:rsidRDefault="00FA2388" w:rsidP="00FA2388">
      <w:pPr>
        <w:pStyle w:val="NormaleWeb"/>
        <w:widowControl w:val="0"/>
        <w:numPr>
          <w:ilvl w:val="0"/>
          <w:numId w:val="30"/>
        </w:numPr>
        <w:spacing w:line="360" w:lineRule="auto"/>
        <w:contextualSpacing/>
        <w:jc w:val="both"/>
        <w:rPr>
          <w:rStyle w:val="Enfasigrassetto"/>
          <w:rFonts w:ascii="Tahoma" w:hAnsi="Tahoma" w:cs="Tahoma"/>
          <w:b w:val="0"/>
          <w:color w:val="333333"/>
          <w:sz w:val="20"/>
          <w:szCs w:val="20"/>
        </w:rPr>
      </w:pPr>
      <w:proofErr w:type="gramStart"/>
      <w:r w:rsidRPr="00A24B3B">
        <w:rPr>
          <w:rStyle w:val="Enfasigrassetto"/>
          <w:rFonts w:ascii="Tahoma" w:hAnsi="Tahoma" w:cs="Tahoma"/>
          <w:b w:val="0"/>
          <w:color w:val="333333"/>
          <w:sz w:val="20"/>
          <w:szCs w:val="20"/>
        </w:rPr>
        <w:t>il</w:t>
      </w:r>
      <w:proofErr w:type="gramEnd"/>
      <w:r w:rsidRPr="00A24B3B">
        <w:rPr>
          <w:rStyle w:val="Enfasigrassetto"/>
          <w:rFonts w:ascii="Tahoma" w:hAnsi="Tahoma" w:cs="Tahoma"/>
          <w:b w:val="0"/>
          <w:color w:val="333333"/>
          <w:sz w:val="20"/>
          <w:szCs w:val="20"/>
        </w:rPr>
        <w:t xml:space="preserve"> possesso, da parte dei mediatori, dei seguenti requisiti di onorabilità:</w:t>
      </w:r>
    </w:p>
    <w:p w:rsidR="00FA2388" w:rsidRPr="00A24B3B" w:rsidRDefault="00FA2388" w:rsidP="00FA2388">
      <w:pPr>
        <w:pStyle w:val="NormaleWeb"/>
        <w:widowControl w:val="0"/>
        <w:spacing w:line="360" w:lineRule="auto"/>
        <w:ind w:left="1416"/>
        <w:contextualSpacing/>
        <w:jc w:val="both"/>
        <w:rPr>
          <w:rStyle w:val="Enfasigrassetto"/>
          <w:rFonts w:ascii="Tahoma" w:hAnsi="Tahoma" w:cs="Tahoma"/>
          <w:b w:val="0"/>
          <w:color w:val="333333"/>
          <w:sz w:val="20"/>
          <w:szCs w:val="20"/>
        </w:rPr>
      </w:pPr>
      <w:r w:rsidRPr="00A24B3B">
        <w:rPr>
          <w:rStyle w:val="Enfasigrassetto"/>
          <w:rFonts w:ascii="Tahoma" w:hAnsi="Tahoma" w:cs="Tahoma"/>
          <w:b w:val="0"/>
          <w:color w:val="333333"/>
          <w:sz w:val="20"/>
          <w:szCs w:val="20"/>
        </w:rPr>
        <w:t>a) non avere riportato condanne definitive per delitti non colposi o a pena detentiva non sospesa;</w:t>
      </w:r>
    </w:p>
    <w:p w:rsidR="00FA2388" w:rsidRPr="00A24B3B" w:rsidRDefault="00FA2388" w:rsidP="00FA2388">
      <w:pPr>
        <w:pStyle w:val="NormaleWeb"/>
        <w:widowControl w:val="0"/>
        <w:spacing w:line="360" w:lineRule="auto"/>
        <w:ind w:left="1416"/>
        <w:contextualSpacing/>
        <w:jc w:val="both"/>
        <w:rPr>
          <w:rStyle w:val="Enfasigrassetto"/>
          <w:rFonts w:ascii="Tahoma" w:hAnsi="Tahoma" w:cs="Tahoma"/>
          <w:b w:val="0"/>
          <w:color w:val="333333"/>
          <w:sz w:val="20"/>
          <w:szCs w:val="20"/>
        </w:rPr>
      </w:pPr>
      <w:r w:rsidRPr="00A24B3B">
        <w:rPr>
          <w:rStyle w:val="Enfasigrassetto"/>
          <w:rFonts w:ascii="Tahoma" w:hAnsi="Tahoma" w:cs="Tahoma"/>
          <w:b w:val="0"/>
          <w:color w:val="333333"/>
          <w:sz w:val="20"/>
          <w:szCs w:val="20"/>
        </w:rPr>
        <w:t>b) non essere incorso nell'interdizione perpetua o temporanea dai pubblici uffici;</w:t>
      </w:r>
    </w:p>
    <w:p w:rsidR="00FA2388" w:rsidRPr="00A24B3B" w:rsidRDefault="00FA2388" w:rsidP="00FA2388">
      <w:pPr>
        <w:pStyle w:val="NormaleWeb"/>
        <w:widowControl w:val="0"/>
        <w:spacing w:line="360" w:lineRule="auto"/>
        <w:ind w:left="1416"/>
        <w:contextualSpacing/>
        <w:jc w:val="both"/>
        <w:rPr>
          <w:rStyle w:val="Enfasigrassetto"/>
          <w:rFonts w:ascii="Tahoma" w:hAnsi="Tahoma" w:cs="Tahoma"/>
          <w:b w:val="0"/>
          <w:color w:val="333333"/>
          <w:sz w:val="20"/>
          <w:szCs w:val="20"/>
        </w:rPr>
      </w:pPr>
      <w:r w:rsidRPr="00A24B3B">
        <w:rPr>
          <w:rStyle w:val="Enfasigrassetto"/>
          <w:rFonts w:ascii="Tahoma" w:hAnsi="Tahoma" w:cs="Tahoma"/>
          <w:b w:val="0"/>
          <w:color w:val="333333"/>
          <w:sz w:val="20"/>
          <w:szCs w:val="20"/>
        </w:rPr>
        <w:t>c) non essere stato sottoposto a misure di prevenzione o di sicurezza;</w:t>
      </w:r>
    </w:p>
    <w:p w:rsidR="00FA2388" w:rsidRPr="00A24B3B" w:rsidRDefault="00FA2388" w:rsidP="00FA2388">
      <w:pPr>
        <w:pStyle w:val="NormaleWeb"/>
        <w:widowControl w:val="0"/>
        <w:spacing w:line="360" w:lineRule="auto"/>
        <w:ind w:left="1416"/>
        <w:contextualSpacing/>
        <w:jc w:val="both"/>
        <w:rPr>
          <w:rStyle w:val="Enfasigrassetto"/>
          <w:rFonts w:ascii="Tahoma" w:hAnsi="Tahoma" w:cs="Tahoma"/>
          <w:b w:val="0"/>
          <w:color w:val="333333"/>
          <w:sz w:val="20"/>
          <w:szCs w:val="20"/>
        </w:rPr>
      </w:pPr>
      <w:r w:rsidRPr="00A24B3B">
        <w:rPr>
          <w:rStyle w:val="Enfasigrassetto"/>
          <w:rFonts w:ascii="Tahoma" w:hAnsi="Tahoma" w:cs="Tahoma"/>
          <w:b w:val="0"/>
          <w:color w:val="333333"/>
          <w:sz w:val="20"/>
          <w:szCs w:val="20"/>
        </w:rPr>
        <w:t>d) non avere riportato sanzioni disciplinari diverse dall'avvertimento;</w:t>
      </w:r>
    </w:p>
    <w:p w:rsidR="00FA2388" w:rsidRDefault="00FA2388" w:rsidP="00FA2388">
      <w:pPr>
        <w:pStyle w:val="NormaleWeb"/>
        <w:widowControl w:val="0"/>
        <w:numPr>
          <w:ilvl w:val="0"/>
          <w:numId w:val="30"/>
        </w:numPr>
        <w:spacing w:line="360" w:lineRule="auto"/>
        <w:contextualSpacing/>
        <w:jc w:val="both"/>
        <w:rPr>
          <w:rStyle w:val="Enfasigrassetto"/>
          <w:rFonts w:ascii="Tahoma" w:hAnsi="Tahoma" w:cs="Tahoma"/>
          <w:b w:val="0"/>
          <w:color w:val="333333"/>
          <w:sz w:val="20"/>
          <w:szCs w:val="20"/>
        </w:rPr>
      </w:pPr>
      <w:proofErr w:type="gramStart"/>
      <w:r w:rsidRPr="00A24B3B">
        <w:rPr>
          <w:rStyle w:val="Enfasigrassetto"/>
          <w:rFonts w:ascii="Tahoma" w:hAnsi="Tahoma" w:cs="Tahoma"/>
          <w:b w:val="0"/>
          <w:color w:val="333333"/>
          <w:sz w:val="20"/>
          <w:szCs w:val="20"/>
        </w:rPr>
        <w:t>la</w:t>
      </w:r>
      <w:proofErr w:type="gramEnd"/>
      <w:r w:rsidRPr="00A24B3B">
        <w:rPr>
          <w:rStyle w:val="Enfasigrassetto"/>
          <w:rFonts w:ascii="Tahoma" w:hAnsi="Tahoma" w:cs="Tahoma"/>
          <w:b w:val="0"/>
          <w:color w:val="333333"/>
          <w:sz w:val="20"/>
          <w:szCs w:val="20"/>
        </w:rPr>
        <w:t xml:space="preserve"> documentazione idonea a comprovare le conoscenze linguistiche necessarie, per i mediatori che intendono iscriversi negli elenchi di cui all’articolo 25, comma 3, parte I), s</w:t>
      </w:r>
      <w:r>
        <w:rPr>
          <w:rStyle w:val="Enfasigrassetto"/>
          <w:rFonts w:ascii="Tahoma" w:hAnsi="Tahoma" w:cs="Tahoma"/>
          <w:b w:val="0"/>
          <w:color w:val="333333"/>
          <w:sz w:val="20"/>
          <w:szCs w:val="20"/>
        </w:rPr>
        <w:t>ezione B e parte II), sezione B;</w:t>
      </w:r>
    </w:p>
    <w:p w:rsidR="00FA2388" w:rsidRPr="00C518F6" w:rsidRDefault="00FA2388" w:rsidP="00FA2388">
      <w:pPr>
        <w:pStyle w:val="NormaleWeb"/>
        <w:widowControl w:val="0"/>
        <w:numPr>
          <w:ilvl w:val="0"/>
          <w:numId w:val="30"/>
        </w:numPr>
        <w:spacing w:line="360" w:lineRule="auto"/>
        <w:contextualSpacing/>
        <w:jc w:val="both"/>
        <w:rPr>
          <w:rStyle w:val="Enfasigrassetto"/>
          <w:rFonts w:ascii="Tahoma" w:hAnsi="Tahoma" w:cs="Tahoma"/>
          <w:b w:val="0"/>
          <w:color w:val="0070C0"/>
          <w:sz w:val="20"/>
          <w:szCs w:val="20"/>
        </w:rPr>
      </w:pPr>
      <w:proofErr w:type="gramStart"/>
      <w:r w:rsidRPr="00A24B3B">
        <w:rPr>
          <w:rStyle w:val="Enfasigrassetto"/>
          <w:rFonts w:ascii="Tahoma" w:hAnsi="Tahoma" w:cs="Tahoma"/>
          <w:b w:val="0"/>
          <w:color w:val="0070C0"/>
          <w:sz w:val="20"/>
          <w:szCs w:val="20"/>
        </w:rPr>
        <w:t>dalla</w:t>
      </w:r>
      <w:proofErr w:type="gramEnd"/>
      <w:r w:rsidRPr="00A24B3B">
        <w:rPr>
          <w:rStyle w:val="Enfasigrassetto"/>
          <w:rFonts w:ascii="Tahoma" w:hAnsi="Tahoma" w:cs="Tahoma"/>
          <w:b w:val="0"/>
          <w:color w:val="0070C0"/>
          <w:sz w:val="20"/>
          <w:szCs w:val="20"/>
        </w:rPr>
        <w:t xml:space="preserve"> eventuale dichiarazione</w:t>
      </w:r>
      <w:r>
        <w:rPr>
          <w:rStyle w:val="Enfasigrassetto"/>
          <w:rFonts w:ascii="Tahoma" w:hAnsi="Tahoma" w:cs="Tahoma"/>
          <w:b w:val="0"/>
          <w:color w:val="0070C0"/>
          <w:sz w:val="20"/>
          <w:szCs w:val="20"/>
        </w:rPr>
        <w:t xml:space="preserve"> del mediatore</w:t>
      </w:r>
      <w:r w:rsidRPr="00A24B3B">
        <w:rPr>
          <w:rStyle w:val="Enfasigrassetto"/>
          <w:rFonts w:ascii="Tahoma" w:hAnsi="Tahoma" w:cs="Tahoma"/>
          <w:b w:val="0"/>
          <w:color w:val="0070C0"/>
          <w:sz w:val="20"/>
          <w:szCs w:val="20"/>
        </w:rPr>
        <w:t>, autocertificata, dell’esperienza maturata e comprovata nella disciplina della mediazione.</w:t>
      </w:r>
    </w:p>
    <w:p w:rsidR="00FA2388" w:rsidRPr="00A24B3B" w:rsidRDefault="00FA2388" w:rsidP="00FA2388">
      <w:pPr>
        <w:pStyle w:val="NormaleWeb"/>
        <w:widowControl w:val="0"/>
        <w:numPr>
          <w:ilvl w:val="1"/>
          <w:numId w:val="6"/>
        </w:numPr>
        <w:spacing w:line="360" w:lineRule="auto"/>
        <w:ind w:left="426" w:hanging="426"/>
        <w:contextualSpacing/>
        <w:jc w:val="both"/>
        <w:rPr>
          <w:rStyle w:val="Enfasigrassetto"/>
          <w:rFonts w:ascii="Tahoma" w:hAnsi="Tahoma" w:cs="Tahoma"/>
          <w:b w:val="0"/>
          <w:color w:val="333333"/>
          <w:sz w:val="20"/>
          <w:szCs w:val="20"/>
        </w:rPr>
      </w:pPr>
      <w:r w:rsidRPr="00A24B3B">
        <w:rPr>
          <w:rStyle w:val="Enfasigrassetto"/>
          <w:rFonts w:ascii="Tahoma" w:hAnsi="Tahoma" w:cs="Tahoma"/>
          <w:b w:val="0"/>
          <w:color w:val="333333"/>
          <w:sz w:val="20"/>
          <w:szCs w:val="20"/>
        </w:rPr>
        <w:t>Gli organismi costituiti, anche in forma associata, dalle CCIAA e dai consigli degli ordini profe</w:t>
      </w:r>
      <w:r w:rsidRPr="00A24B3B">
        <w:rPr>
          <w:rStyle w:val="Enfasigrassetto"/>
          <w:rFonts w:ascii="Tahoma" w:hAnsi="Tahoma" w:cs="Tahoma"/>
          <w:b w:val="0"/>
          <w:color w:val="333333"/>
          <w:sz w:val="20"/>
          <w:szCs w:val="20"/>
        </w:rPr>
        <w:t>s</w:t>
      </w:r>
      <w:r w:rsidRPr="00A24B3B">
        <w:rPr>
          <w:rStyle w:val="Enfasigrassetto"/>
          <w:rFonts w:ascii="Tahoma" w:hAnsi="Tahoma" w:cs="Tahoma"/>
          <w:b w:val="0"/>
          <w:color w:val="333333"/>
          <w:sz w:val="20"/>
          <w:szCs w:val="20"/>
        </w:rPr>
        <w:t>sionali sono iscritti su semplice domanda, all’esito della verifica della sussistenza del solo requ</w:t>
      </w:r>
      <w:r w:rsidRPr="00A24B3B">
        <w:rPr>
          <w:rStyle w:val="Enfasigrassetto"/>
          <w:rFonts w:ascii="Tahoma" w:hAnsi="Tahoma" w:cs="Tahoma"/>
          <w:b w:val="0"/>
          <w:color w:val="333333"/>
          <w:sz w:val="20"/>
          <w:szCs w:val="20"/>
        </w:rPr>
        <w:t>i</w:t>
      </w:r>
      <w:r w:rsidRPr="00A24B3B">
        <w:rPr>
          <w:rStyle w:val="Enfasigrassetto"/>
          <w:rFonts w:ascii="Tahoma" w:hAnsi="Tahoma" w:cs="Tahoma"/>
          <w:b w:val="0"/>
          <w:color w:val="333333"/>
          <w:sz w:val="20"/>
          <w:szCs w:val="20"/>
        </w:rPr>
        <w:t xml:space="preserve">sito di cui al comma </w:t>
      </w:r>
      <w:proofErr w:type="gramStart"/>
      <w:r w:rsidRPr="00A24B3B">
        <w:rPr>
          <w:rStyle w:val="Enfasigrassetto"/>
          <w:rFonts w:ascii="Tahoma" w:hAnsi="Tahoma" w:cs="Tahoma"/>
          <w:b w:val="0"/>
          <w:color w:val="333333"/>
          <w:sz w:val="20"/>
          <w:szCs w:val="20"/>
        </w:rPr>
        <w:t>2</w:t>
      </w:r>
      <w:proofErr w:type="gramEnd"/>
      <w:r w:rsidRPr="00A24B3B">
        <w:rPr>
          <w:rStyle w:val="Enfasigrassetto"/>
          <w:rFonts w:ascii="Tahoma" w:hAnsi="Tahoma" w:cs="Tahoma"/>
          <w:b w:val="0"/>
          <w:color w:val="333333"/>
          <w:sz w:val="20"/>
          <w:szCs w:val="20"/>
        </w:rPr>
        <w:t>, lettera b), per l’organismo e dei requisiti di cui al comma 3, per i medi</w:t>
      </w:r>
      <w:r w:rsidRPr="00A24B3B">
        <w:rPr>
          <w:rStyle w:val="Enfasigrassetto"/>
          <w:rFonts w:ascii="Tahoma" w:hAnsi="Tahoma" w:cs="Tahoma"/>
          <w:b w:val="0"/>
          <w:color w:val="333333"/>
          <w:sz w:val="20"/>
          <w:szCs w:val="20"/>
        </w:rPr>
        <w:t>a</w:t>
      </w:r>
      <w:r w:rsidRPr="00A24B3B">
        <w:rPr>
          <w:rStyle w:val="Enfasigrassetto"/>
          <w:rFonts w:ascii="Tahoma" w:hAnsi="Tahoma" w:cs="Tahoma"/>
          <w:b w:val="0"/>
          <w:color w:val="333333"/>
          <w:sz w:val="20"/>
          <w:szCs w:val="20"/>
        </w:rPr>
        <w:t>tori. Per gli organismi costituiti da consigli degli ordini professionali diversi dai consigli degli o</w:t>
      </w:r>
      <w:r w:rsidRPr="00A24B3B">
        <w:rPr>
          <w:rStyle w:val="Enfasigrassetto"/>
          <w:rFonts w:ascii="Tahoma" w:hAnsi="Tahoma" w:cs="Tahoma"/>
          <w:b w:val="0"/>
          <w:color w:val="333333"/>
          <w:sz w:val="20"/>
          <w:szCs w:val="20"/>
        </w:rPr>
        <w:t>r</w:t>
      </w:r>
      <w:r w:rsidRPr="00A24B3B">
        <w:rPr>
          <w:rStyle w:val="Enfasigrassetto"/>
          <w:rFonts w:ascii="Tahoma" w:hAnsi="Tahoma" w:cs="Tahoma"/>
          <w:b w:val="0"/>
          <w:color w:val="333333"/>
          <w:sz w:val="20"/>
          <w:szCs w:val="20"/>
        </w:rPr>
        <w:t xml:space="preserve">dini degli avvocati, l’iscrizione è sempre subordinata alla verifica del rilascio dell’autorizzazione da parte del responsabile, ai sensi dell’articolo </w:t>
      </w:r>
      <w:proofErr w:type="gramStart"/>
      <w:r w:rsidRPr="00A24B3B">
        <w:rPr>
          <w:rStyle w:val="Enfasigrassetto"/>
          <w:rFonts w:ascii="Tahoma" w:hAnsi="Tahoma" w:cs="Tahoma"/>
          <w:b w:val="0"/>
          <w:color w:val="333333"/>
          <w:sz w:val="20"/>
          <w:szCs w:val="20"/>
        </w:rPr>
        <w:t>19</w:t>
      </w:r>
      <w:proofErr w:type="gramEnd"/>
      <w:r w:rsidRPr="00A24B3B">
        <w:rPr>
          <w:rStyle w:val="Enfasigrassetto"/>
          <w:rFonts w:ascii="Tahoma" w:hAnsi="Tahoma" w:cs="Tahoma"/>
          <w:b w:val="0"/>
          <w:color w:val="333333"/>
          <w:sz w:val="20"/>
          <w:szCs w:val="20"/>
        </w:rPr>
        <w:t xml:space="preserve">. Nei casi di cui al primo e al secondo periodo del presente comma, è fatto salvo quanto previsto dall’articolo </w:t>
      </w:r>
      <w:proofErr w:type="gramStart"/>
      <w:r w:rsidRPr="00A24B3B">
        <w:rPr>
          <w:rStyle w:val="Enfasigrassetto"/>
          <w:rFonts w:ascii="Tahoma" w:hAnsi="Tahoma" w:cs="Tahoma"/>
          <w:b w:val="0"/>
          <w:color w:val="333333"/>
          <w:sz w:val="20"/>
          <w:szCs w:val="20"/>
        </w:rPr>
        <w:t>32</w:t>
      </w:r>
      <w:proofErr w:type="gramEnd"/>
      <w:r w:rsidRPr="00A24B3B">
        <w:rPr>
          <w:rStyle w:val="Enfasigrassetto"/>
          <w:rFonts w:ascii="Tahoma" w:hAnsi="Tahoma" w:cs="Tahoma"/>
          <w:b w:val="0"/>
          <w:color w:val="333333"/>
          <w:sz w:val="20"/>
          <w:szCs w:val="20"/>
        </w:rPr>
        <w:t xml:space="preserve">. </w:t>
      </w:r>
    </w:p>
    <w:p w:rsidR="00FA2388" w:rsidRPr="00A24B3B" w:rsidRDefault="00FA2388" w:rsidP="00FA2388">
      <w:pPr>
        <w:pStyle w:val="NormaleWeb"/>
        <w:widowControl w:val="0"/>
        <w:numPr>
          <w:ilvl w:val="1"/>
          <w:numId w:val="6"/>
        </w:numPr>
        <w:spacing w:line="360" w:lineRule="auto"/>
        <w:ind w:left="426" w:hanging="426"/>
        <w:contextualSpacing/>
        <w:jc w:val="both"/>
        <w:rPr>
          <w:rStyle w:val="Enfasigrassetto"/>
          <w:rFonts w:ascii="Tahoma" w:hAnsi="Tahoma" w:cs="Tahoma"/>
          <w:b w:val="0"/>
          <w:color w:val="333333"/>
          <w:sz w:val="20"/>
          <w:szCs w:val="20"/>
        </w:rPr>
      </w:pPr>
      <w:r w:rsidRPr="00A24B3B">
        <w:rPr>
          <w:rStyle w:val="Enfasigrassetto"/>
          <w:rFonts w:ascii="Tahoma" w:hAnsi="Tahoma" w:cs="Tahoma"/>
          <w:b w:val="0"/>
          <w:color w:val="333333"/>
          <w:sz w:val="20"/>
          <w:szCs w:val="20"/>
        </w:rPr>
        <w:t xml:space="preserve">Il possesso dei requisiti di cui ai commi </w:t>
      </w:r>
      <w:proofErr w:type="gramStart"/>
      <w:r w:rsidRPr="00A24B3B">
        <w:rPr>
          <w:rStyle w:val="Enfasigrassetto"/>
          <w:rFonts w:ascii="Tahoma" w:hAnsi="Tahoma" w:cs="Tahoma"/>
          <w:b w:val="0"/>
          <w:color w:val="333333"/>
          <w:sz w:val="20"/>
          <w:szCs w:val="20"/>
        </w:rPr>
        <w:t>2</w:t>
      </w:r>
      <w:proofErr w:type="gramEnd"/>
      <w:r w:rsidRPr="00A24B3B">
        <w:rPr>
          <w:rStyle w:val="Enfasigrassetto"/>
          <w:rFonts w:ascii="Tahoma" w:hAnsi="Tahoma" w:cs="Tahoma"/>
          <w:b w:val="0"/>
          <w:color w:val="333333"/>
          <w:sz w:val="20"/>
          <w:szCs w:val="20"/>
        </w:rPr>
        <w:t xml:space="preserve"> e 3, eccetto che per quello di cui al comma 2, lettera b), può essere attestato dall’interessato mediante autocertificazione. Il possesso del requisito di cui al comma </w:t>
      </w:r>
      <w:proofErr w:type="gramStart"/>
      <w:r w:rsidRPr="00A24B3B">
        <w:rPr>
          <w:rStyle w:val="Enfasigrassetto"/>
          <w:rFonts w:ascii="Tahoma" w:hAnsi="Tahoma" w:cs="Tahoma"/>
          <w:b w:val="0"/>
          <w:color w:val="333333"/>
          <w:sz w:val="20"/>
          <w:szCs w:val="20"/>
        </w:rPr>
        <w:t>2</w:t>
      </w:r>
      <w:proofErr w:type="gramEnd"/>
      <w:r w:rsidRPr="00A24B3B">
        <w:rPr>
          <w:rStyle w:val="Enfasigrassetto"/>
          <w:rFonts w:ascii="Tahoma" w:hAnsi="Tahoma" w:cs="Tahoma"/>
          <w:b w:val="0"/>
          <w:color w:val="333333"/>
          <w:sz w:val="20"/>
          <w:szCs w:val="20"/>
        </w:rPr>
        <w:t>, lettera b), è attestato mediante la produzione di copia della polizza assicurativa.</w:t>
      </w:r>
    </w:p>
    <w:p w:rsidR="00FA2388" w:rsidRPr="00A24B3B" w:rsidRDefault="00FA2388" w:rsidP="00FA2388">
      <w:pPr>
        <w:pStyle w:val="NormaleWeb"/>
        <w:widowControl w:val="0"/>
        <w:spacing w:line="360" w:lineRule="auto"/>
        <w:contextualSpacing/>
        <w:jc w:val="both"/>
        <w:rPr>
          <w:rStyle w:val="Enfasigrassetto"/>
          <w:rFonts w:ascii="Tahoma" w:hAnsi="Tahoma" w:cs="Tahoma"/>
          <w:b w:val="0"/>
          <w:color w:val="333333"/>
          <w:sz w:val="20"/>
          <w:szCs w:val="20"/>
        </w:rPr>
      </w:pPr>
    </w:p>
    <w:p w:rsidR="00FA2388" w:rsidRPr="00A24B3B" w:rsidRDefault="00FA2388" w:rsidP="00FA2388">
      <w:pPr>
        <w:pStyle w:val="NormaleWeb"/>
        <w:widowControl w:val="0"/>
        <w:spacing w:line="360" w:lineRule="auto"/>
        <w:contextualSpacing/>
        <w:jc w:val="both"/>
        <w:rPr>
          <w:rStyle w:val="Enfasigrassetto"/>
          <w:rFonts w:ascii="Tahoma" w:hAnsi="Tahoma" w:cs="Tahoma"/>
          <w:color w:val="333333"/>
          <w:sz w:val="20"/>
          <w:szCs w:val="20"/>
        </w:rPr>
      </w:pPr>
      <w:r w:rsidRPr="00A24B3B">
        <w:rPr>
          <w:rStyle w:val="Enfasigrassetto"/>
          <w:rFonts w:ascii="Tahoma" w:hAnsi="Tahoma" w:cs="Tahoma"/>
          <w:color w:val="333333"/>
          <w:sz w:val="20"/>
          <w:szCs w:val="20"/>
        </w:rPr>
        <w:t xml:space="preserve">Art. 27 (Procedimento </w:t>
      </w:r>
      <w:proofErr w:type="gramStart"/>
      <w:r w:rsidRPr="00A24B3B">
        <w:rPr>
          <w:rStyle w:val="Enfasigrassetto"/>
          <w:rFonts w:ascii="Tahoma" w:hAnsi="Tahoma" w:cs="Tahoma"/>
          <w:color w:val="333333"/>
          <w:sz w:val="20"/>
          <w:szCs w:val="20"/>
        </w:rPr>
        <w:t xml:space="preserve">di </w:t>
      </w:r>
      <w:proofErr w:type="gramEnd"/>
      <w:r w:rsidRPr="00A24B3B">
        <w:rPr>
          <w:rStyle w:val="Enfasigrassetto"/>
          <w:rFonts w:ascii="Tahoma" w:hAnsi="Tahoma" w:cs="Tahoma"/>
          <w:color w:val="333333"/>
          <w:sz w:val="20"/>
          <w:szCs w:val="20"/>
        </w:rPr>
        <w:t>iscrizione)</w:t>
      </w:r>
    </w:p>
    <w:p w:rsidR="00FA2388" w:rsidRPr="00A24B3B" w:rsidRDefault="00FA2388" w:rsidP="00FA2388">
      <w:pPr>
        <w:pStyle w:val="NormaleWeb"/>
        <w:widowControl w:val="0"/>
        <w:numPr>
          <w:ilvl w:val="3"/>
          <w:numId w:val="30"/>
        </w:numPr>
        <w:spacing w:line="360" w:lineRule="auto"/>
        <w:ind w:left="426" w:hanging="426"/>
        <w:contextualSpacing/>
        <w:jc w:val="both"/>
        <w:rPr>
          <w:rStyle w:val="Enfasigrassetto"/>
          <w:rFonts w:ascii="Tahoma" w:hAnsi="Tahoma" w:cs="Tahoma"/>
          <w:b w:val="0"/>
          <w:color w:val="333333"/>
          <w:sz w:val="20"/>
          <w:szCs w:val="20"/>
        </w:rPr>
      </w:pPr>
      <w:r w:rsidRPr="00A24B3B">
        <w:rPr>
          <w:rStyle w:val="Enfasigrassetto"/>
          <w:rFonts w:ascii="Tahoma" w:hAnsi="Tahoma" w:cs="Tahoma"/>
          <w:b w:val="0"/>
          <w:color w:val="333333"/>
          <w:sz w:val="20"/>
          <w:szCs w:val="20"/>
        </w:rPr>
        <w:t xml:space="preserve">Il responsabile approva il modello della domanda </w:t>
      </w:r>
      <w:proofErr w:type="gramStart"/>
      <w:r w:rsidRPr="00A24B3B">
        <w:rPr>
          <w:rStyle w:val="Enfasigrassetto"/>
          <w:rFonts w:ascii="Tahoma" w:hAnsi="Tahoma" w:cs="Tahoma"/>
          <w:b w:val="0"/>
          <w:color w:val="333333"/>
          <w:sz w:val="20"/>
          <w:szCs w:val="20"/>
        </w:rPr>
        <w:t xml:space="preserve">di </w:t>
      </w:r>
      <w:proofErr w:type="gramEnd"/>
      <w:r w:rsidRPr="00A24B3B">
        <w:rPr>
          <w:rStyle w:val="Enfasigrassetto"/>
          <w:rFonts w:ascii="Tahoma" w:hAnsi="Tahoma" w:cs="Tahoma"/>
          <w:b w:val="0"/>
          <w:color w:val="333333"/>
          <w:sz w:val="20"/>
          <w:szCs w:val="20"/>
        </w:rPr>
        <w:t>iscrizione e fissa le modalità di svolgimento delle verifiche, con l'indicazione degli atti, dei documenti e dei dati di cui la domanda deve ess</w:t>
      </w:r>
      <w:r w:rsidRPr="00A24B3B">
        <w:rPr>
          <w:rStyle w:val="Enfasigrassetto"/>
          <w:rFonts w:ascii="Tahoma" w:hAnsi="Tahoma" w:cs="Tahoma"/>
          <w:b w:val="0"/>
          <w:color w:val="333333"/>
          <w:sz w:val="20"/>
          <w:szCs w:val="20"/>
        </w:rPr>
        <w:t>e</w:t>
      </w:r>
      <w:r w:rsidRPr="00A24B3B">
        <w:rPr>
          <w:rStyle w:val="Enfasigrassetto"/>
          <w:rFonts w:ascii="Tahoma" w:hAnsi="Tahoma" w:cs="Tahoma"/>
          <w:b w:val="0"/>
          <w:color w:val="333333"/>
          <w:sz w:val="20"/>
          <w:szCs w:val="20"/>
        </w:rPr>
        <w:t xml:space="preserve">re corredata; delle determinazioni relative è data adeguata pubblicità, anche attraverso il sito internet del Ministero. Alla domanda è, in ogni caso, allegato il regolamento di procedura, con la scheda di valutazione di cui all’articolo </w:t>
      </w:r>
      <w:proofErr w:type="gramStart"/>
      <w:r w:rsidRPr="00A24B3B">
        <w:rPr>
          <w:rStyle w:val="Enfasigrassetto"/>
          <w:rFonts w:ascii="Tahoma" w:hAnsi="Tahoma" w:cs="Tahoma"/>
          <w:b w:val="0"/>
          <w:color w:val="333333"/>
          <w:sz w:val="20"/>
          <w:szCs w:val="20"/>
        </w:rPr>
        <w:t>29</w:t>
      </w:r>
      <w:proofErr w:type="gramEnd"/>
      <w:r w:rsidRPr="00A24B3B">
        <w:rPr>
          <w:rStyle w:val="Enfasigrassetto"/>
          <w:rFonts w:ascii="Tahoma" w:hAnsi="Tahoma" w:cs="Tahoma"/>
          <w:b w:val="0"/>
          <w:color w:val="333333"/>
          <w:sz w:val="20"/>
          <w:szCs w:val="20"/>
        </w:rPr>
        <w:t>, comma 5, lettera b), e la tabella delle indennità r</w:t>
      </w:r>
      <w:r w:rsidRPr="00A24B3B">
        <w:rPr>
          <w:rStyle w:val="Enfasigrassetto"/>
          <w:rFonts w:ascii="Tahoma" w:hAnsi="Tahoma" w:cs="Tahoma"/>
          <w:b w:val="0"/>
          <w:color w:val="333333"/>
          <w:sz w:val="20"/>
          <w:szCs w:val="20"/>
        </w:rPr>
        <w:t>e</w:t>
      </w:r>
      <w:r w:rsidRPr="00A24B3B">
        <w:rPr>
          <w:rStyle w:val="Enfasigrassetto"/>
          <w:rFonts w:ascii="Tahoma" w:hAnsi="Tahoma" w:cs="Tahoma"/>
          <w:b w:val="0"/>
          <w:color w:val="333333"/>
          <w:sz w:val="20"/>
          <w:szCs w:val="20"/>
        </w:rPr>
        <w:t>datta secondo i criteri stabiliti nell’articolo 28; per gli enti privati l'iscrizione nel registro compo</w:t>
      </w:r>
      <w:r w:rsidRPr="00A24B3B">
        <w:rPr>
          <w:rStyle w:val="Enfasigrassetto"/>
          <w:rFonts w:ascii="Tahoma" w:hAnsi="Tahoma" w:cs="Tahoma"/>
          <w:b w:val="0"/>
          <w:color w:val="333333"/>
          <w:sz w:val="20"/>
          <w:szCs w:val="20"/>
        </w:rPr>
        <w:t>r</w:t>
      </w:r>
      <w:r w:rsidRPr="00A24B3B">
        <w:rPr>
          <w:rStyle w:val="Enfasigrassetto"/>
          <w:rFonts w:ascii="Tahoma" w:hAnsi="Tahoma" w:cs="Tahoma"/>
          <w:b w:val="0"/>
          <w:color w:val="333333"/>
          <w:sz w:val="20"/>
          <w:szCs w:val="20"/>
        </w:rPr>
        <w:t>ta l'approvazione delle tariffe.</w:t>
      </w:r>
    </w:p>
    <w:p w:rsidR="00FA2388" w:rsidRPr="00A24B3B" w:rsidRDefault="00FA2388" w:rsidP="00FA2388">
      <w:pPr>
        <w:pStyle w:val="NormaleWeb"/>
        <w:widowControl w:val="0"/>
        <w:numPr>
          <w:ilvl w:val="3"/>
          <w:numId w:val="30"/>
        </w:numPr>
        <w:spacing w:line="360" w:lineRule="auto"/>
        <w:ind w:left="426" w:hanging="426"/>
        <w:contextualSpacing/>
        <w:jc w:val="both"/>
        <w:rPr>
          <w:rStyle w:val="Enfasigrassetto"/>
          <w:rFonts w:ascii="Tahoma" w:hAnsi="Tahoma" w:cs="Tahoma"/>
          <w:b w:val="0"/>
          <w:color w:val="333333"/>
          <w:sz w:val="20"/>
          <w:szCs w:val="20"/>
        </w:rPr>
      </w:pPr>
      <w:r w:rsidRPr="00A24B3B">
        <w:rPr>
          <w:rStyle w:val="Enfasigrassetto"/>
          <w:rFonts w:ascii="Tahoma" w:hAnsi="Tahoma" w:cs="Tahoma"/>
          <w:b w:val="0"/>
          <w:color w:val="333333"/>
          <w:sz w:val="20"/>
          <w:szCs w:val="20"/>
        </w:rPr>
        <w:t>La domanda e i relativi allegati, compilati secondo il modello predisposto, sono trasmessi al M</w:t>
      </w:r>
      <w:r w:rsidRPr="00A24B3B">
        <w:rPr>
          <w:rStyle w:val="Enfasigrassetto"/>
          <w:rFonts w:ascii="Tahoma" w:hAnsi="Tahoma" w:cs="Tahoma"/>
          <w:b w:val="0"/>
          <w:color w:val="333333"/>
          <w:sz w:val="20"/>
          <w:szCs w:val="20"/>
        </w:rPr>
        <w:t>i</w:t>
      </w:r>
      <w:r w:rsidRPr="00A24B3B">
        <w:rPr>
          <w:rStyle w:val="Enfasigrassetto"/>
          <w:rFonts w:ascii="Tahoma" w:hAnsi="Tahoma" w:cs="Tahoma"/>
          <w:b w:val="0"/>
          <w:color w:val="333333"/>
          <w:sz w:val="20"/>
          <w:szCs w:val="20"/>
        </w:rPr>
        <w:t xml:space="preserve">nistero, anche in via telematica, con </w:t>
      </w:r>
      <w:proofErr w:type="gramStart"/>
      <w:r w:rsidRPr="00A24B3B">
        <w:rPr>
          <w:rStyle w:val="Enfasigrassetto"/>
          <w:rFonts w:ascii="Tahoma" w:hAnsi="Tahoma" w:cs="Tahoma"/>
          <w:b w:val="0"/>
          <w:color w:val="333333"/>
          <w:sz w:val="20"/>
          <w:szCs w:val="20"/>
        </w:rPr>
        <w:t>modalità</w:t>
      </w:r>
      <w:proofErr w:type="gramEnd"/>
      <w:r w:rsidRPr="00A24B3B">
        <w:rPr>
          <w:rStyle w:val="Enfasigrassetto"/>
          <w:rFonts w:ascii="Tahoma" w:hAnsi="Tahoma" w:cs="Tahoma"/>
          <w:b w:val="0"/>
          <w:color w:val="333333"/>
          <w:sz w:val="20"/>
          <w:szCs w:val="20"/>
        </w:rPr>
        <w:t xml:space="preserve"> che assicurano la certezza dell'avvenuto ricev</w:t>
      </w:r>
      <w:r w:rsidRPr="00A24B3B">
        <w:rPr>
          <w:rStyle w:val="Enfasigrassetto"/>
          <w:rFonts w:ascii="Tahoma" w:hAnsi="Tahoma" w:cs="Tahoma"/>
          <w:b w:val="0"/>
          <w:color w:val="333333"/>
          <w:sz w:val="20"/>
          <w:szCs w:val="20"/>
        </w:rPr>
        <w:t>i</w:t>
      </w:r>
      <w:r w:rsidRPr="00A24B3B">
        <w:rPr>
          <w:rStyle w:val="Enfasigrassetto"/>
          <w:rFonts w:ascii="Tahoma" w:hAnsi="Tahoma" w:cs="Tahoma"/>
          <w:b w:val="0"/>
          <w:color w:val="333333"/>
          <w:sz w:val="20"/>
          <w:szCs w:val="20"/>
        </w:rPr>
        <w:t xml:space="preserve">mento. </w:t>
      </w:r>
    </w:p>
    <w:p w:rsidR="00FA2388" w:rsidRPr="00A24B3B" w:rsidRDefault="00FA2388" w:rsidP="00FA2388">
      <w:pPr>
        <w:pStyle w:val="NormaleWeb"/>
        <w:widowControl w:val="0"/>
        <w:numPr>
          <w:ilvl w:val="3"/>
          <w:numId w:val="30"/>
        </w:numPr>
        <w:spacing w:line="360" w:lineRule="auto"/>
        <w:ind w:left="426" w:hanging="426"/>
        <w:contextualSpacing/>
        <w:jc w:val="both"/>
        <w:rPr>
          <w:rStyle w:val="Enfasigrassetto"/>
          <w:rFonts w:ascii="Tahoma" w:hAnsi="Tahoma" w:cs="Tahoma"/>
          <w:b w:val="0"/>
          <w:color w:val="333333"/>
          <w:sz w:val="20"/>
          <w:szCs w:val="20"/>
        </w:rPr>
      </w:pPr>
      <w:r w:rsidRPr="00A24B3B">
        <w:rPr>
          <w:rStyle w:val="Enfasigrassetto"/>
          <w:rFonts w:ascii="Tahoma" w:hAnsi="Tahoma" w:cs="Tahoma"/>
          <w:b w:val="0"/>
          <w:color w:val="333333"/>
          <w:sz w:val="20"/>
          <w:szCs w:val="20"/>
        </w:rPr>
        <w:t xml:space="preserve">Il procedimento </w:t>
      </w:r>
      <w:proofErr w:type="gramStart"/>
      <w:r w:rsidRPr="00A24B3B">
        <w:rPr>
          <w:rStyle w:val="Enfasigrassetto"/>
          <w:rFonts w:ascii="Tahoma" w:hAnsi="Tahoma" w:cs="Tahoma"/>
          <w:b w:val="0"/>
          <w:color w:val="333333"/>
          <w:sz w:val="20"/>
          <w:szCs w:val="20"/>
        </w:rPr>
        <w:t xml:space="preserve">di </w:t>
      </w:r>
      <w:proofErr w:type="gramEnd"/>
      <w:r w:rsidRPr="00A24B3B">
        <w:rPr>
          <w:rStyle w:val="Enfasigrassetto"/>
          <w:rFonts w:ascii="Tahoma" w:hAnsi="Tahoma" w:cs="Tahoma"/>
          <w:b w:val="0"/>
          <w:color w:val="333333"/>
          <w:sz w:val="20"/>
          <w:szCs w:val="20"/>
        </w:rPr>
        <w:t xml:space="preserve">iscrizione deve essere concluso entro quaranta giorni, decorrenti dalla data di ricevimento della domanda. La richiesta </w:t>
      </w:r>
      <w:proofErr w:type="gramStart"/>
      <w:r w:rsidRPr="00A24B3B">
        <w:rPr>
          <w:rStyle w:val="Enfasigrassetto"/>
          <w:rFonts w:ascii="Tahoma" w:hAnsi="Tahoma" w:cs="Tahoma"/>
          <w:b w:val="0"/>
          <w:color w:val="333333"/>
          <w:sz w:val="20"/>
          <w:szCs w:val="20"/>
        </w:rPr>
        <w:t xml:space="preserve">di </w:t>
      </w:r>
      <w:proofErr w:type="gramEnd"/>
      <w:r w:rsidRPr="00A24B3B">
        <w:rPr>
          <w:rStyle w:val="Enfasigrassetto"/>
          <w:rFonts w:ascii="Tahoma" w:hAnsi="Tahoma" w:cs="Tahoma"/>
          <w:b w:val="0"/>
          <w:color w:val="333333"/>
          <w:sz w:val="20"/>
          <w:szCs w:val="20"/>
        </w:rPr>
        <w:t xml:space="preserve">integrazione della domanda o dei suoi allegati può essere effettuata dal responsabile per una sola volta. Dalla data in cui </w:t>
      </w:r>
      <w:proofErr w:type="gramStart"/>
      <w:r w:rsidRPr="00A24B3B">
        <w:rPr>
          <w:rStyle w:val="Enfasigrassetto"/>
          <w:rFonts w:ascii="Tahoma" w:hAnsi="Tahoma" w:cs="Tahoma"/>
          <w:b w:val="0"/>
          <w:color w:val="333333"/>
          <w:sz w:val="20"/>
          <w:szCs w:val="20"/>
        </w:rPr>
        <w:t>risulta</w:t>
      </w:r>
      <w:proofErr w:type="gramEnd"/>
      <w:r w:rsidRPr="00A24B3B">
        <w:rPr>
          <w:rStyle w:val="Enfasigrassetto"/>
          <w:rFonts w:ascii="Tahoma" w:hAnsi="Tahoma" w:cs="Tahoma"/>
          <w:b w:val="0"/>
          <w:color w:val="333333"/>
          <w:sz w:val="20"/>
          <w:szCs w:val="20"/>
        </w:rPr>
        <w:t xml:space="preserve"> pervenuta la d</w:t>
      </w:r>
      <w:r w:rsidRPr="00A24B3B">
        <w:rPr>
          <w:rStyle w:val="Enfasigrassetto"/>
          <w:rFonts w:ascii="Tahoma" w:hAnsi="Tahoma" w:cs="Tahoma"/>
          <w:b w:val="0"/>
          <w:color w:val="333333"/>
          <w:sz w:val="20"/>
          <w:szCs w:val="20"/>
        </w:rPr>
        <w:t>o</w:t>
      </w:r>
      <w:r w:rsidRPr="00A24B3B">
        <w:rPr>
          <w:rStyle w:val="Enfasigrassetto"/>
          <w:rFonts w:ascii="Tahoma" w:hAnsi="Tahoma" w:cs="Tahoma"/>
          <w:b w:val="0"/>
          <w:color w:val="333333"/>
          <w:sz w:val="20"/>
          <w:szCs w:val="20"/>
        </w:rPr>
        <w:lastRenderedPageBreak/>
        <w:t>cumentazione integrativa richiesta, decorre un nuovo termine di venti giorni.</w:t>
      </w:r>
    </w:p>
    <w:p w:rsidR="00FA2388" w:rsidRPr="00A24B3B" w:rsidRDefault="00FA2388" w:rsidP="00FA2388">
      <w:pPr>
        <w:pStyle w:val="NormaleWeb"/>
        <w:widowControl w:val="0"/>
        <w:numPr>
          <w:ilvl w:val="3"/>
          <w:numId w:val="30"/>
        </w:numPr>
        <w:spacing w:line="360" w:lineRule="auto"/>
        <w:ind w:left="426" w:hanging="426"/>
        <w:contextualSpacing/>
        <w:jc w:val="both"/>
        <w:rPr>
          <w:rStyle w:val="Enfasigrassetto"/>
          <w:rFonts w:ascii="Tahoma" w:hAnsi="Tahoma" w:cs="Tahoma"/>
          <w:b w:val="0"/>
          <w:color w:val="333333"/>
          <w:sz w:val="20"/>
          <w:szCs w:val="20"/>
        </w:rPr>
      </w:pPr>
      <w:r w:rsidRPr="00A24B3B">
        <w:rPr>
          <w:rStyle w:val="Enfasigrassetto"/>
          <w:rFonts w:ascii="Tahoma" w:hAnsi="Tahoma" w:cs="Tahoma"/>
          <w:b w:val="0"/>
          <w:color w:val="333333"/>
          <w:sz w:val="20"/>
          <w:szCs w:val="20"/>
        </w:rPr>
        <w:t xml:space="preserve">Quando è scaduto il termine di cui al primo o al terzo periodo del comma </w:t>
      </w:r>
      <w:proofErr w:type="gramStart"/>
      <w:r w:rsidRPr="00A24B3B">
        <w:rPr>
          <w:rStyle w:val="Enfasigrassetto"/>
          <w:rFonts w:ascii="Tahoma" w:hAnsi="Tahoma" w:cs="Tahoma"/>
          <w:b w:val="0"/>
          <w:color w:val="333333"/>
          <w:sz w:val="20"/>
          <w:szCs w:val="20"/>
        </w:rPr>
        <w:t>3</w:t>
      </w:r>
      <w:proofErr w:type="gramEnd"/>
      <w:r w:rsidRPr="00A24B3B">
        <w:rPr>
          <w:rStyle w:val="Enfasigrassetto"/>
          <w:rFonts w:ascii="Tahoma" w:hAnsi="Tahoma" w:cs="Tahoma"/>
          <w:b w:val="0"/>
          <w:color w:val="333333"/>
          <w:sz w:val="20"/>
          <w:szCs w:val="20"/>
        </w:rPr>
        <w:t xml:space="preserve"> senza che il respo</w:t>
      </w:r>
      <w:r w:rsidRPr="00A24B3B">
        <w:rPr>
          <w:rStyle w:val="Enfasigrassetto"/>
          <w:rFonts w:ascii="Tahoma" w:hAnsi="Tahoma" w:cs="Tahoma"/>
          <w:b w:val="0"/>
          <w:color w:val="333333"/>
          <w:sz w:val="20"/>
          <w:szCs w:val="20"/>
        </w:rPr>
        <w:t>n</w:t>
      </w:r>
      <w:r w:rsidRPr="00A24B3B">
        <w:rPr>
          <w:rStyle w:val="Enfasigrassetto"/>
          <w:rFonts w:ascii="Tahoma" w:hAnsi="Tahoma" w:cs="Tahoma"/>
          <w:b w:val="0"/>
          <w:color w:val="333333"/>
          <w:sz w:val="20"/>
          <w:szCs w:val="20"/>
        </w:rPr>
        <w:t>sabile abbia provveduto, si procede comunque all'iscrizione.</w:t>
      </w:r>
    </w:p>
    <w:p w:rsidR="00FA2388" w:rsidRPr="00A24B3B" w:rsidRDefault="00FA2388" w:rsidP="00FA2388">
      <w:pPr>
        <w:pStyle w:val="NormaleWeb"/>
        <w:widowControl w:val="0"/>
        <w:spacing w:line="360" w:lineRule="auto"/>
        <w:contextualSpacing/>
        <w:jc w:val="both"/>
        <w:rPr>
          <w:rStyle w:val="Enfasigrassetto"/>
          <w:rFonts w:ascii="Tahoma" w:hAnsi="Tahoma" w:cs="Tahoma"/>
          <w:b w:val="0"/>
          <w:color w:val="333333"/>
          <w:sz w:val="20"/>
          <w:szCs w:val="20"/>
        </w:rPr>
      </w:pPr>
    </w:p>
    <w:p w:rsidR="00FA2388" w:rsidRPr="00A24B3B" w:rsidRDefault="00FA2388" w:rsidP="00FA2388">
      <w:pPr>
        <w:pStyle w:val="NormaleWeb"/>
        <w:widowControl w:val="0"/>
        <w:spacing w:line="360" w:lineRule="auto"/>
        <w:contextualSpacing/>
        <w:jc w:val="both"/>
        <w:rPr>
          <w:rStyle w:val="Enfasigrassetto"/>
          <w:rFonts w:ascii="Tahoma" w:hAnsi="Tahoma" w:cs="Tahoma"/>
          <w:color w:val="333333"/>
          <w:sz w:val="20"/>
          <w:szCs w:val="20"/>
        </w:rPr>
      </w:pPr>
      <w:r w:rsidRPr="00A24B3B">
        <w:rPr>
          <w:rStyle w:val="Enfasigrassetto"/>
          <w:rFonts w:ascii="Tahoma" w:hAnsi="Tahoma" w:cs="Tahoma"/>
          <w:color w:val="333333"/>
          <w:sz w:val="20"/>
          <w:szCs w:val="20"/>
        </w:rPr>
        <w:t>Art. 28 (Requisiti per l'esercizio delle funzioni di mediatore)</w:t>
      </w:r>
    </w:p>
    <w:p w:rsidR="00FA2388" w:rsidRPr="00A24B3B" w:rsidRDefault="00FA2388" w:rsidP="00FA2388">
      <w:pPr>
        <w:pStyle w:val="NormaleWeb"/>
        <w:widowControl w:val="0"/>
        <w:numPr>
          <w:ilvl w:val="0"/>
          <w:numId w:val="31"/>
        </w:numPr>
        <w:spacing w:line="360" w:lineRule="auto"/>
        <w:contextualSpacing/>
        <w:jc w:val="both"/>
        <w:rPr>
          <w:rStyle w:val="Enfasigrassetto"/>
          <w:rFonts w:ascii="Tahoma" w:hAnsi="Tahoma" w:cs="Tahoma"/>
          <w:b w:val="0"/>
          <w:color w:val="333333"/>
          <w:sz w:val="20"/>
          <w:szCs w:val="20"/>
        </w:rPr>
      </w:pPr>
      <w:r w:rsidRPr="00A24B3B">
        <w:rPr>
          <w:rStyle w:val="Enfasigrassetto"/>
          <w:rFonts w:ascii="Tahoma" w:hAnsi="Tahoma" w:cs="Tahoma"/>
          <w:b w:val="0"/>
          <w:color w:val="333333"/>
          <w:sz w:val="20"/>
          <w:szCs w:val="20"/>
        </w:rPr>
        <w:t xml:space="preserve">Il richiedente è tenuto ad allegare alla domanda </w:t>
      </w:r>
      <w:proofErr w:type="gramStart"/>
      <w:r w:rsidRPr="00A24B3B">
        <w:rPr>
          <w:rStyle w:val="Enfasigrassetto"/>
          <w:rFonts w:ascii="Tahoma" w:hAnsi="Tahoma" w:cs="Tahoma"/>
          <w:b w:val="0"/>
          <w:color w:val="333333"/>
          <w:sz w:val="20"/>
          <w:szCs w:val="20"/>
        </w:rPr>
        <w:t xml:space="preserve">di </w:t>
      </w:r>
      <w:proofErr w:type="gramEnd"/>
      <w:r w:rsidRPr="00A24B3B">
        <w:rPr>
          <w:rStyle w:val="Enfasigrassetto"/>
          <w:rFonts w:ascii="Tahoma" w:hAnsi="Tahoma" w:cs="Tahoma"/>
          <w:b w:val="0"/>
          <w:color w:val="333333"/>
          <w:sz w:val="20"/>
          <w:szCs w:val="20"/>
        </w:rPr>
        <w:t xml:space="preserve">iscrizione </w:t>
      </w:r>
      <w:r w:rsidRPr="00A24B3B">
        <w:rPr>
          <w:rStyle w:val="Enfasigrassetto"/>
          <w:rFonts w:ascii="Tahoma" w:hAnsi="Tahoma" w:cs="Tahoma"/>
          <w:b w:val="0"/>
          <w:color w:val="0070C0"/>
          <w:sz w:val="20"/>
          <w:szCs w:val="20"/>
        </w:rPr>
        <w:t xml:space="preserve">la lista </w:t>
      </w:r>
      <w:r w:rsidRPr="00A24B3B">
        <w:rPr>
          <w:rStyle w:val="Enfasigrassetto"/>
          <w:rFonts w:ascii="Tahoma" w:hAnsi="Tahoma" w:cs="Tahoma"/>
          <w:b w:val="0"/>
          <w:color w:val="333333"/>
          <w:sz w:val="20"/>
          <w:szCs w:val="20"/>
        </w:rPr>
        <w:t>dei mediatori che si dichi</w:t>
      </w:r>
      <w:r w:rsidRPr="00A24B3B">
        <w:rPr>
          <w:rStyle w:val="Enfasigrassetto"/>
          <w:rFonts w:ascii="Tahoma" w:hAnsi="Tahoma" w:cs="Tahoma"/>
          <w:b w:val="0"/>
          <w:color w:val="333333"/>
          <w:sz w:val="20"/>
          <w:szCs w:val="20"/>
        </w:rPr>
        <w:t>a</w:t>
      </w:r>
      <w:r w:rsidRPr="00A24B3B">
        <w:rPr>
          <w:rStyle w:val="Enfasigrassetto"/>
          <w:rFonts w:ascii="Tahoma" w:hAnsi="Tahoma" w:cs="Tahoma"/>
          <w:b w:val="0"/>
          <w:color w:val="333333"/>
          <w:sz w:val="20"/>
          <w:szCs w:val="20"/>
        </w:rPr>
        <w:t>rano disponibili allo svolgimento del servizio, dando tempestiva comunicazione dei mediatori che si aggiungano o ritirano la loro disponibilità.</w:t>
      </w:r>
    </w:p>
    <w:p w:rsidR="00FA2388" w:rsidRPr="00A24B3B" w:rsidRDefault="00FA2388" w:rsidP="00FA2388">
      <w:pPr>
        <w:pStyle w:val="NormaleWeb"/>
        <w:widowControl w:val="0"/>
        <w:numPr>
          <w:ilvl w:val="0"/>
          <w:numId w:val="31"/>
        </w:numPr>
        <w:spacing w:line="360" w:lineRule="auto"/>
        <w:contextualSpacing/>
        <w:jc w:val="both"/>
        <w:rPr>
          <w:rStyle w:val="Enfasigrassetto"/>
          <w:rFonts w:ascii="Tahoma" w:hAnsi="Tahoma" w:cs="Tahoma"/>
          <w:b w:val="0"/>
          <w:color w:val="333333"/>
          <w:sz w:val="20"/>
          <w:szCs w:val="20"/>
        </w:rPr>
      </w:pPr>
      <w:r w:rsidRPr="00A24B3B">
        <w:rPr>
          <w:rStyle w:val="Enfasigrassetto"/>
          <w:rFonts w:ascii="Tahoma" w:hAnsi="Tahoma" w:cs="Tahoma"/>
          <w:b w:val="0"/>
          <w:color w:val="0070C0"/>
          <w:sz w:val="20"/>
          <w:szCs w:val="20"/>
        </w:rPr>
        <w:t xml:space="preserve">La lista </w:t>
      </w:r>
      <w:r w:rsidRPr="00A24B3B">
        <w:rPr>
          <w:rStyle w:val="Enfasigrassetto"/>
          <w:rFonts w:ascii="Tahoma" w:hAnsi="Tahoma" w:cs="Tahoma"/>
          <w:b w:val="0"/>
          <w:color w:val="333333"/>
          <w:sz w:val="20"/>
          <w:szCs w:val="20"/>
        </w:rPr>
        <w:t xml:space="preserve">dei mediatori è corredata: </w:t>
      </w:r>
    </w:p>
    <w:p w:rsidR="00FA2388" w:rsidRPr="00A24B3B" w:rsidRDefault="00FA2388" w:rsidP="00FA2388">
      <w:pPr>
        <w:pStyle w:val="NormaleWeb"/>
        <w:widowControl w:val="0"/>
        <w:numPr>
          <w:ilvl w:val="1"/>
          <w:numId w:val="32"/>
        </w:numPr>
        <w:spacing w:line="360" w:lineRule="auto"/>
        <w:ind w:left="709" w:hanging="283"/>
        <w:contextualSpacing/>
        <w:jc w:val="both"/>
        <w:rPr>
          <w:rStyle w:val="Enfasigrassetto"/>
          <w:rFonts w:ascii="Tahoma" w:hAnsi="Tahoma" w:cs="Tahoma"/>
          <w:b w:val="0"/>
          <w:color w:val="333333"/>
          <w:sz w:val="20"/>
          <w:szCs w:val="20"/>
        </w:rPr>
      </w:pPr>
      <w:proofErr w:type="gramStart"/>
      <w:r w:rsidRPr="00A24B3B">
        <w:rPr>
          <w:rStyle w:val="Enfasigrassetto"/>
          <w:rFonts w:ascii="Tahoma" w:hAnsi="Tahoma" w:cs="Tahoma"/>
          <w:b w:val="0"/>
          <w:color w:val="333333"/>
          <w:sz w:val="20"/>
          <w:szCs w:val="20"/>
        </w:rPr>
        <w:t>della</w:t>
      </w:r>
      <w:proofErr w:type="gramEnd"/>
      <w:r w:rsidRPr="00A24B3B">
        <w:rPr>
          <w:rStyle w:val="Enfasigrassetto"/>
          <w:rFonts w:ascii="Tahoma" w:hAnsi="Tahoma" w:cs="Tahoma"/>
          <w:b w:val="0"/>
          <w:color w:val="333333"/>
          <w:sz w:val="20"/>
          <w:szCs w:val="20"/>
        </w:rPr>
        <w:t xml:space="preserve"> dichiarazione di disponibilità, sottoscritta dal mediatore e contenente l’indicazione della sezione del registro alla quale questi chiede di essere iscritto;</w:t>
      </w:r>
    </w:p>
    <w:p w:rsidR="00FA2388" w:rsidRPr="00A24B3B" w:rsidRDefault="00FA2388" w:rsidP="00FA2388">
      <w:pPr>
        <w:pStyle w:val="NormaleWeb"/>
        <w:widowControl w:val="0"/>
        <w:numPr>
          <w:ilvl w:val="1"/>
          <w:numId w:val="32"/>
        </w:numPr>
        <w:spacing w:line="360" w:lineRule="auto"/>
        <w:ind w:left="709" w:hanging="283"/>
        <w:contextualSpacing/>
        <w:jc w:val="both"/>
        <w:rPr>
          <w:rStyle w:val="Enfasigrassetto"/>
          <w:rFonts w:ascii="Tahoma" w:hAnsi="Tahoma" w:cs="Tahoma"/>
          <w:b w:val="0"/>
          <w:color w:val="333333"/>
          <w:sz w:val="20"/>
          <w:szCs w:val="20"/>
        </w:rPr>
      </w:pPr>
      <w:proofErr w:type="gramStart"/>
      <w:r w:rsidRPr="00A24B3B">
        <w:rPr>
          <w:rStyle w:val="Enfasigrassetto"/>
          <w:rFonts w:ascii="Tahoma" w:hAnsi="Tahoma" w:cs="Tahoma"/>
          <w:b w:val="0"/>
          <w:color w:val="333333"/>
          <w:sz w:val="20"/>
          <w:szCs w:val="20"/>
        </w:rPr>
        <w:t>del</w:t>
      </w:r>
      <w:proofErr w:type="gramEnd"/>
      <w:r w:rsidRPr="00A24B3B">
        <w:rPr>
          <w:rStyle w:val="Enfasigrassetto"/>
          <w:rFonts w:ascii="Tahoma" w:hAnsi="Tahoma" w:cs="Tahoma"/>
          <w:b w:val="0"/>
          <w:color w:val="333333"/>
          <w:sz w:val="20"/>
          <w:szCs w:val="20"/>
        </w:rPr>
        <w:t xml:space="preserve"> curriculum sintetico di ciascun mediatore, con indicazione specifica dei requisiti di cui all’articolo 26, comma 3, lettere a) e b); </w:t>
      </w:r>
    </w:p>
    <w:p w:rsidR="00FA2388" w:rsidRPr="00A24B3B" w:rsidRDefault="00FA2388" w:rsidP="00FA2388">
      <w:pPr>
        <w:pStyle w:val="NormaleWeb"/>
        <w:widowControl w:val="0"/>
        <w:numPr>
          <w:ilvl w:val="1"/>
          <w:numId w:val="32"/>
        </w:numPr>
        <w:spacing w:line="360" w:lineRule="auto"/>
        <w:ind w:left="709" w:hanging="283"/>
        <w:contextualSpacing/>
        <w:jc w:val="both"/>
        <w:rPr>
          <w:rStyle w:val="Enfasigrassetto"/>
          <w:rFonts w:ascii="Tahoma" w:hAnsi="Tahoma" w:cs="Tahoma"/>
          <w:b w:val="0"/>
          <w:color w:val="333333"/>
          <w:sz w:val="20"/>
          <w:szCs w:val="20"/>
        </w:rPr>
      </w:pPr>
      <w:proofErr w:type="gramStart"/>
      <w:r w:rsidRPr="00A24B3B">
        <w:rPr>
          <w:rStyle w:val="Enfasigrassetto"/>
          <w:rFonts w:ascii="Tahoma" w:hAnsi="Tahoma" w:cs="Tahoma"/>
          <w:b w:val="0"/>
          <w:color w:val="333333"/>
          <w:sz w:val="20"/>
          <w:szCs w:val="20"/>
        </w:rPr>
        <w:t>dell’</w:t>
      </w:r>
      <w:proofErr w:type="gramEnd"/>
      <w:r w:rsidRPr="00A24B3B">
        <w:rPr>
          <w:rStyle w:val="Enfasigrassetto"/>
          <w:rFonts w:ascii="Tahoma" w:hAnsi="Tahoma" w:cs="Tahoma"/>
          <w:b w:val="0"/>
          <w:color w:val="333333"/>
          <w:sz w:val="20"/>
          <w:szCs w:val="20"/>
        </w:rPr>
        <w:t xml:space="preserve">attestazione di possesso dei requisiti di cui all’articolo 26, comma 3, lettera c); </w:t>
      </w:r>
    </w:p>
    <w:p w:rsidR="00FA2388" w:rsidRPr="00A24B3B" w:rsidRDefault="00FA2388" w:rsidP="00FA2388">
      <w:pPr>
        <w:pStyle w:val="NormaleWeb"/>
        <w:widowControl w:val="0"/>
        <w:numPr>
          <w:ilvl w:val="1"/>
          <w:numId w:val="32"/>
        </w:numPr>
        <w:spacing w:line="360" w:lineRule="auto"/>
        <w:ind w:left="709" w:hanging="283"/>
        <w:contextualSpacing/>
        <w:jc w:val="both"/>
        <w:rPr>
          <w:rStyle w:val="Enfasigrassetto"/>
          <w:rFonts w:ascii="Tahoma" w:hAnsi="Tahoma" w:cs="Tahoma"/>
          <w:b w:val="0"/>
          <w:color w:val="333333"/>
          <w:sz w:val="20"/>
          <w:szCs w:val="20"/>
        </w:rPr>
      </w:pPr>
      <w:proofErr w:type="gramStart"/>
      <w:r w:rsidRPr="00A24B3B">
        <w:rPr>
          <w:rStyle w:val="Enfasigrassetto"/>
          <w:rFonts w:ascii="Tahoma" w:hAnsi="Tahoma" w:cs="Tahoma"/>
          <w:b w:val="0"/>
          <w:color w:val="333333"/>
          <w:sz w:val="20"/>
          <w:szCs w:val="20"/>
        </w:rPr>
        <w:t>di</w:t>
      </w:r>
      <w:proofErr w:type="gramEnd"/>
      <w:r w:rsidRPr="00A24B3B">
        <w:rPr>
          <w:rStyle w:val="Enfasigrassetto"/>
          <w:rFonts w:ascii="Tahoma" w:hAnsi="Tahoma" w:cs="Tahoma"/>
          <w:b w:val="0"/>
          <w:color w:val="333333"/>
          <w:sz w:val="20"/>
          <w:szCs w:val="20"/>
        </w:rPr>
        <w:t xml:space="preserve"> documentazione idonea a comprovare le conoscenze linguistiche necessarie all’iscrizione nella</w:t>
      </w:r>
      <w:r w:rsidRPr="00A24B3B">
        <w:rPr>
          <w:rStyle w:val="Enfasigrassetto"/>
          <w:rFonts w:ascii="Tahoma" w:hAnsi="Tahoma" w:cs="Tahoma"/>
          <w:b w:val="0"/>
          <w:color w:val="0070C0"/>
          <w:sz w:val="20"/>
          <w:szCs w:val="20"/>
        </w:rPr>
        <w:t xml:space="preserve"> lista </w:t>
      </w:r>
      <w:r w:rsidRPr="00A24B3B">
        <w:rPr>
          <w:rStyle w:val="Enfasigrassetto"/>
          <w:rFonts w:ascii="Tahoma" w:hAnsi="Tahoma" w:cs="Tahoma"/>
          <w:b w:val="0"/>
          <w:color w:val="333333"/>
          <w:sz w:val="20"/>
          <w:szCs w:val="20"/>
        </w:rPr>
        <w:t>dei mediatori esperti nella materia internazionale;</w:t>
      </w:r>
    </w:p>
    <w:p w:rsidR="00FA2388" w:rsidRPr="00A24B3B" w:rsidRDefault="00FA2388" w:rsidP="00FA2388">
      <w:pPr>
        <w:pStyle w:val="NormaleWeb"/>
        <w:widowControl w:val="0"/>
        <w:numPr>
          <w:ilvl w:val="1"/>
          <w:numId w:val="32"/>
        </w:numPr>
        <w:spacing w:line="360" w:lineRule="auto"/>
        <w:ind w:left="709" w:hanging="283"/>
        <w:contextualSpacing/>
        <w:jc w:val="both"/>
        <w:rPr>
          <w:rStyle w:val="Enfasigrassetto"/>
          <w:rFonts w:ascii="Tahoma" w:hAnsi="Tahoma" w:cs="Tahoma"/>
          <w:b w:val="0"/>
          <w:color w:val="0070C0"/>
          <w:sz w:val="20"/>
          <w:szCs w:val="20"/>
        </w:rPr>
      </w:pPr>
      <w:proofErr w:type="gramStart"/>
      <w:r w:rsidRPr="00A24B3B">
        <w:rPr>
          <w:rStyle w:val="Enfasigrassetto"/>
          <w:rFonts w:ascii="Tahoma" w:hAnsi="Tahoma" w:cs="Tahoma"/>
          <w:b w:val="0"/>
          <w:color w:val="0070C0"/>
          <w:sz w:val="20"/>
          <w:szCs w:val="20"/>
        </w:rPr>
        <w:t>dalla</w:t>
      </w:r>
      <w:proofErr w:type="gramEnd"/>
      <w:r w:rsidRPr="00A24B3B">
        <w:rPr>
          <w:rStyle w:val="Enfasigrassetto"/>
          <w:rFonts w:ascii="Tahoma" w:hAnsi="Tahoma" w:cs="Tahoma"/>
          <w:b w:val="0"/>
          <w:color w:val="0070C0"/>
          <w:sz w:val="20"/>
          <w:szCs w:val="20"/>
        </w:rPr>
        <w:t xml:space="preserve"> eventuale dichiarazione, autocertificata, dell’esperienza maturata e comprovata nella disciplina della mediazione.</w:t>
      </w:r>
    </w:p>
    <w:p w:rsidR="00FA2388" w:rsidRPr="00A24B3B" w:rsidRDefault="00FA2388" w:rsidP="00FA2388">
      <w:pPr>
        <w:pStyle w:val="NormaleWeb"/>
        <w:widowControl w:val="0"/>
        <w:numPr>
          <w:ilvl w:val="0"/>
          <w:numId w:val="31"/>
        </w:numPr>
        <w:spacing w:line="360" w:lineRule="auto"/>
        <w:contextualSpacing/>
        <w:jc w:val="both"/>
        <w:rPr>
          <w:rStyle w:val="Enfasigrassetto"/>
          <w:rFonts w:ascii="Tahoma" w:hAnsi="Tahoma" w:cs="Tahoma"/>
          <w:b w:val="0"/>
          <w:color w:val="0070C0"/>
          <w:sz w:val="20"/>
          <w:szCs w:val="20"/>
        </w:rPr>
      </w:pPr>
      <w:r w:rsidRPr="00A24B3B">
        <w:rPr>
          <w:rStyle w:val="Enfasigrassetto"/>
          <w:rFonts w:ascii="Tahoma" w:hAnsi="Tahoma" w:cs="Tahoma"/>
          <w:b w:val="0"/>
          <w:color w:val="0070C0"/>
          <w:sz w:val="20"/>
          <w:szCs w:val="20"/>
        </w:rPr>
        <w:t xml:space="preserve">Il mediatore può dichiararsi disponibile a svolgere le sue funzioni in più organismi, qualora abbia ritirato la sua disponibilità da tutti gli </w:t>
      </w:r>
      <w:proofErr w:type="gramStart"/>
      <w:r w:rsidRPr="00A24B3B">
        <w:rPr>
          <w:rStyle w:val="Enfasigrassetto"/>
          <w:rFonts w:ascii="Tahoma" w:hAnsi="Tahoma" w:cs="Tahoma"/>
          <w:b w:val="0"/>
          <w:color w:val="0070C0"/>
          <w:sz w:val="20"/>
          <w:szCs w:val="20"/>
        </w:rPr>
        <w:t>organismi</w:t>
      </w:r>
      <w:proofErr w:type="gramEnd"/>
      <w:r w:rsidRPr="00A24B3B">
        <w:rPr>
          <w:rStyle w:val="Enfasigrassetto"/>
          <w:rFonts w:ascii="Tahoma" w:hAnsi="Tahoma" w:cs="Tahoma"/>
          <w:b w:val="0"/>
          <w:color w:val="0070C0"/>
          <w:sz w:val="20"/>
          <w:szCs w:val="20"/>
        </w:rPr>
        <w:t xml:space="preserve"> ne deve dare lui stesso tempestiva comunicazi</w:t>
      </w:r>
      <w:r w:rsidRPr="00A24B3B">
        <w:rPr>
          <w:rStyle w:val="Enfasigrassetto"/>
          <w:rFonts w:ascii="Tahoma" w:hAnsi="Tahoma" w:cs="Tahoma"/>
          <w:b w:val="0"/>
          <w:color w:val="0070C0"/>
          <w:sz w:val="20"/>
          <w:szCs w:val="20"/>
        </w:rPr>
        <w:t>o</w:t>
      </w:r>
      <w:r w:rsidRPr="00A24B3B">
        <w:rPr>
          <w:rStyle w:val="Enfasigrassetto"/>
          <w:rFonts w:ascii="Tahoma" w:hAnsi="Tahoma" w:cs="Tahoma"/>
          <w:b w:val="0"/>
          <w:color w:val="0070C0"/>
          <w:sz w:val="20"/>
          <w:szCs w:val="20"/>
        </w:rPr>
        <w:t xml:space="preserve">ne al Ministero. </w:t>
      </w:r>
    </w:p>
    <w:p w:rsidR="00FA2388" w:rsidRPr="00A24B3B" w:rsidRDefault="00FA2388" w:rsidP="00FA2388">
      <w:pPr>
        <w:pStyle w:val="NormaleWeb"/>
        <w:widowControl w:val="0"/>
        <w:numPr>
          <w:ilvl w:val="0"/>
          <w:numId w:val="31"/>
        </w:numPr>
        <w:spacing w:line="360" w:lineRule="auto"/>
        <w:contextualSpacing/>
        <w:jc w:val="both"/>
        <w:rPr>
          <w:rStyle w:val="Enfasigrassetto"/>
          <w:rFonts w:ascii="Tahoma" w:hAnsi="Tahoma" w:cs="Tahoma"/>
          <w:b w:val="0"/>
          <w:color w:val="333333"/>
          <w:sz w:val="20"/>
          <w:szCs w:val="20"/>
        </w:rPr>
      </w:pPr>
      <w:r w:rsidRPr="00A24B3B">
        <w:rPr>
          <w:rStyle w:val="Enfasigrassetto"/>
          <w:rFonts w:ascii="Tahoma" w:hAnsi="Tahoma" w:cs="Tahoma"/>
          <w:b w:val="0"/>
          <w:color w:val="333333"/>
          <w:sz w:val="20"/>
          <w:szCs w:val="20"/>
        </w:rPr>
        <w:t xml:space="preserve">Le violazioni degli obblighi inerenti </w:t>
      </w:r>
      <w:proofErr w:type="gramStart"/>
      <w:r w:rsidRPr="00A24B3B">
        <w:rPr>
          <w:rStyle w:val="Enfasigrassetto"/>
          <w:rFonts w:ascii="Tahoma" w:hAnsi="Tahoma" w:cs="Tahoma"/>
          <w:b w:val="0"/>
          <w:color w:val="333333"/>
          <w:sz w:val="20"/>
          <w:szCs w:val="20"/>
        </w:rPr>
        <w:t>le</w:t>
      </w:r>
      <w:proofErr w:type="gramEnd"/>
      <w:r w:rsidRPr="00A24B3B">
        <w:rPr>
          <w:rStyle w:val="Enfasigrassetto"/>
          <w:rFonts w:ascii="Tahoma" w:hAnsi="Tahoma" w:cs="Tahoma"/>
          <w:b w:val="0"/>
          <w:color w:val="333333"/>
          <w:sz w:val="20"/>
          <w:szCs w:val="20"/>
        </w:rPr>
        <w:t xml:space="preserve"> dichiarazioni previste dal presente articolo, commesse da pubblici dipendenti o da professionisti iscritti ad albi o collegi professionali, costituiscono illecito disciplinare sanzionabile ai sensi delle rispettive normative deontologiche. Il responsabile è ten</w:t>
      </w:r>
      <w:r w:rsidRPr="00A24B3B">
        <w:rPr>
          <w:rStyle w:val="Enfasigrassetto"/>
          <w:rFonts w:ascii="Tahoma" w:hAnsi="Tahoma" w:cs="Tahoma"/>
          <w:b w:val="0"/>
          <w:color w:val="333333"/>
          <w:sz w:val="20"/>
          <w:szCs w:val="20"/>
        </w:rPr>
        <w:t>u</w:t>
      </w:r>
      <w:r w:rsidRPr="00A24B3B">
        <w:rPr>
          <w:rStyle w:val="Enfasigrassetto"/>
          <w:rFonts w:ascii="Tahoma" w:hAnsi="Tahoma" w:cs="Tahoma"/>
          <w:b w:val="0"/>
          <w:color w:val="333333"/>
          <w:sz w:val="20"/>
          <w:szCs w:val="20"/>
        </w:rPr>
        <w:t>to a informarne gli organi competenti.</w:t>
      </w:r>
    </w:p>
    <w:p w:rsidR="00FA2388" w:rsidRPr="004A403C" w:rsidRDefault="00FA2388" w:rsidP="00FA2388">
      <w:pPr>
        <w:pStyle w:val="NormaleWeb"/>
        <w:widowControl w:val="0"/>
        <w:numPr>
          <w:ilvl w:val="0"/>
          <w:numId w:val="31"/>
        </w:numPr>
        <w:spacing w:line="360" w:lineRule="auto"/>
        <w:contextualSpacing/>
        <w:jc w:val="both"/>
        <w:rPr>
          <w:rStyle w:val="Enfasigrassetto"/>
          <w:rFonts w:ascii="Tahoma" w:hAnsi="Tahoma" w:cs="Tahoma"/>
          <w:b w:val="0"/>
          <w:color w:val="0070C0"/>
          <w:sz w:val="20"/>
          <w:szCs w:val="20"/>
        </w:rPr>
      </w:pPr>
      <w:r w:rsidRPr="004A403C">
        <w:rPr>
          <w:rStyle w:val="Enfasigrassetto"/>
          <w:rFonts w:ascii="Tahoma" w:hAnsi="Tahoma" w:cs="Tahoma"/>
          <w:b w:val="0"/>
          <w:color w:val="0070C0"/>
          <w:sz w:val="20"/>
          <w:szCs w:val="20"/>
        </w:rPr>
        <w:t>Il richiedente è tenuto fornire al Ministero le fotografie e i dati personali</w:t>
      </w:r>
      <w:r w:rsidRPr="004A403C">
        <w:rPr>
          <w:rFonts w:ascii="Tahoma" w:hAnsi="Tahoma" w:cs="Tahoma"/>
          <w:b/>
          <w:sz w:val="20"/>
          <w:szCs w:val="20"/>
        </w:rPr>
        <w:t xml:space="preserve"> </w:t>
      </w:r>
      <w:r w:rsidRPr="004A403C">
        <w:rPr>
          <w:rStyle w:val="Enfasigrassetto"/>
          <w:rFonts w:ascii="Tahoma" w:hAnsi="Tahoma" w:cs="Tahoma"/>
          <w:b w:val="0"/>
          <w:color w:val="0070C0"/>
          <w:sz w:val="20"/>
          <w:szCs w:val="20"/>
        </w:rPr>
        <w:t xml:space="preserve">dei mediatori, </w:t>
      </w:r>
      <w:proofErr w:type="gramStart"/>
      <w:r w:rsidRPr="004A403C">
        <w:rPr>
          <w:rStyle w:val="Enfasigrassetto"/>
          <w:rFonts w:ascii="Tahoma" w:hAnsi="Tahoma" w:cs="Tahoma"/>
          <w:b w:val="0"/>
          <w:color w:val="0070C0"/>
          <w:sz w:val="20"/>
          <w:szCs w:val="20"/>
        </w:rPr>
        <w:t>oltre quanto</w:t>
      </w:r>
      <w:proofErr w:type="gramEnd"/>
      <w:r w:rsidRPr="004A403C">
        <w:rPr>
          <w:rStyle w:val="Enfasigrassetto"/>
          <w:rFonts w:ascii="Tahoma" w:hAnsi="Tahoma" w:cs="Tahoma"/>
          <w:b w:val="0"/>
          <w:color w:val="0070C0"/>
          <w:sz w:val="20"/>
          <w:szCs w:val="20"/>
        </w:rPr>
        <w:t xml:space="preserve"> richiesto dal comma 2, atti al rilascio del documento previsto all’art. 14 comma 1</w:t>
      </w:r>
      <w:r w:rsidR="009A1CD4">
        <w:rPr>
          <w:rStyle w:val="Enfasigrassetto"/>
          <w:rFonts w:ascii="Tahoma" w:hAnsi="Tahoma" w:cs="Tahoma"/>
          <w:b w:val="0"/>
          <w:color w:val="0070C0"/>
          <w:sz w:val="20"/>
          <w:szCs w:val="20"/>
        </w:rPr>
        <w:t>0</w:t>
      </w:r>
      <w:r w:rsidRPr="004A403C">
        <w:rPr>
          <w:rStyle w:val="Enfasigrassetto"/>
          <w:rFonts w:ascii="Tahoma" w:hAnsi="Tahoma" w:cs="Tahoma"/>
          <w:b w:val="0"/>
          <w:color w:val="0070C0"/>
          <w:sz w:val="20"/>
          <w:szCs w:val="20"/>
        </w:rPr>
        <w:t>.</w:t>
      </w:r>
    </w:p>
    <w:p w:rsidR="00FA2388" w:rsidRPr="004A403C" w:rsidRDefault="00FA2388" w:rsidP="00FA2388">
      <w:pPr>
        <w:pStyle w:val="NormaleWeb"/>
        <w:widowControl w:val="0"/>
        <w:numPr>
          <w:ilvl w:val="0"/>
          <w:numId w:val="31"/>
        </w:numPr>
        <w:spacing w:line="360" w:lineRule="auto"/>
        <w:contextualSpacing/>
        <w:jc w:val="both"/>
        <w:rPr>
          <w:rStyle w:val="Enfasigrassetto"/>
          <w:rFonts w:ascii="Tahoma" w:hAnsi="Tahoma" w:cs="Tahoma"/>
          <w:b w:val="0"/>
          <w:color w:val="0070C0"/>
          <w:sz w:val="20"/>
          <w:szCs w:val="20"/>
        </w:rPr>
      </w:pPr>
      <w:r w:rsidRPr="004A403C">
        <w:rPr>
          <w:rStyle w:val="Enfasigrassetto"/>
          <w:rFonts w:ascii="Tahoma" w:hAnsi="Tahoma" w:cs="Tahoma"/>
          <w:b w:val="0"/>
          <w:color w:val="0070C0"/>
          <w:sz w:val="20"/>
          <w:szCs w:val="20"/>
        </w:rPr>
        <w:t xml:space="preserve">E’ previsto un elenco dei mediatori presso il Ministero di Giustizia, </w:t>
      </w:r>
      <w:proofErr w:type="gramStart"/>
      <w:r w:rsidRPr="004A403C">
        <w:rPr>
          <w:rStyle w:val="Enfasigrassetto"/>
          <w:rFonts w:ascii="Tahoma" w:hAnsi="Tahoma" w:cs="Tahoma"/>
          <w:b w:val="0"/>
          <w:color w:val="0070C0"/>
          <w:sz w:val="20"/>
          <w:szCs w:val="20"/>
        </w:rPr>
        <w:t>a cui</w:t>
      </w:r>
      <w:proofErr w:type="gramEnd"/>
      <w:r w:rsidRPr="004A403C">
        <w:rPr>
          <w:rStyle w:val="Enfasigrassetto"/>
          <w:rFonts w:ascii="Tahoma" w:hAnsi="Tahoma" w:cs="Tahoma"/>
          <w:b w:val="0"/>
          <w:color w:val="0070C0"/>
          <w:sz w:val="20"/>
          <w:szCs w:val="20"/>
        </w:rPr>
        <w:t xml:space="preserve"> viene conferita una n</w:t>
      </w:r>
      <w:r w:rsidRPr="004A403C">
        <w:rPr>
          <w:rStyle w:val="Enfasigrassetto"/>
          <w:rFonts w:ascii="Tahoma" w:hAnsi="Tahoma" w:cs="Tahoma"/>
          <w:b w:val="0"/>
          <w:color w:val="0070C0"/>
          <w:sz w:val="20"/>
          <w:szCs w:val="20"/>
        </w:rPr>
        <w:t>u</w:t>
      </w:r>
      <w:r w:rsidRPr="004A403C">
        <w:rPr>
          <w:rStyle w:val="Enfasigrassetto"/>
          <w:rFonts w:ascii="Tahoma" w:hAnsi="Tahoma" w:cs="Tahoma"/>
          <w:b w:val="0"/>
          <w:color w:val="0070C0"/>
          <w:sz w:val="20"/>
          <w:szCs w:val="20"/>
        </w:rPr>
        <w:t>merazione progressiva, che è reso pubblico.</w:t>
      </w:r>
    </w:p>
    <w:p w:rsidR="00FA2388" w:rsidRPr="004A403C" w:rsidRDefault="00FA2388" w:rsidP="00FA2388">
      <w:pPr>
        <w:pStyle w:val="NormaleWeb"/>
        <w:widowControl w:val="0"/>
        <w:numPr>
          <w:ilvl w:val="0"/>
          <w:numId w:val="31"/>
        </w:numPr>
        <w:spacing w:line="360" w:lineRule="auto"/>
        <w:contextualSpacing/>
        <w:jc w:val="both"/>
        <w:rPr>
          <w:rStyle w:val="Enfasigrassetto"/>
          <w:rFonts w:ascii="Tahoma" w:hAnsi="Tahoma" w:cs="Tahoma"/>
          <w:b w:val="0"/>
          <w:color w:val="0070C0"/>
          <w:sz w:val="20"/>
          <w:szCs w:val="20"/>
        </w:rPr>
      </w:pPr>
      <w:r w:rsidRPr="004A403C">
        <w:rPr>
          <w:rStyle w:val="Enfasigrassetto"/>
          <w:rFonts w:ascii="Tahoma" w:hAnsi="Tahoma" w:cs="Tahoma"/>
          <w:b w:val="0"/>
          <w:color w:val="0070C0"/>
          <w:sz w:val="20"/>
          <w:szCs w:val="20"/>
        </w:rPr>
        <w:t>Il Ministero rilascia al mediatore il documen</w:t>
      </w:r>
      <w:r w:rsidR="00746017">
        <w:rPr>
          <w:rStyle w:val="Enfasigrassetto"/>
          <w:rFonts w:ascii="Tahoma" w:hAnsi="Tahoma" w:cs="Tahoma"/>
          <w:b w:val="0"/>
          <w:color w:val="0070C0"/>
          <w:sz w:val="20"/>
          <w:szCs w:val="20"/>
        </w:rPr>
        <w:t>to previsto all’art. 14 comma 10</w:t>
      </w:r>
      <w:r w:rsidRPr="004A403C">
        <w:rPr>
          <w:rStyle w:val="Enfasigrassetto"/>
          <w:rFonts w:ascii="Tahoma" w:hAnsi="Tahoma" w:cs="Tahoma"/>
          <w:b w:val="0"/>
          <w:color w:val="0070C0"/>
          <w:sz w:val="20"/>
          <w:szCs w:val="20"/>
        </w:rPr>
        <w:t xml:space="preserve"> entro tre mesi dal r</w:t>
      </w:r>
      <w:r w:rsidRPr="004A403C">
        <w:rPr>
          <w:rStyle w:val="Enfasigrassetto"/>
          <w:rFonts w:ascii="Tahoma" w:hAnsi="Tahoma" w:cs="Tahoma"/>
          <w:b w:val="0"/>
          <w:color w:val="0070C0"/>
          <w:sz w:val="20"/>
          <w:szCs w:val="20"/>
        </w:rPr>
        <w:t>i</w:t>
      </w:r>
      <w:r w:rsidRPr="004A403C">
        <w:rPr>
          <w:rStyle w:val="Enfasigrassetto"/>
          <w:rFonts w:ascii="Tahoma" w:hAnsi="Tahoma" w:cs="Tahoma"/>
          <w:b w:val="0"/>
          <w:color w:val="0070C0"/>
          <w:sz w:val="20"/>
          <w:szCs w:val="20"/>
        </w:rPr>
        <w:t xml:space="preserve">cevimento della documentazione al comma </w:t>
      </w:r>
      <w:proofErr w:type="gramStart"/>
      <w:r w:rsidRPr="004A403C">
        <w:rPr>
          <w:rStyle w:val="Enfasigrassetto"/>
          <w:rFonts w:ascii="Tahoma" w:hAnsi="Tahoma" w:cs="Tahoma"/>
          <w:b w:val="0"/>
          <w:color w:val="0070C0"/>
          <w:sz w:val="20"/>
          <w:szCs w:val="20"/>
        </w:rPr>
        <w:t>5</w:t>
      </w:r>
      <w:proofErr w:type="gramEnd"/>
      <w:r w:rsidRPr="004A403C">
        <w:rPr>
          <w:rStyle w:val="Enfasigrassetto"/>
          <w:rFonts w:ascii="Tahoma" w:hAnsi="Tahoma" w:cs="Tahoma"/>
          <w:b w:val="0"/>
          <w:color w:val="0070C0"/>
          <w:sz w:val="20"/>
          <w:szCs w:val="20"/>
        </w:rPr>
        <w:t>.</w:t>
      </w:r>
    </w:p>
    <w:p w:rsidR="00FA2388" w:rsidRPr="00A24B3B" w:rsidRDefault="00FA2388" w:rsidP="00FA2388">
      <w:pPr>
        <w:pStyle w:val="NormaleWeb"/>
        <w:widowControl w:val="0"/>
        <w:spacing w:line="360" w:lineRule="auto"/>
        <w:contextualSpacing/>
        <w:jc w:val="both"/>
        <w:rPr>
          <w:rStyle w:val="Enfasigrassetto"/>
          <w:rFonts w:ascii="Tahoma" w:hAnsi="Tahoma" w:cs="Tahoma"/>
          <w:b w:val="0"/>
          <w:color w:val="333333"/>
          <w:sz w:val="20"/>
          <w:szCs w:val="20"/>
        </w:rPr>
      </w:pPr>
    </w:p>
    <w:p w:rsidR="00FA2388" w:rsidRPr="00A24B3B" w:rsidRDefault="00FA2388" w:rsidP="00FA2388">
      <w:pPr>
        <w:pStyle w:val="NormaleWeb"/>
        <w:widowControl w:val="0"/>
        <w:spacing w:line="360" w:lineRule="auto"/>
        <w:contextualSpacing/>
        <w:jc w:val="both"/>
        <w:rPr>
          <w:rStyle w:val="Enfasigrassetto"/>
          <w:rFonts w:ascii="Tahoma" w:hAnsi="Tahoma" w:cs="Tahoma"/>
          <w:color w:val="333333"/>
          <w:sz w:val="20"/>
          <w:szCs w:val="20"/>
        </w:rPr>
      </w:pPr>
      <w:r w:rsidRPr="00A24B3B">
        <w:rPr>
          <w:rStyle w:val="Enfasigrassetto"/>
          <w:rFonts w:ascii="Tahoma" w:hAnsi="Tahoma" w:cs="Tahoma"/>
          <w:color w:val="333333"/>
          <w:sz w:val="20"/>
          <w:szCs w:val="20"/>
        </w:rPr>
        <w:t>Art. 29 (Regolamento di procedura)</w:t>
      </w:r>
    </w:p>
    <w:p w:rsidR="00FA2388" w:rsidRPr="00A24B3B" w:rsidRDefault="00FA2388" w:rsidP="00FA2388">
      <w:pPr>
        <w:pStyle w:val="NormaleWeb"/>
        <w:widowControl w:val="0"/>
        <w:numPr>
          <w:ilvl w:val="0"/>
          <w:numId w:val="33"/>
        </w:numPr>
        <w:spacing w:line="360" w:lineRule="auto"/>
        <w:contextualSpacing/>
        <w:jc w:val="both"/>
        <w:rPr>
          <w:rStyle w:val="Enfasigrassetto"/>
          <w:rFonts w:ascii="Tahoma" w:hAnsi="Tahoma" w:cs="Tahoma"/>
          <w:b w:val="0"/>
          <w:color w:val="333333"/>
          <w:sz w:val="20"/>
          <w:szCs w:val="20"/>
        </w:rPr>
      </w:pPr>
      <w:r w:rsidRPr="00A24B3B">
        <w:rPr>
          <w:rStyle w:val="Enfasigrassetto"/>
          <w:rFonts w:ascii="Tahoma" w:hAnsi="Tahoma" w:cs="Tahoma"/>
          <w:b w:val="0"/>
          <w:color w:val="333333"/>
          <w:sz w:val="20"/>
          <w:szCs w:val="20"/>
        </w:rPr>
        <w:t xml:space="preserve">Il regolamento contiene l'indicazione del </w:t>
      </w:r>
      <w:proofErr w:type="gramStart"/>
      <w:r w:rsidRPr="00A24B3B">
        <w:rPr>
          <w:rStyle w:val="Enfasigrassetto"/>
          <w:rFonts w:ascii="Tahoma" w:hAnsi="Tahoma" w:cs="Tahoma"/>
          <w:b w:val="0"/>
          <w:color w:val="333333"/>
          <w:sz w:val="20"/>
          <w:szCs w:val="20"/>
        </w:rPr>
        <w:t>luogo dove</w:t>
      </w:r>
      <w:proofErr w:type="gramEnd"/>
      <w:r w:rsidRPr="00A24B3B">
        <w:rPr>
          <w:rStyle w:val="Enfasigrassetto"/>
          <w:rFonts w:ascii="Tahoma" w:hAnsi="Tahoma" w:cs="Tahoma"/>
          <w:b w:val="0"/>
          <w:color w:val="333333"/>
          <w:sz w:val="20"/>
          <w:szCs w:val="20"/>
        </w:rPr>
        <w:t xml:space="preserve"> si svolge il procedimento, che è derogabile </w:t>
      </w:r>
      <w:r w:rsidRPr="00A24B3B">
        <w:rPr>
          <w:rStyle w:val="Enfasigrassetto"/>
          <w:rFonts w:ascii="Tahoma" w:hAnsi="Tahoma" w:cs="Tahoma"/>
          <w:b w:val="0"/>
          <w:color w:val="0070C0"/>
          <w:sz w:val="20"/>
          <w:szCs w:val="20"/>
        </w:rPr>
        <w:t xml:space="preserve">su richiesta </w:t>
      </w:r>
      <w:r w:rsidRPr="00A24B3B">
        <w:rPr>
          <w:rStyle w:val="Enfasigrassetto"/>
          <w:rFonts w:ascii="Tahoma" w:hAnsi="Tahoma" w:cs="Tahoma"/>
          <w:b w:val="0"/>
          <w:color w:val="333333"/>
          <w:sz w:val="20"/>
          <w:szCs w:val="20"/>
        </w:rPr>
        <w:t xml:space="preserve">di tutte le parti, </w:t>
      </w:r>
      <w:r w:rsidRPr="00A24B3B">
        <w:rPr>
          <w:rStyle w:val="Enfasigrassetto"/>
          <w:rFonts w:ascii="Tahoma" w:hAnsi="Tahoma" w:cs="Tahoma"/>
          <w:b w:val="0"/>
          <w:color w:val="0070C0"/>
          <w:sz w:val="20"/>
          <w:szCs w:val="20"/>
        </w:rPr>
        <w:t>ovvero</w:t>
      </w:r>
      <w:r w:rsidRPr="00A24B3B">
        <w:rPr>
          <w:rStyle w:val="Enfasigrassetto"/>
          <w:rFonts w:ascii="Tahoma" w:hAnsi="Tahoma" w:cs="Tahoma"/>
          <w:b w:val="0"/>
          <w:color w:val="333333"/>
          <w:sz w:val="20"/>
          <w:szCs w:val="20"/>
        </w:rPr>
        <w:t xml:space="preserve"> dal mediatore </w:t>
      </w:r>
      <w:r w:rsidRPr="00A24B3B">
        <w:rPr>
          <w:rStyle w:val="Enfasigrassetto"/>
          <w:rFonts w:ascii="Tahoma" w:hAnsi="Tahoma" w:cs="Tahoma"/>
          <w:b w:val="0"/>
          <w:color w:val="0070C0"/>
          <w:sz w:val="20"/>
          <w:szCs w:val="20"/>
        </w:rPr>
        <w:t>per motivi logistici</w:t>
      </w:r>
      <w:r w:rsidRPr="00A24B3B">
        <w:rPr>
          <w:rStyle w:val="Enfasigrassetto"/>
          <w:rFonts w:ascii="Tahoma" w:hAnsi="Tahoma" w:cs="Tahoma"/>
          <w:b w:val="0"/>
          <w:color w:val="333333"/>
          <w:sz w:val="20"/>
          <w:szCs w:val="20"/>
        </w:rPr>
        <w:t xml:space="preserve">, </w:t>
      </w:r>
      <w:r w:rsidRPr="00A24B3B">
        <w:rPr>
          <w:rStyle w:val="Enfasigrassetto"/>
          <w:rFonts w:ascii="Tahoma" w:hAnsi="Tahoma" w:cs="Tahoma"/>
          <w:b w:val="0"/>
          <w:color w:val="0070C0"/>
          <w:sz w:val="20"/>
          <w:szCs w:val="20"/>
        </w:rPr>
        <w:t>ovvero</w:t>
      </w:r>
      <w:r w:rsidRPr="00A24B3B">
        <w:rPr>
          <w:rStyle w:val="Enfasigrassetto"/>
          <w:rFonts w:ascii="Tahoma" w:hAnsi="Tahoma" w:cs="Tahoma"/>
          <w:b w:val="0"/>
          <w:color w:val="333333"/>
          <w:sz w:val="20"/>
          <w:szCs w:val="20"/>
        </w:rPr>
        <w:t xml:space="preserve"> dal responsabile dell’organismo</w:t>
      </w:r>
      <w:r w:rsidRPr="00A24B3B">
        <w:rPr>
          <w:rStyle w:val="Enfasigrassetto"/>
          <w:rFonts w:ascii="Tahoma" w:hAnsi="Tahoma" w:cs="Tahoma"/>
          <w:b w:val="0"/>
          <w:color w:val="0070C0"/>
          <w:sz w:val="20"/>
          <w:szCs w:val="20"/>
        </w:rPr>
        <w:t>, non può essere in nessun caso la residenza o la sede di una delle parti.</w:t>
      </w:r>
      <w:r w:rsidRPr="00A24B3B">
        <w:rPr>
          <w:rStyle w:val="Enfasigrassetto"/>
          <w:rFonts w:ascii="Tahoma" w:hAnsi="Tahoma" w:cs="Tahoma"/>
          <w:b w:val="0"/>
          <w:color w:val="333333"/>
          <w:sz w:val="20"/>
          <w:szCs w:val="20"/>
        </w:rPr>
        <w:t xml:space="preserve"> </w:t>
      </w:r>
    </w:p>
    <w:p w:rsidR="00FA2388" w:rsidRPr="00A24B3B" w:rsidRDefault="00FA2388" w:rsidP="00FA2388">
      <w:pPr>
        <w:pStyle w:val="NormaleWeb"/>
        <w:widowControl w:val="0"/>
        <w:numPr>
          <w:ilvl w:val="0"/>
          <w:numId w:val="33"/>
        </w:numPr>
        <w:spacing w:line="360" w:lineRule="auto"/>
        <w:contextualSpacing/>
        <w:jc w:val="both"/>
        <w:rPr>
          <w:rStyle w:val="Enfasigrassetto"/>
          <w:rFonts w:ascii="Tahoma" w:hAnsi="Tahoma" w:cs="Tahoma"/>
          <w:b w:val="0"/>
          <w:color w:val="333333"/>
          <w:sz w:val="20"/>
          <w:szCs w:val="20"/>
        </w:rPr>
      </w:pPr>
      <w:r w:rsidRPr="00A24B3B">
        <w:rPr>
          <w:rStyle w:val="Enfasigrassetto"/>
          <w:rFonts w:ascii="Tahoma" w:hAnsi="Tahoma" w:cs="Tahoma"/>
          <w:b w:val="0"/>
          <w:color w:val="333333"/>
          <w:sz w:val="20"/>
          <w:szCs w:val="20"/>
        </w:rPr>
        <w:t xml:space="preserve">L’organismo può prevedere nel regolamento: </w:t>
      </w:r>
    </w:p>
    <w:p w:rsidR="00FA2388" w:rsidRPr="00A24B3B" w:rsidRDefault="00FA2388" w:rsidP="00FA2388">
      <w:pPr>
        <w:pStyle w:val="NormaleWeb"/>
        <w:widowControl w:val="0"/>
        <w:numPr>
          <w:ilvl w:val="0"/>
          <w:numId w:val="34"/>
        </w:numPr>
        <w:spacing w:line="360" w:lineRule="auto"/>
        <w:contextualSpacing/>
        <w:jc w:val="both"/>
        <w:rPr>
          <w:rStyle w:val="Enfasigrassetto"/>
          <w:rFonts w:ascii="Tahoma" w:hAnsi="Tahoma" w:cs="Tahoma"/>
          <w:b w:val="0"/>
          <w:color w:val="333333"/>
          <w:sz w:val="20"/>
          <w:szCs w:val="20"/>
        </w:rPr>
      </w:pPr>
      <w:proofErr w:type="gramStart"/>
      <w:r w:rsidRPr="00A24B3B">
        <w:rPr>
          <w:rStyle w:val="Enfasigrassetto"/>
          <w:rFonts w:ascii="Tahoma" w:hAnsi="Tahoma" w:cs="Tahoma"/>
          <w:b w:val="0"/>
          <w:color w:val="333333"/>
          <w:sz w:val="20"/>
          <w:szCs w:val="20"/>
        </w:rPr>
        <w:t>che</w:t>
      </w:r>
      <w:proofErr w:type="gramEnd"/>
      <w:r w:rsidRPr="00A24B3B">
        <w:rPr>
          <w:rStyle w:val="Enfasigrassetto"/>
          <w:rFonts w:ascii="Tahoma" w:hAnsi="Tahoma" w:cs="Tahoma"/>
          <w:b w:val="0"/>
          <w:color w:val="333333"/>
          <w:sz w:val="20"/>
          <w:szCs w:val="20"/>
        </w:rPr>
        <w:t xml:space="preserve"> il mediatore deve in ogni caso convocare personalmente le parti;</w:t>
      </w:r>
    </w:p>
    <w:p w:rsidR="00FA2388" w:rsidRPr="00A24B3B" w:rsidRDefault="00FA2388" w:rsidP="00FA2388">
      <w:pPr>
        <w:pStyle w:val="NormaleWeb"/>
        <w:widowControl w:val="0"/>
        <w:numPr>
          <w:ilvl w:val="0"/>
          <w:numId w:val="34"/>
        </w:numPr>
        <w:spacing w:line="360" w:lineRule="auto"/>
        <w:contextualSpacing/>
        <w:jc w:val="both"/>
        <w:rPr>
          <w:rStyle w:val="Enfasigrassetto"/>
          <w:rFonts w:ascii="Tahoma" w:hAnsi="Tahoma" w:cs="Tahoma"/>
          <w:b w:val="0"/>
          <w:color w:val="333333"/>
          <w:sz w:val="20"/>
          <w:szCs w:val="20"/>
        </w:rPr>
      </w:pPr>
      <w:proofErr w:type="gramStart"/>
      <w:r w:rsidRPr="00A24B3B">
        <w:rPr>
          <w:rStyle w:val="Enfasigrassetto"/>
          <w:rFonts w:ascii="Tahoma" w:hAnsi="Tahoma" w:cs="Tahoma"/>
          <w:b w:val="0"/>
          <w:color w:val="333333"/>
          <w:sz w:val="20"/>
          <w:szCs w:val="20"/>
        </w:rPr>
        <w:lastRenderedPageBreak/>
        <w:t>la</w:t>
      </w:r>
      <w:proofErr w:type="gramEnd"/>
      <w:r w:rsidRPr="00A24B3B">
        <w:rPr>
          <w:rStyle w:val="Enfasigrassetto"/>
          <w:rFonts w:ascii="Tahoma" w:hAnsi="Tahoma" w:cs="Tahoma"/>
          <w:b w:val="0"/>
          <w:color w:val="333333"/>
          <w:sz w:val="20"/>
          <w:szCs w:val="20"/>
        </w:rPr>
        <w:t xml:space="preserve"> possibilità di avvalersi delle strutture, del personale e dei mediatori di altri organismi con i quali abbia raggiunto a tal fine un accordo, anche per singoli affari di mediazione, nonché di utilizzare i risultati delle negoziazioni paritetiche basate su protocolli di intesa tra le associ</w:t>
      </w:r>
      <w:r w:rsidRPr="00A24B3B">
        <w:rPr>
          <w:rStyle w:val="Enfasigrassetto"/>
          <w:rFonts w:ascii="Tahoma" w:hAnsi="Tahoma" w:cs="Tahoma"/>
          <w:b w:val="0"/>
          <w:color w:val="333333"/>
          <w:sz w:val="20"/>
          <w:szCs w:val="20"/>
        </w:rPr>
        <w:t>a</w:t>
      </w:r>
      <w:r w:rsidRPr="00A24B3B">
        <w:rPr>
          <w:rStyle w:val="Enfasigrassetto"/>
          <w:rFonts w:ascii="Tahoma" w:hAnsi="Tahoma" w:cs="Tahoma"/>
          <w:b w:val="0"/>
          <w:color w:val="333333"/>
          <w:sz w:val="20"/>
          <w:szCs w:val="20"/>
        </w:rPr>
        <w:t>zioni riconosciute ai sensi dell’articolo 137 del Codice del Consumo e le imprese, o loro ass</w:t>
      </w:r>
      <w:r w:rsidRPr="00A24B3B">
        <w:rPr>
          <w:rStyle w:val="Enfasigrassetto"/>
          <w:rFonts w:ascii="Tahoma" w:hAnsi="Tahoma" w:cs="Tahoma"/>
          <w:b w:val="0"/>
          <w:color w:val="333333"/>
          <w:sz w:val="20"/>
          <w:szCs w:val="20"/>
        </w:rPr>
        <w:t>o</w:t>
      </w:r>
      <w:r w:rsidRPr="00A24B3B">
        <w:rPr>
          <w:rStyle w:val="Enfasigrassetto"/>
          <w:rFonts w:ascii="Tahoma" w:hAnsi="Tahoma" w:cs="Tahoma"/>
          <w:b w:val="0"/>
          <w:color w:val="333333"/>
          <w:sz w:val="20"/>
          <w:szCs w:val="20"/>
        </w:rPr>
        <w:t>ciazioni, e aventi per oggetto la medesima controversia;</w:t>
      </w:r>
    </w:p>
    <w:p w:rsidR="00FA2388" w:rsidRPr="00A24B3B" w:rsidRDefault="00FA2388" w:rsidP="00FA2388">
      <w:pPr>
        <w:pStyle w:val="NormaleWeb"/>
        <w:widowControl w:val="0"/>
        <w:numPr>
          <w:ilvl w:val="0"/>
          <w:numId w:val="34"/>
        </w:numPr>
        <w:spacing w:line="360" w:lineRule="auto"/>
        <w:contextualSpacing/>
        <w:jc w:val="both"/>
        <w:rPr>
          <w:rStyle w:val="Enfasigrassetto"/>
          <w:rFonts w:ascii="Tahoma" w:hAnsi="Tahoma" w:cs="Tahoma"/>
          <w:b w:val="0"/>
          <w:color w:val="333333"/>
          <w:sz w:val="20"/>
          <w:szCs w:val="20"/>
        </w:rPr>
      </w:pPr>
      <w:proofErr w:type="gramStart"/>
      <w:r w:rsidRPr="00A24B3B">
        <w:rPr>
          <w:rStyle w:val="Enfasigrassetto"/>
          <w:rFonts w:ascii="Tahoma" w:hAnsi="Tahoma" w:cs="Tahoma"/>
          <w:b w:val="0"/>
          <w:color w:val="333333"/>
          <w:sz w:val="20"/>
          <w:szCs w:val="20"/>
        </w:rPr>
        <w:t>la</w:t>
      </w:r>
      <w:proofErr w:type="gramEnd"/>
      <w:r w:rsidRPr="00A24B3B">
        <w:rPr>
          <w:rStyle w:val="Enfasigrassetto"/>
          <w:rFonts w:ascii="Tahoma" w:hAnsi="Tahoma" w:cs="Tahoma"/>
          <w:b w:val="0"/>
          <w:color w:val="333333"/>
          <w:sz w:val="20"/>
          <w:szCs w:val="20"/>
        </w:rPr>
        <w:t xml:space="preserve"> formazione di separati elenchi dei mediatori suddivisi per specializzazioni in materie giur</w:t>
      </w:r>
      <w:r w:rsidRPr="00A24B3B">
        <w:rPr>
          <w:rStyle w:val="Enfasigrassetto"/>
          <w:rFonts w:ascii="Tahoma" w:hAnsi="Tahoma" w:cs="Tahoma"/>
          <w:b w:val="0"/>
          <w:color w:val="333333"/>
          <w:sz w:val="20"/>
          <w:szCs w:val="20"/>
        </w:rPr>
        <w:t>i</w:t>
      </w:r>
      <w:r w:rsidRPr="00A24B3B">
        <w:rPr>
          <w:rStyle w:val="Enfasigrassetto"/>
          <w:rFonts w:ascii="Tahoma" w:hAnsi="Tahoma" w:cs="Tahoma"/>
          <w:b w:val="0"/>
          <w:color w:val="333333"/>
          <w:sz w:val="20"/>
          <w:szCs w:val="20"/>
        </w:rPr>
        <w:t xml:space="preserve">diche; </w:t>
      </w:r>
    </w:p>
    <w:p w:rsidR="00FA2388" w:rsidRPr="00A24B3B" w:rsidRDefault="00FA2388" w:rsidP="00FA2388">
      <w:pPr>
        <w:pStyle w:val="NormaleWeb"/>
        <w:widowControl w:val="0"/>
        <w:numPr>
          <w:ilvl w:val="0"/>
          <w:numId w:val="34"/>
        </w:numPr>
        <w:spacing w:line="360" w:lineRule="auto"/>
        <w:contextualSpacing/>
        <w:jc w:val="both"/>
        <w:rPr>
          <w:rStyle w:val="Enfasigrassetto"/>
          <w:rFonts w:ascii="Tahoma" w:hAnsi="Tahoma" w:cs="Tahoma"/>
          <w:b w:val="0"/>
          <w:color w:val="333333"/>
          <w:sz w:val="20"/>
          <w:szCs w:val="20"/>
        </w:rPr>
      </w:pPr>
      <w:proofErr w:type="gramStart"/>
      <w:r w:rsidRPr="00A24B3B">
        <w:rPr>
          <w:rStyle w:val="Enfasigrassetto"/>
          <w:rFonts w:ascii="Tahoma" w:hAnsi="Tahoma" w:cs="Tahoma"/>
          <w:b w:val="0"/>
          <w:color w:val="333333"/>
          <w:sz w:val="20"/>
          <w:szCs w:val="20"/>
        </w:rPr>
        <w:t>che</w:t>
      </w:r>
      <w:proofErr w:type="gramEnd"/>
      <w:r w:rsidRPr="00A24B3B">
        <w:rPr>
          <w:rStyle w:val="Enfasigrassetto"/>
          <w:rFonts w:ascii="Tahoma" w:hAnsi="Tahoma" w:cs="Tahoma"/>
          <w:b w:val="0"/>
          <w:color w:val="333333"/>
          <w:sz w:val="20"/>
          <w:szCs w:val="20"/>
        </w:rPr>
        <w:t xml:space="preserve"> la mediazione svolta dall’organismo medesimo è limitata a specifiche materie, chiar</w:t>
      </w:r>
      <w:r w:rsidRPr="00A24B3B">
        <w:rPr>
          <w:rStyle w:val="Enfasigrassetto"/>
          <w:rFonts w:ascii="Tahoma" w:hAnsi="Tahoma" w:cs="Tahoma"/>
          <w:b w:val="0"/>
          <w:color w:val="333333"/>
          <w:sz w:val="20"/>
          <w:szCs w:val="20"/>
        </w:rPr>
        <w:t>a</w:t>
      </w:r>
      <w:r w:rsidRPr="00A24B3B">
        <w:rPr>
          <w:rStyle w:val="Enfasigrassetto"/>
          <w:rFonts w:ascii="Tahoma" w:hAnsi="Tahoma" w:cs="Tahoma"/>
          <w:b w:val="0"/>
          <w:color w:val="333333"/>
          <w:sz w:val="20"/>
          <w:szCs w:val="20"/>
        </w:rPr>
        <w:t>mente individuate.</w:t>
      </w:r>
    </w:p>
    <w:p w:rsidR="00FA2388" w:rsidRPr="00A24B3B" w:rsidRDefault="00FA2388" w:rsidP="00FA2388">
      <w:pPr>
        <w:pStyle w:val="NormaleWeb"/>
        <w:widowControl w:val="0"/>
        <w:numPr>
          <w:ilvl w:val="0"/>
          <w:numId w:val="33"/>
        </w:numPr>
        <w:spacing w:line="360" w:lineRule="auto"/>
        <w:contextualSpacing/>
        <w:jc w:val="both"/>
        <w:rPr>
          <w:rStyle w:val="Enfasigrassetto"/>
          <w:rFonts w:ascii="Tahoma" w:hAnsi="Tahoma" w:cs="Tahoma"/>
          <w:b w:val="0"/>
          <w:color w:val="333333"/>
          <w:sz w:val="20"/>
          <w:szCs w:val="20"/>
        </w:rPr>
      </w:pPr>
      <w:r w:rsidRPr="00A24B3B">
        <w:rPr>
          <w:rStyle w:val="Enfasigrassetto"/>
          <w:rFonts w:ascii="Tahoma" w:hAnsi="Tahoma" w:cs="Tahoma"/>
          <w:b w:val="0"/>
          <w:color w:val="333333"/>
          <w:sz w:val="20"/>
          <w:szCs w:val="20"/>
        </w:rPr>
        <w:t xml:space="preserve">Il regolamento stabilisce le cause </w:t>
      </w:r>
      <w:proofErr w:type="gramStart"/>
      <w:r w:rsidRPr="00A24B3B">
        <w:rPr>
          <w:rStyle w:val="Enfasigrassetto"/>
          <w:rFonts w:ascii="Tahoma" w:hAnsi="Tahoma" w:cs="Tahoma"/>
          <w:b w:val="0"/>
          <w:color w:val="333333"/>
          <w:sz w:val="20"/>
          <w:szCs w:val="20"/>
        </w:rPr>
        <w:t xml:space="preserve">di </w:t>
      </w:r>
      <w:proofErr w:type="gramEnd"/>
      <w:r w:rsidRPr="00A24B3B">
        <w:rPr>
          <w:rStyle w:val="Enfasigrassetto"/>
          <w:rFonts w:ascii="Tahoma" w:hAnsi="Tahoma" w:cs="Tahoma"/>
          <w:b w:val="0"/>
          <w:color w:val="333333"/>
          <w:sz w:val="20"/>
          <w:szCs w:val="20"/>
        </w:rPr>
        <w:t>incompatibilità allo svolgimento dell'incarico da parte del mediatore e disciplina le conseguenze sui procedimenti in corso della sospensione o della cance</w:t>
      </w:r>
      <w:r w:rsidRPr="00A24B3B">
        <w:rPr>
          <w:rStyle w:val="Enfasigrassetto"/>
          <w:rFonts w:ascii="Tahoma" w:hAnsi="Tahoma" w:cs="Tahoma"/>
          <w:b w:val="0"/>
          <w:color w:val="333333"/>
          <w:sz w:val="20"/>
          <w:szCs w:val="20"/>
        </w:rPr>
        <w:t>l</w:t>
      </w:r>
      <w:r w:rsidRPr="00A24B3B">
        <w:rPr>
          <w:rStyle w:val="Enfasigrassetto"/>
          <w:rFonts w:ascii="Tahoma" w:hAnsi="Tahoma" w:cs="Tahoma"/>
          <w:b w:val="0"/>
          <w:color w:val="333333"/>
          <w:sz w:val="20"/>
          <w:szCs w:val="20"/>
        </w:rPr>
        <w:t>lazione dell'organismo dal registro ai sensi dell’articolo 32.</w:t>
      </w:r>
    </w:p>
    <w:p w:rsidR="00FA2388" w:rsidRPr="00A24B3B" w:rsidRDefault="00FA2388" w:rsidP="00FA2388">
      <w:pPr>
        <w:pStyle w:val="NormaleWeb"/>
        <w:widowControl w:val="0"/>
        <w:numPr>
          <w:ilvl w:val="0"/>
          <w:numId w:val="33"/>
        </w:numPr>
        <w:spacing w:line="360" w:lineRule="auto"/>
        <w:contextualSpacing/>
        <w:jc w:val="both"/>
        <w:rPr>
          <w:rStyle w:val="Enfasigrassetto"/>
          <w:rFonts w:ascii="Tahoma" w:hAnsi="Tahoma" w:cs="Tahoma"/>
          <w:b w:val="0"/>
          <w:color w:val="333333"/>
          <w:sz w:val="20"/>
          <w:szCs w:val="20"/>
        </w:rPr>
      </w:pPr>
      <w:r w:rsidRPr="00A24B3B">
        <w:rPr>
          <w:rStyle w:val="Enfasigrassetto"/>
          <w:rFonts w:ascii="Tahoma" w:hAnsi="Tahoma" w:cs="Tahoma"/>
          <w:b w:val="0"/>
          <w:color w:val="333333"/>
          <w:sz w:val="20"/>
          <w:szCs w:val="20"/>
        </w:rPr>
        <w:t>Il regolamento non può prevedere che l’accesso alla mediazione si svolge esclusivamente attr</w:t>
      </w:r>
      <w:r w:rsidRPr="00A24B3B">
        <w:rPr>
          <w:rStyle w:val="Enfasigrassetto"/>
          <w:rFonts w:ascii="Tahoma" w:hAnsi="Tahoma" w:cs="Tahoma"/>
          <w:b w:val="0"/>
          <w:color w:val="333333"/>
          <w:sz w:val="20"/>
          <w:szCs w:val="20"/>
        </w:rPr>
        <w:t>a</w:t>
      </w:r>
      <w:r w:rsidRPr="00A24B3B">
        <w:rPr>
          <w:rStyle w:val="Enfasigrassetto"/>
          <w:rFonts w:ascii="Tahoma" w:hAnsi="Tahoma" w:cs="Tahoma"/>
          <w:b w:val="0"/>
          <w:color w:val="333333"/>
          <w:sz w:val="20"/>
          <w:szCs w:val="20"/>
        </w:rPr>
        <w:t xml:space="preserve">verso </w:t>
      </w:r>
      <w:proofErr w:type="gramStart"/>
      <w:r w:rsidRPr="00A24B3B">
        <w:rPr>
          <w:rStyle w:val="Enfasigrassetto"/>
          <w:rFonts w:ascii="Tahoma" w:hAnsi="Tahoma" w:cs="Tahoma"/>
          <w:b w:val="0"/>
          <w:color w:val="333333"/>
          <w:sz w:val="20"/>
          <w:szCs w:val="20"/>
        </w:rPr>
        <w:t>modalità</w:t>
      </w:r>
      <w:proofErr w:type="gramEnd"/>
      <w:r w:rsidRPr="00A24B3B">
        <w:rPr>
          <w:rStyle w:val="Enfasigrassetto"/>
          <w:rFonts w:ascii="Tahoma" w:hAnsi="Tahoma" w:cs="Tahoma"/>
          <w:b w:val="0"/>
          <w:color w:val="333333"/>
          <w:sz w:val="20"/>
          <w:szCs w:val="20"/>
        </w:rPr>
        <w:t xml:space="preserve"> telematiche.</w:t>
      </w:r>
    </w:p>
    <w:p w:rsidR="00FA2388" w:rsidRPr="00A24B3B" w:rsidRDefault="00FA2388" w:rsidP="00FA2388">
      <w:pPr>
        <w:pStyle w:val="NormaleWeb"/>
        <w:widowControl w:val="0"/>
        <w:numPr>
          <w:ilvl w:val="0"/>
          <w:numId w:val="33"/>
        </w:numPr>
        <w:spacing w:line="360" w:lineRule="auto"/>
        <w:contextualSpacing/>
        <w:jc w:val="both"/>
        <w:rPr>
          <w:rStyle w:val="Enfasigrassetto"/>
          <w:rFonts w:ascii="Tahoma" w:hAnsi="Tahoma" w:cs="Tahoma"/>
          <w:b w:val="0"/>
          <w:color w:val="333333"/>
          <w:sz w:val="20"/>
          <w:szCs w:val="20"/>
        </w:rPr>
      </w:pPr>
      <w:r w:rsidRPr="00A24B3B">
        <w:rPr>
          <w:rStyle w:val="Enfasigrassetto"/>
          <w:rFonts w:ascii="Tahoma" w:hAnsi="Tahoma" w:cs="Tahoma"/>
          <w:b w:val="0"/>
          <w:color w:val="333333"/>
          <w:sz w:val="20"/>
          <w:szCs w:val="20"/>
        </w:rPr>
        <w:t>Il regolamento deve, in ogni caso, prevedere,</w:t>
      </w:r>
      <w:r w:rsidRPr="00A24B3B">
        <w:rPr>
          <w:rFonts w:ascii="Tahoma" w:hAnsi="Tahoma" w:cs="Tahoma"/>
          <w:b/>
          <w:color w:val="333333"/>
          <w:sz w:val="20"/>
          <w:szCs w:val="20"/>
        </w:rPr>
        <w:t xml:space="preserve"> </w:t>
      </w:r>
      <w:r w:rsidRPr="00A24B3B">
        <w:rPr>
          <w:rStyle w:val="Enfasigrassetto"/>
          <w:rFonts w:ascii="Tahoma" w:hAnsi="Tahoma" w:cs="Tahoma"/>
          <w:b w:val="0"/>
          <w:color w:val="0070C0"/>
          <w:sz w:val="20"/>
          <w:szCs w:val="20"/>
        </w:rPr>
        <w:t>oltre a quanto previsto negli altri articoli del pr</w:t>
      </w:r>
      <w:r w:rsidRPr="00A24B3B">
        <w:rPr>
          <w:rStyle w:val="Enfasigrassetto"/>
          <w:rFonts w:ascii="Tahoma" w:hAnsi="Tahoma" w:cs="Tahoma"/>
          <w:b w:val="0"/>
          <w:color w:val="0070C0"/>
          <w:sz w:val="20"/>
          <w:szCs w:val="20"/>
        </w:rPr>
        <w:t>e</w:t>
      </w:r>
      <w:r w:rsidRPr="00A24B3B">
        <w:rPr>
          <w:rStyle w:val="Enfasigrassetto"/>
          <w:rFonts w:ascii="Tahoma" w:hAnsi="Tahoma" w:cs="Tahoma"/>
          <w:b w:val="0"/>
          <w:color w:val="0070C0"/>
          <w:sz w:val="20"/>
          <w:szCs w:val="20"/>
        </w:rPr>
        <w:t>sente decreto:</w:t>
      </w:r>
    </w:p>
    <w:p w:rsidR="00FA2388" w:rsidRPr="00A24B3B" w:rsidRDefault="00FA2388" w:rsidP="00FA2388">
      <w:pPr>
        <w:pStyle w:val="NormaleWeb"/>
        <w:widowControl w:val="0"/>
        <w:numPr>
          <w:ilvl w:val="0"/>
          <w:numId w:val="35"/>
        </w:numPr>
        <w:spacing w:line="360" w:lineRule="auto"/>
        <w:contextualSpacing/>
        <w:jc w:val="both"/>
        <w:rPr>
          <w:rStyle w:val="Enfasigrassetto"/>
          <w:rFonts w:ascii="Tahoma" w:hAnsi="Tahoma" w:cs="Tahoma"/>
          <w:b w:val="0"/>
          <w:color w:val="333333"/>
          <w:sz w:val="20"/>
          <w:szCs w:val="20"/>
        </w:rPr>
      </w:pPr>
      <w:proofErr w:type="gramStart"/>
      <w:r w:rsidRPr="00A24B3B">
        <w:rPr>
          <w:rStyle w:val="Enfasigrassetto"/>
          <w:rFonts w:ascii="Tahoma" w:hAnsi="Tahoma" w:cs="Tahoma"/>
          <w:b w:val="0"/>
          <w:color w:val="333333"/>
          <w:sz w:val="20"/>
          <w:szCs w:val="20"/>
        </w:rPr>
        <w:t>che</w:t>
      </w:r>
      <w:proofErr w:type="gramEnd"/>
      <w:r w:rsidRPr="00A24B3B">
        <w:rPr>
          <w:rStyle w:val="Enfasigrassetto"/>
          <w:rFonts w:ascii="Tahoma" w:hAnsi="Tahoma" w:cs="Tahoma"/>
          <w:b w:val="0"/>
          <w:color w:val="333333"/>
          <w:sz w:val="20"/>
          <w:szCs w:val="20"/>
        </w:rPr>
        <w:t xml:space="preserve"> il procedimento di mediazione può avere inizio solo dopo la </w:t>
      </w:r>
      <w:r w:rsidRPr="00A24B3B">
        <w:rPr>
          <w:rStyle w:val="Enfasigrassetto"/>
          <w:rFonts w:ascii="Tahoma" w:hAnsi="Tahoma" w:cs="Tahoma"/>
          <w:b w:val="0"/>
          <w:color w:val="0070C0"/>
          <w:sz w:val="20"/>
          <w:szCs w:val="20"/>
        </w:rPr>
        <w:t>dichiarazione,</w:t>
      </w:r>
      <w:r w:rsidRPr="00A24B3B">
        <w:rPr>
          <w:rStyle w:val="Enfasigrassetto"/>
          <w:rFonts w:ascii="Tahoma" w:hAnsi="Tahoma" w:cs="Tahoma"/>
          <w:b w:val="0"/>
          <w:color w:val="333333"/>
          <w:sz w:val="20"/>
          <w:szCs w:val="20"/>
        </w:rPr>
        <w:t xml:space="preserve"> </w:t>
      </w:r>
      <w:r w:rsidRPr="00A24B3B">
        <w:rPr>
          <w:rStyle w:val="Enfasigrassetto"/>
          <w:rFonts w:ascii="Tahoma" w:hAnsi="Tahoma" w:cs="Tahoma"/>
          <w:b w:val="0"/>
          <w:color w:val="0070C0"/>
          <w:sz w:val="20"/>
          <w:szCs w:val="20"/>
        </w:rPr>
        <w:t>anche verb</w:t>
      </w:r>
      <w:r w:rsidRPr="00A24B3B">
        <w:rPr>
          <w:rStyle w:val="Enfasigrassetto"/>
          <w:rFonts w:ascii="Tahoma" w:hAnsi="Tahoma" w:cs="Tahoma"/>
          <w:b w:val="0"/>
          <w:color w:val="0070C0"/>
          <w:sz w:val="20"/>
          <w:szCs w:val="20"/>
        </w:rPr>
        <w:t>a</w:t>
      </w:r>
      <w:r w:rsidRPr="00A24B3B">
        <w:rPr>
          <w:rStyle w:val="Enfasigrassetto"/>
          <w:rFonts w:ascii="Tahoma" w:hAnsi="Tahoma" w:cs="Tahoma"/>
          <w:b w:val="0"/>
          <w:color w:val="0070C0"/>
          <w:sz w:val="20"/>
          <w:szCs w:val="20"/>
        </w:rPr>
        <w:t>le,</w:t>
      </w:r>
      <w:r w:rsidRPr="00A24B3B">
        <w:rPr>
          <w:rStyle w:val="Enfasigrassetto"/>
          <w:rFonts w:ascii="Tahoma" w:hAnsi="Tahoma" w:cs="Tahoma"/>
          <w:b w:val="0"/>
          <w:color w:val="333333"/>
          <w:sz w:val="20"/>
          <w:szCs w:val="20"/>
        </w:rPr>
        <w:t xml:space="preserve">  da parte del mediatore designato di imparzialità, di cui all'articolo 26, comma 2, lettera a),</w:t>
      </w:r>
      <w:r w:rsidRPr="00A24B3B">
        <w:rPr>
          <w:rStyle w:val="Enfasigrassetto"/>
          <w:rFonts w:ascii="Tahoma" w:hAnsi="Tahoma" w:cs="Tahoma"/>
          <w:b w:val="0"/>
          <w:color w:val="0070C0"/>
          <w:sz w:val="20"/>
          <w:szCs w:val="20"/>
        </w:rPr>
        <w:t xml:space="preserve"> sia davanti alle parti che al responsabile dell’organismo;</w:t>
      </w:r>
    </w:p>
    <w:p w:rsidR="00FA2388" w:rsidRPr="00A24B3B" w:rsidRDefault="00FA2388" w:rsidP="00FA2388">
      <w:pPr>
        <w:pStyle w:val="NormaleWeb"/>
        <w:widowControl w:val="0"/>
        <w:numPr>
          <w:ilvl w:val="0"/>
          <w:numId w:val="35"/>
        </w:numPr>
        <w:spacing w:line="360" w:lineRule="auto"/>
        <w:contextualSpacing/>
        <w:jc w:val="both"/>
        <w:rPr>
          <w:rStyle w:val="Enfasigrassetto"/>
          <w:rFonts w:ascii="Tahoma" w:hAnsi="Tahoma" w:cs="Tahoma"/>
          <w:b w:val="0"/>
          <w:color w:val="333333"/>
          <w:sz w:val="20"/>
          <w:szCs w:val="20"/>
        </w:rPr>
      </w:pPr>
      <w:proofErr w:type="gramStart"/>
      <w:r w:rsidRPr="00A24B3B">
        <w:rPr>
          <w:rStyle w:val="Enfasigrassetto"/>
          <w:rFonts w:ascii="Tahoma" w:hAnsi="Tahoma" w:cs="Tahoma"/>
          <w:b w:val="0"/>
          <w:color w:val="333333"/>
          <w:sz w:val="20"/>
          <w:szCs w:val="20"/>
        </w:rPr>
        <w:t>che</w:t>
      </w:r>
      <w:proofErr w:type="gramEnd"/>
      <w:r w:rsidRPr="00A24B3B">
        <w:rPr>
          <w:rStyle w:val="Enfasigrassetto"/>
          <w:rFonts w:ascii="Tahoma" w:hAnsi="Tahoma" w:cs="Tahoma"/>
          <w:b w:val="0"/>
          <w:color w:val="333333"/>
          <w:sz w:val="20"/>
          <w:szCs w:val="20"/>
        </w:rPr>
        <w:t>, al termine del procedimento di mediazione, a ogni parte del procedimento viene cons</w:t>
      </w:r>
      <w:r w:rsidRPr="00A24B3B">
        <w:rPr>
          <w:rStyle w:val="Enfasigrassetto"/>
          <w:rFonts w:ascii="Tahoma" w:hAnsi="Tahoma" w:cs="Tahoma"/>
          <w:b w:val="0"/>
          <w:color w:val="333333"/>
          <w:sz w:val="20"/>
          <w:szCs w:val="20"/>
        </w:rPr>
        <w:t>e</w:t>
      </w:r>
      <w:r w:rsidRPr="00A24B3B">
        <w:rPr>
          <w:rStyle w:val="Enfasigrassetto"/>
          <w:rFonts w:ascii="Tahoma" w:hAnsi="Tahoma" w:cs="Tahoma"/>
          <w:b w:val="0"/>
          <w:color w:val="333333"/>
          <w:sz w:val="20"/>
          <w:szCs w:val="20"/>
        </w:rPr>
        <w:t>gnata idonea scheda per la valutazione del servizio; il modello della scheda deve essere all</w:t>
      </w:r>
      <w:r w:rsidRPr="00A24B3B">
        <w:rPr>
          <w:rStyle w:val="Enfasigrassetto"/>
          <w:rFonts w:ascii="Tahoma" w:hAnsi="Tahoma" w:cs="Tahoma"/>
          <w:b w:val="0"/>
          <w:color w:val="333333"/>
          <w:sz w:val="20"/>
          <w:szCs w:val="20"/>
        </w:rPr>
        <w:t>e</w:t>
      </w:r>
      <w:r w:rsidRPr="00A24B3B">
        <w:rPr>
          <w:rStyle w:val="Enfasigrassetto"/>
          <w:rFonts w:ascii="Tahoma" w:hAnsi="Tahoma" w:cs="Tahoma"/>
          <w:b w:val="0"/>
          <w:color w:val="333333"/>
          <w:sz w:val="20"/>
          <w:szCs w:val="20"/>
        </w:rPr>
        <w:t xml:space="preserve">gato al regolamento, e copia della stessa, con la sottoscrizione della parte </w:t>
      </w:r>
      <w:r w:rsidRPr="00A24B3B">
        <w:rPr>
          <w:rStyle w:val="Enfasigrassetto"/>
          <w:rFonts w:ascii="Tahoma" w:hAnsi="Tahoma" w:cs="Tahoma"/>
          <w:b w:val="0"/>
          <w:color w:val="0070C0"/>
          <w:sz w:val="20"/>
          <w:szCs w:val="20"/>
        </w:rPr>
        <w:t>o del suo deleg</w:t>
      </w:r>
      <w:r w:rsidRPr="00A24B3B">
        <w:rPr>
          <w:rStyle w:val="Enfasigrassetto"/>
          <w:rFonts w:ascii="Tahoma" w:hAnsi="Tahoma" w:cs="Tahoma"/>
          <w:b w:val="0"/>
          <w:color w:val="0070C0"/>
          <w:sz w:val="20"/>
          <w:szCs w:val="20"/>
        </w:rPr>
        <w:t>a</w:t>
      </w:r>
      <w:r w:rsidRPr="00A24B3B">
        <w:rPr>
          <w:rStyle w:val="Enfasigrassetto"/>
          <w:rFonts w:ascii="Tahoma" w:hAnsi="Tahoma" w:cs="Tahoma"/>
          <w:b w:val="0"/>
          <w:color w:val="0070C0"/>
          <w:sz w:val="20"/>
          <w:szCs w:val="20"/>
        </w:rPr>
        <w:t>to</w:t>
      </w:r>
      <w:r w:rsidRPr="00A24B3B">
        <w:rPr>
          <w:rStyle w:val="Enfasigrassetto"/>
          <w:rFonts w:ascii="Tahoma" w:hAnsi="Tahoma" w:cs="Tahoma"/>
          <w:b w:val="0"/>
          <w:color w:val="333333"/>
          <w:sz w:val="20"/>
          <w:szCs w:val="20"/>
        </w:rPr>
        <w:t>, deve essere trasmessa per via telematica al responsabile, con modalità che assicurano la certezza dell'avvenuto ricevimento;</w:t>
      </w:r>
    </w:p>
    <w:p w:rsidR="00FA2388" w:rsidRPr="00A24B3B" w:rsidRDefault="00FA2388" w:rsidP="00FA2388">
      <w:pPr>
        <w:pStyle w:val="NormaleWeb"/>
        <w:widowControl w:val="0"/>
        <w:numPr>
          <w:ilvl w:val="0"/>
          <w:numId w:val="35"/>
        </w:numPr>
        <w:spacing w:line="360" w:lineRule="auto"/>
        <w:contextualSpacing/>
        <w:jc w:val="both"/>
        <w:rPr>
          <w:rStyle w:val="Enfasigrassetto"/>
          <w:rFonts w:ascii="Tahoma" w:hAnsi="Tahoma" w:cs="Tahoma"/>
          <w:b w:val="0"/>
          <w:color w:val="333333"/>
          <w:sz w:val="20"/>
          <w:szCs w:val="20"/>
        </w:rPr>
      </w:pPr>
      <w:proofErr w:type="gramStart"/>
      <w:r w:rsidRPr="00A24B3B">
        <w:rPr>
          <w:rStyle w:val="Enfasigrassetto"/>
          <w:rFonts w:ascii="Tahoma" w:hAnsi="Tahoma" w:cs="Tahoma"/>
          <w:b w:val="0"/>
          <w:color w:val="333333"/>
          <w:sz w:val="20"/>
          <w:szCs w:val="20"/>
        </w:rPr>
        <w:t>la</w:t>
      </w:r>
      <w:proofErr w:type="gramEnd"/>
      <w:r w:rsidRPr="00A24B3B">
        <w:rPr>
          <w:rStyle w:val="Enfasigrassetto"/>
          <w:rFonts w:ascii="Tahoma" w:hAnsi="Tahoma" w:cs="Tahoma"/>
          <w:b w:val="0"/>
          <w:color w:val="333333"/>
          <w:sz w:val="20"/>
          <w:szCs w:val="20"/>
        </w:rPr>
        <w:t xml:space="preserve"> possibilità di indicazione del mediatore ad opera </w:t>
      </w:r>
      <w:r w:rsidRPr="00A24B3B">
        <w:rPr>
          <w:rStyle w:val="Enfasigrassetto"/>
          <w:rFonts w:ascii="Tahoma" w:hAnsi="Tahoma" w:cs="Tahoma"/>
          <w:b w:val="0"/>
          <w:color w:val="0070C0"/>
          <w:sz w:val="20"/>
          <w:szCs w:val="20"/>
        </w:rPr>
        <w:t>della parte o</w:t>
      </w:r>
      <w:r w:rsidRPr="00A24B3B">
        <w:rPr>
          <w:rStyle w:val="Enfasigrassetto"/>
          <w:rFonts w:ascii="Tahoma" w:hAnsi="Tahoma" w:cs="Tahoma"/>
          <w:b w:val="0"/>
          <w:color w:val="333333"/>
          <w:sz w:val="20"/>
          <w:szCs w:val="20"/>
        </w:rPr>
        <w:t xml:space="preserve"> delle parti, ai fini della sua eventuale designazione da parte dell’organismo. </w:t>
      </w:r>
    </w:p>
    <w:p w:rsidR="00FA2388" w:rsidRPr="00A24B3B" w:rsidRDefault="00FA2388" w:rsidP="00FA2388">
      <w:pPr>
        <w:pStyle w:val="NormaleWeb"/>
        <w:widowControl w:val="0"/>
        <w:numPr>
          <w:ilvl w:val="0"/>
          <w:numId w:val="35"/>
        </w:numPr>
        <w:spacing w:line="360" w:lineRule="auto"/>
        <w:contextualSpacing/>
        <w:jc w:val="both"/>
        <w:rPr>
          <w:rStyle w:val="Enfasigrassetto"/>
          <w:rFonts w:ascii="Tahoma" w:hAnsi="Tahoma" w:cs="Tahoma"/>
          <w:b w:val="0"/>
          <w:color w:val="333333"/>
          <w:sz w:val="20"/>
          <w:szCs w:val="20"/>
        </w:rPr>
      </w:pPr>
      <w:proofErr w:type="gramStart"/>
      <w:r w:rsidRPr="00A24B3B">
        <w:rPr>
          <w:rStyle w:val="Enfasigrassetto"/>
          <w:rFonts w:ascii="Tahoma" w:hAnsi="Tahoma" w:cs="Tahoma"/>
          <w:b w:val="0"/>
          <w:color w:val="333333"/>
          <w:sz w:val="20"/>
          <w:szCs w:val="20"/>
        </w:rPr>
        <w:t>che</w:t>
      </w:r>
      <w:proofErr w:type="gramEnd"/>
      <w:r w:rsidRPr="00A24B3B">
        <w:rPr>
          <w:rStyle w:val="Enfasigrassetto"/>
          <w:rFonts w:ascii="Tahoma" w:hAnsi="Tahoma" w:cs="Tahoma"/>
          <w:b w:val="0"/>
          <w:color w:val="333333"/>
          <w:sz w:val="20"/>
          <w:szCs w:val="20"/>
        </w:rPr>
        <w:t xml:space="preserve">, nei casi di cui all’articolo 5, comma 1, del  </w:t>
      </w:r>
      <w:r w:rsidR="004212B6" w:rsidRPr="004212B6">
        <w:rPr>
          <w:rStyle w:val="Enfasigrassetto"/>
          <w:rFonts w:ascii="Tahoma" w:hAnsi="Tahoma" w:cs="Tahoma"/>
          <w:b w:val="0"/>
          <w:color w:val="0070C0"/>
          <w:sz w:val="20"/>
          <w:szCs w:val="20"/>
        </w:rPr>
        <w:t>presente</w:t>
      </w:r>
      <w:r w:rsidR="004212B6">
        <w:rPr>
          <w:rStyle w:val="Enfasigrassetto"/>
          <w:rFonts w:ascii="Tahoma" w:hAnsi="Tahoma" w:cs="Tahoma"/>
          <w:b w:val="0"/>
          <w:color w:val="333333"/>
          <w:sz w:val="20"/>
          <w:szCs w:val="20"/>
        </w:rPr>
        <w:t xml:space="preserve"> </w:t>
      </w:r>
      <w:r w:rsidRPr="00A24B3B">
        <w:rPr>
          <w:rStyle w:val="Enfasigrassetto"/>
          <w:rFonts w:ascii="Tahoma" w:hAnsi="Tahoma" w:cs="Tahoma"/>
          <w:b w:val="0"/>
          <w:color w:val="333333"/>
          <w:sz w:val="20"/>
          <w:szCs w:val="20"/>
        </w:rPr>
        <w:t>decreto</w:t>
      </w:r>
      <w:r w:rsidR="004212B6">
        <w:rPr>
          <w:rStyle w:val="Enfasigrassetto"/>
          <w:rFonts w:ascii="Tahoma" w:hAnsi="Tahoma" w:cs="Tahoma"/>
          <w:b w:val="0"/>
          <w:color w:val="333333"/>
          <w:sz w:val="20"/>
          <w:szCs w:val="20"/>
        </w:rPr>
        <w:t>,</w:t>
      </w:r>
      <w:r w:rsidRPr="00A24B3B">
        <w:rPr>
          <w:rStyle w:val="Enfasigrassetto"/>
          <w:rFonts w:ascii="Tahoma" w:hAnsi="Tahoma" w:cs="Tahoma"/>
          <w:b w:val="0"/>
          <w:color w:val="333333"/>
          <w:sz w:val="20"/>
          <w:szCs w:val="20"/>
        </w:rPr>
        <w:t xml:space="preserve"> il mediatore svolge  l’incontro  con  la  parte  istante anche in mancanza di adesione della parte chiamata in  mediazione,  e </w:t>
      </w:r>
      <w:r w:rsidRPr="0031391D">
        <w:rPr>
          <w:rStyle w:val="Enfasigrassetto"/>
          <w:rFonts w:ascii="Tahoma" w:hAnsi="Tahoma" w:cs="Tahoma"/>
          <w:b w:val="0"/>
          <w:color w:val="0070C0"/>
          <w:sz w:val="20"/>
          <w:szCs w:val="20"/>
        </w:rPr>
        <w:t>si</w:t>
      </w:r>
      <w:r w:rsidRPr="00A24B3B">
        <w:rPr>
          <w:rStyle w:val="Enfasigrassetto"/>
          <w:rFonts w:ascii="Tahoma" w:hAnsi="Tahoma" w:cs="Tahoma"/>
          <w:b w:val="0"/>
          <w:color w:val="333333"/>
          <w:sz w:val="20"/>
          <w:szCs w:val="20"/>
        </w:rPr>
        <w:t xml:space="preserve"> può rilasciare attestato di conclusione del procedimento solo all’esito del verbale di mancata partecipazione della  medesima  parte  chiamata  e  mancato  accordo,  formato dal mediatore  ai  sensi  dell’articolo  11,   comma  5;</w:t>
      </w:r>
    </w:p>
    <w:p w:rsidR="00FA2388" w:rsidRPr="00A24B3B" w:rsidRDefault="00FA2388" w:rsidP="00FA2388">
      <w:pPr>
        <w:pStyle w:val="NormaleWeb"/>
        <w:widowControl w:val="0"/>
        <w:numPr>
          <w:ilvl w:val="0"/>
          <w:numId w:val="35"/>
        </w:numPr>
        <w:spacing w:line="360" w:lineRule="auto"/>
        <w:contextualSpacing/>
        <w:jc w:val="both"/>
        <w:rPr>
          <w:rStyle w:val="Enfasigrassetto"/>
          <w:rFonts w:ascii="Tahoma" w:hAnsi="Tahoma" w:cs="Tahoma"/>
          <w:b w:val="0"/>
          <w:color w:val="0070C0"/>
          <w:sz w:val="20"/>
          <w:szCs w:val="20"/>
        </w:rPr>
      </w:pPr>
      <w:proofErr w:type="gramStart"/>
      <w:r w:rsidRPr="00A24B3B">
        <w:rPr>
          <w:rStyle w:val="Enfasigrassetto"/>
          <w:rFonts w:ascii="Tahoma" w:hAnsi="Tahoma" w:cs="Tahoma"/>
          <w:b w:val="0"/>
          <w:color w:val="333333"/>
          <w:sz w:val="20"/>
          <w:szCs w:val="20"/>
        </w:rPr>
        <w:t>criteri</w:t>
      </w:r>
      <w:proofErr w:type="gramEnd"/>
      <w:r w:rsidRPr="00A24B3B">
        <w:rPr>
          <w:rStyle w:val="Enfasigrassetto"/>
          <w:rFonts w:ascii="Tahoma" w:hAnsi="Tahoma" w:cs="Tahoma"/>
          <w:b w:val="0"/>
          <w:color w:val="333333"/>
          <w:sz w:val="20"/>
          <w:szCs w:val="20"/>
        </w:rPr>
        <w:t xml:space="preserve"> inderogabili per l’assegnazione  degli  affari  di mediazione predeterminati e  rispettosi  della  specifica  competenza professionale del mediatore designato, desunta anche dalla  t</w:t>
      </w:r>
      <w:r w:rsidRPr="00A24B3B">
        <w:rPr>
          <w:rStyle w:val="Enfasigrassetto"/>
          <w:rFonts w:ascii="Tahoma" w:hAnsi="Tahoma" w:cs="Tahoma"/>
          <w:b w:val="0"/>
          <w:color w:val="333333"/>
          <w:sz w:val="20"/>
          <w:szCs w:val="20"/>
        </w:rPr>
        <w:t>i</w:t>
      </w:r>
      <w:r w:rsidRPr="00A24B3B">
        <w:rPr>
          <w:rStyle w:val="Enfasigrassetto"/>
          <w:rFonts w:ascii="Tahoma" w:hAnsi="Tahoma" w:cs="Tahoma"/>
          <w:b w:val="0"/>
          <w:color w:val="333333"/>
          <w:sz w:val="20"/>
          <w:szCs w:val="20"/>
        </w:rPr>
        <w:t>pologia di</w:t>
      </w:r>
      <w:r>
        <w:rPr>
          <w:rStyle w:val="Enfasigrassetto"/>
          <w:rFonts w:ascii="Tahoma" w:hAnsi="Tahoma" w:cs="Tahoma"/>
          <w:b w:val="0"/>
          <w:color w:val="333333"/>
          <w:sz w:val="20"/>
          <w:szCs w:val="20"/>
        </w:rPr>
        <w:t xml:space="preserve"> laurea universitaria posseduta</w:t>
      </w:r>
      <w:r w:rsidRPr="00A24B3B">
        <w:rPr>
          <w:rStyle w:val="Enfasigrassetto"/>
          <w:rFonts w:ascii="Tahoma" w:hAnsi="Tahoma" w:cs="Tahoma"/>
          <w:b w:val="0"/>
          <w:color w:val="333333"/>
          <w:sz w:val="20"/>
          <w:szCs w:val="20"/>
        </w:rPr>
        <w:t xml:space="preserve"> </w:t>
      </w:r>
      <w:r w:rsidRPr="00A24B3B">
        <w:rPr>
          <w:rStyle w:val="Enfasigrassetto"/>
          <w:rFonts w:ascii="Tahoma" w:hAnsi="Tahoma" w:cs="Tahoma"/>
          <w:b w:val="0"/>
          <w:color w:val="0070C0"/>
          <w:sz w:val="20"/>
          <w:szCs w:val="20"/>
        </w:rPr>
        <w:t>o dall’esperienza maturata e comprovata nella d</w:t>
      </w:r>
      <w:r w:rsidRPr="00A24B3B">
        <w:rPr>
          <w:rStyle w:val="Enfasigrassetto"/>
          <w:rFonts w:ascii="Tahoma" w:hAnsi="Tahoma" w:cs="Tahoma"/>
          <w:b w:val="0"/>
          <w:color w:val="0070C0"/>
          <w:sz w:val="20"/>
          <w:szCs w:val="20"/>
        </w:rPr>
        <w:t>i</w:t>
      </w:r>
      <w:r w:rsidRPr="00A24B3B">
        <w:rPr>
          <w:rStyle w:val="Enfasigrassetto"/>
          <w:rFonts w:ascii="Tahoma" w:hAnsi="Tahoma" w:cs="Tahoma"/>
          <w:b w:val="0"/>
          <w:color w:val="0070C0"/>
          <w:sz w:val="20"/>
          <w:szCs w:val="20"/>
        </w:rPr>
        <w:t>sciplina della mediazione.</w:t>
      </w:r>
    </w:p>
    <w:p w:rsidR="00FA2388" w:rsidRPr="00A24B3B" w:rsidRDefault="00FA2388" w:rsidP="00FA2388">
      <w:pPr>
        <w:pStyle w:val="NormaleWeb"/>
        <w:widowControl w:val="0"/>
        <w:numPr>
          <w:ilvl w:val="0"/>
          <w:numId w:val="33"/>
        </w:numPr>
        <w:spacing w:line="360" w:lineRule="auto"/>
        <w:contextualSpacing/>
        <w:jc w:val="both"/>
        <w:rPr>
          <w:rStyle w:val="Enfasigrassetto"/>
          <w:rFonts w:ascii="Tahoma" w:hAnsi="Tahoma" w:cs="Tahoma"/>
          <w:b w:val="0"/>
          <w:color w:val="333333"/>
          <w:sz w:val="20"/>
          <w:szCs w:val="20"/>
        </w:rPr>
      </w:pPr>
      <w:r w:rsidRPr="00A24B3B">
        <w:rPr>
          <w:rStyle w:val="Enfasigrassetto"/>
          <w:rFonts w:ascii="Tahoma" w:hAnsi="Tahoma" w:cs="Tahoma"/>
          <w:b w:val="0"/>
          <w:color w:val="333333"/>
          <w:sz w:val="20"/>
          <w:szCs w:val="20"/>
        </w:rPr>
        <w:t xml:space="preserve">Fermo quanto previsto dall’articolo </w:t>
      </w:r>
      <w:proofErr w:type="gramStart"/>
      <w:r w:rsidRPr="00A24B3B">
        <w:rPr>
          <w:rStyle w:val="Enfasigrassetto"/>
          <w:rFonts w:ascii="Tahoma" w:hAnsi="Tahoma" w:cs="Tahoma"/>
          <w:b w:val="0"/>
          <w:color w:val="333333"/>
          <w:sz w:val="20"/>
          <w:szCs w:val="20"/>
        </w:rPr>
        <w:t>9</w:t>
      </w:r>
      <w:proofErr w:type="gramEnd"/>
      <w:r w:rsidRPr="00A24B3B">
        <w:rPr>
          <w:rStyle w:val="Enfasigrassetto"/>
          <w:rFonts w:ascii="Tahoma" w:hAnsi="Tahoma" w:cs="Tahoma"/>
          <w:b w:val="0"/>
          <w:color w:val="333333"/>
          <w:sz w:val="20"/>
          <w:szCs w:val="20"/>
        </w:rPr>
        <w:t xml:space="preserve">, comma 2, il regolamento garantisce il diritto di accesso delle parti </w:t>
      </w:r>
      <w:r w:rsidRPr="00A24B3B">
        <w:rPr>
          <w:rStyle w:val="Enfasigrassetto"/>
          <w:rFonts w:ascii="Tahoma" w:hAnsi="Tahoma" w:cs="Tahoma"/>
          <w:b w:val="0"/>
          <w:color w:val="0070C0"/>
          <w:sz w:val="20"/>
          <w:szCs w:val="20"/>
        </w:rPr>
        <w:t>che hanno partecipato</w:t>
      </w:r>
      <w:r w:rsidRPr="00A24B3B">
        <w:rPr>
          <w:rStyle w:val="Enfasigrassetto"/>
          <w:rFonts w:ascii="Tahoma" w:hAnsi="Tahoma" w:cs="Tahoma"/>
          <w:b w:val="0"/>
          <w:color w:val="333333"/>
          <w:sz w:val="20"/>
          <w:szCs w:val="20"/>
        </w:rPr>
        <w:t xml:space="preserve"> agli atti del procedimento di mediazione, che il responsabile dell’organismo è tenuto a custodire in apposito fascicolo debitamente registrato e numerato </w:t>
      </w:r>
      <w:r w:rsidRPr="00A24B3B">
        <w:rPr>
          <w:rStyle w:val="Enfasigrassetto"/>
          <w:rFonts w:ascii="Tahoma" w:hAnsi="Tahoma" w:cs="Tahoma"/>
          <w:b w:val="0"/>
          <w:color w:val="333333"/>
          <w:sz w:val="20"/>
          <w:szCs w:val="20"/>
        </w:rPr>
        <w:lastRenderedPageBreak/>
        <w:t>nell'ambito del registro degli affari di mediazione. Il diritto di accesso ha per oggetto gli atti d</w:t>
      </w:r>
      <w:r w:rsidRPr="00A24B3B">
        <w:rPr>
          <w:rStyle w:val="Enfasigrassetto"/>
          <w:rFonts w:ascii="Tahoma" w:hAnsi="Tahoma" w:cs="Tahoma"/>
          <w:b w:val="0"/>
          <w:color w:val="333333"/>
          <w:sz w:val="20"/>
          <w:szCs w:val="20"/>
        </w:rPr>
        <w:t>e</w:t>
      </w:r>
      <w:r w:rsidRPr="00A24B3B">
        <w:rPr>
          <w:rStyle w:val="Enfasigrassetto"/>
          <w:rFonts w:ascii="Tahoma" w:hAnsi="Tahoma" w:cs="Tahoma"/>
          <w:b w:val="0"/>
          <w:color w:val="333333"/>
          <w:sz w:val="20"/>
          <w:szCs w:val="20"/>
        </w:rPr>
        <w:t>positati dalle parti nelle sessioni comuni ovvero, per ciascuna parte, gli atti depositati nella pr</w:t>
      </w:r>
      <w:r w:rsidRPr="00A24B3B">
        <w:rPr>
          <w:rStyle w:val="Enfasigrassetto"/>
          <w:rFonts w:ascii="Tahoma" w:hAnsi="Tahoma" w:cs="Tahoma"/>
          <w:b w:val="0"/>
          <w:color w:val="333333"/>
          <w:sz w:val="20"/>
          <w:szCs w:val="20"/>
        </w:rPr>
        <w:t>o</w:t>
      </w:r>
      <w:r w:rsidRPr="00A24B3B">
        <w:rPr>
          <w:rStyle w:val="Enfasigrassetto"/>
          <w:rFonts w:ascii="Tahoma" w:hAnsi="Tahoma" w:cs="Tahoma"/>
          <w:b w:val="0"/>
          <w:color w:val="333333"/>
          <w:sz w:val="20"/>
          <w:szCs w:val="20"/>
        </w:rPr>
        <w:t>pria sessione separata.</w:t>
      </w:r>
    </w:p>
    <w:p w:rsidR="00FA2388" w:rsidRPr="00A24B3B" w:rsidRDefault="00FA2388" w:rsidP="00FA2388">
      <w:pPr>
        <w:pStyle w:val="NormaleWeb"/>
        <w:widowControl w:val="0"/>
        <w:numPr>
          <w:ilvl w:val="0"/>
          <w:numId w:val="33"/>
        </w:numPr>
        <w:spacing w:line="360" w:lineRule="auto"/>
        <w:contextualSpacing/>
        <w:jc w:val="both"/>
        <w:rPr>
          <w:rStyle w:val="Enfasigrassetto"/>
          <w:rFonts w:ascii="Tahoma" w:hAnsi="Tahoma" w:cs="Tahoma"/>
          <w:b w:val="0"/>
          <w:color w:val="333333"/>
          <w:sz w:val="20"/>
          <w:szCs w:val="20"/>
        </w:rPr>
      </w:pPr>
      <w:r w:rsidRPr="00A24B3B">
        <w:rPr>
          <w:rStyle w:val="Enfasigrassetto"/>
          <w:rFonts w:ascii="Tahoma" w:hAnsi="Tahoma" w:cs="Tahoma"/>
          <w:b w:val="0"/>
          <w:color w:val="333333"/>
          <w:sz w:val="20"/>
          <w:szCs w:val="20"/>
        </w:rPr>
        <w:t>I dati raccolti sono trattati nel rispetto delle disposizioni del decreto legislativo 30 giugno 2003, n. 196, recante "Codice in materia di protezione dei dati personali".</w:t>
      </w:r>
    </w:p>
    <w:p w:rsidR="00FA2388" w:rsidRPr="00A24B3B" w:rsidRDefault="00FA2388" w:rsidP="00FA2388">
      <w:pPr>
        <w:pStyle w:val="NormaleWeb"/>
        <w:widowControl w:val="0"/>
        <w:spacing w:line="360" w:lineRule="auto"/>
        <w:contextualSpacing/>
        <w:jc w:val="both"/>
        <w:rPr>
          <w:rStyle w:val="Enfasigrassetto"/>
          <w:rFonts w:ascii="Tahoma" w:hAnsi="Tahoma" w:cs="Tahoma"/>
          <w:b w:val="0"/>
          <w:color w:val="333333"/>
          <w:sz w:val="20"/>
          <w:szCs w:val="20"/>
        </w:rPr>
      </w:pPr>
    </w:p>
    <w:p w:rsidR="00FA2388" w:rsidRPr="00A24B3B" w:rsidRDefault="00FA2388" w:rsidP="00FA2388">
      <w:pPr>
        <w:pStyle w:val="NormaleWeb"/>
        <w:widowControl w:val="0"/>
        <w:spacing w:line="360" w:lineRule="auto"/>
        <w:contextualSpacing/>
        <w:jc w:val="both"/>
        <w:rPr>
          <w:rStyle w:val="Enfasigrassetto"/>
          <w:rFonts w:ascii="Tahoma" w:hAnsi="Tahoma" w:cs="Tahoma"/>
          <w:color w:val="333333"/>
          <w:sz w:val="20"/>
          <w:szCs w:val="20"/>
        </w:rPr>
      </w:pPr>
      <w:r w:rsidRPr="00A24B3B">
        <w:rPr>
          <w:rStyle w:val="Enfasigrassetto"/>
          <w:rFonts w:ascii="Tahoma" w:hAnsi="Tahoma" w:cs="Tahoma"/>
          <w:color w:val="333333"/>
          <w:sz w:val="20"/>
          <w:szCs w:val="20"/>
        </w:rPr>
        <w:t>Art. 30 (Obblighi degli iscritti)</w:t>
      </w:r>
    </w:p>
    <w:p w:rsidR="00FA2388" w:rsidRPr="00A24B3B" w:rsidRDefault="00FA2388" w:rsidP="00FA2388">
      <w:pPr>
        <w:pStyle w:val="NormaleWeb"/>
        <w:widowControl w:val="0"/>
        <w:numPr>
          <w:ilvl w:val="3"/>
          <w:numId w:val="35"/>
        </w:numPr>
        <w:spacing w:line="360" w:lineRule="auto"/>
        <w:ind w:left="426"/>
        <w:contextualSpacing/>
        <w:jc w:val="both"/>
        <w:rPr>
          <w:rStyle w:val="Enfasigrassetto"/>
          <w:rFonts w:ascii="Tahoma" w:hAnsi="Tahoma" w:cs="Tahoma"/>
          <w:b w:val="0"/>
          <w:color w:val="333333"/>
          <w:sz w:val="20"/>
          <w:szCs w:val="20"/>
        </w:rPr>
      </w:pPr>
      <w:r w:rsidRPr="00A24B3B">
        <w:rPr>
          <w:rStyle w:val="Enfasigrassetto"/>
          <w:rFonts w:ascii="Tahoma" w:hAnsi="Tahoma" w:cs="Tahoma"/>
          <w:b w:val="0"/>
          <w:color w:val="333333"/>
          <w:sz w:val="20"/>
          <w:szCs w:val="20"/>
        </w:rPr>
        <w:t xml:space="preserve">L'organismo iscritto è obbligato a comunicare immediatamente al responsabile tutte le vicende modificative dei requisiti, dei dati e degli elenchi comunicati ai fini dell'iscrizione, compreso l’adempimento dell’obbligo di aggiornamento formativo </w:t>
      </w:r>
      <w:proofErr w:type="gramStart"/>
      <w:r w:rsidRPr="00A24B3B">
        <w:rPr>
          <w:rStyle w:val="Enfasigrassetto"/>
          <w:rFonts w:ascii="Tahoma" w:hAnsi="Tahoma" w:cs="Tahoma"/>
          <w:b w:val="0"/>
          <w:color w:val="333333"/>
          <w:sz w:val="20"/>
          <w:szCs w:val="20"/>
        </w:rPr>
        <w:t>dei</w:t>
      </w:r>
      <w:proofErr w:type="gramEnd"/>
      <w:r w:rsidRPr="00A24B3B">
        <w:rPr>
          <w:rStyle w:val="Enfasigrassetto"/>
          <w:rFonts w:ascii="Tahoma" w:hAnsi="Tahoma" w:cs="Tahoma"/>
          <w:b w:val="0"/>
          <w:color w:val="333333"/>
          <w:sz w:val="20"/>
          <w:szCs w:val="20"/>
        </w:rPr>
        <w:t xml:space="preserve"> mediatori. </w:t>
      </w:r>
    </w:p>
    <w:p w:rsidR="00FA2388" w:rsidRPr="00A24B3B" w:rsidRDefault="00FA2388" w:rsidP="00FA2388">
      <w:pPr>
        <w:pStyle w:val="NormaleWeb"/>
        <w:widowControl w:val="0"/>
        <w:numPr>
          <w:ilvl w:val="3"/>
          <w:numId w:val="35"/>
        </w:numPr>
        <w:spacing w:line="360" w:lineRule="auto"/>
        <w:ind w:left="426"/>
        <w:contextualSpacing/>
        <w:jc w:val="both"/>
        <w:rPr>
          <w:rStyle w:val="Enfasigrassetto"/>
          <w:rFonts w:ascii="Tahoma" w:hAnsi="Tahoma" w:cs="Tahoma"/>
          <w:b w:val="0"/>
          <w:color w:val="333333"/>
          <w:sz w:val="20"/>
          <w:szCs w:val="20"/>
        </w:rPr>
      </w:pPr>
      <w:r w:rsidRPr="00A24B3B">
        <w:rPr>
          <w:rStyle w:val="Enfasigrassetto"/>
          <w:rFonts w:ascii="Tahoma" w:hAnsi="Tahoma" w:cs="Tahoma"/>
          <w:b w:val="0"/>
          <w:color w:val="333333"/>
          <w:sz w:val="20"/>
          <w:szCs w:val="20"/>
        </w:rPr>
        <w:t xml:space="preserve">Il responsabile dell’organismo è tenuto a rilasciare alle parti che gliene fanno richiesta il verbale di accordo di cui all’articolo </w:t>
      </w:r>
      <w:proofErr w:type="gramStart"/>
      <w:r w:rsidRPr="00A24B3B">
        <w:rPr>
          <w:rStyle w:val="Enfasigrassetto"/>
          <w:rFonts w:ascii="Tahoma" w:hAnsi="Tahoma" w:cs="Tahoma"/>
          <w:b w:val="0"/>
          <w:color w:val="333333"/>
          <w:sz w:val="20"/>
          <w:szCs w:val="20"/>
        </w:rPr>
        <w:t>11</w:t>
      </w:r>
      <w:proofErr w:type="gramEnd"/>
      <w:r w:rsidRPr="00A24B3B">
        <w:rPr>
          <w:rStyle w:val="Enfasigrassetto"/>
          <w:rFonts w:ascii="Tahoma" w:hAnsi="Tahoma" w:cs="Tahoma"/>
          <w:b w:val="0"/>
          <w:color w:val="333333"/>
          <w:sz w:val="20"/>
          <w:szCs w:val="20"/>
        </w:rPr>
        <w:t>, anche ai fini dell’istanza di omologazione del verbale medesimo.</w:t>
      </w:r>
    </w:p>
    <w:p w:rsidR="00FA2388" w:rsidRPr="00A24B3B" w:rsidRDefault="00FA2388" w:rsidP="00FA2388">
      <w:pPr>
        <w:pStyle w:val="NormaleWeb"/>
        <w:widowControl w:val="0"/>
        <w:numPr>
          <w:ilvl w:val="3"/>
          <w:numId w:val="35"/>
        </w:numPr>
        <w:spacing w:line="360" w:lineRule="auto"/>
        <w:ind w:left="426"/>
        <w:contextualSpacing/>
        <w:jc w:val="both"/>
        <w:rPr>
          <w:rStyle w:val="Enfasigrassetto"/>
          <w:rFonts w:ascii="Tahoma" w:hAnsi="Tahoma" w:cs="Tahoma"/>
          <w:b w:val="0"/>
          <w:color w:val="333333"/>
          <w:sz w:val="20"/>
          <w:szCs w:val="20"/>
        </w:rPr>
      </w:pPr>
      <w:r w:rsidRPr="00A24B3B">
        <w:rPr>
          <w:rStyle w:val="Enfasigrassetto"/>
          <w:rFonts w:ascii="Tahoma" w:hAnsi="Tahoma" w:cs="Tahoma"/>
          <w:b w:val="0"/>
          <w:color w:val="333333"/>
          <w:sz w:val="20"/>
          <w:szCs w:val="20"/>
        </w:rPr>
        <w:t>L'organismo iscritto è obbligato a consentire, gratuitamente e disciplinandolo nel proprio reg</w:t>
      </w:r>
      <w:r w:rsidRPr="00A24B3B">
        <w:rPr>
          <w:rStyle w:val="Enfasigrassetto"/>
          <w:rFonts w:ascii="Tahoma" w:hAnsi="Tahoma" w:cs="Tahoma"/>
          <w:b w:val="0"/>
          <w:color w:val="333333"/>
          <w:sz w:val="20"/>
          <w:szCs w:val="20"/>
        </w:rPr>
        <w:t>o</w:t>
      </w:r>
      <w:r w:rsidRPr="00A24B3B">
        <w:rPr>
          <w:rStyle w:val="Enfasigrassetto"/>
          <w:rFonts w:ascii="Tahoma" w:hAnsi="Tahoma" w:cs="Tahoma"/>
          <w:b w:val="0"/>
          <w:color w:val="333333"/>
          <w:sz w:val="20"/>
          <w:szCs w:val="20"/>
        </w:rPr>
        <w:t>lamento, il tirocinio assistito di</w:t>
      </w:r>
      <w:r w:rsidRPr="00A24B3B">
        <w:rPr>
          <w:rStyle w:val="Enfasigrassetto"/>
          <w:rFonts w:ascii="Tahoma" w:hAnsi="Tahoma" w:cs="Tahoma"/>
          <w:b w:val="0"/>
          <w:color w:val="0070C0"/>
          <w:sz w:val="20"/>
          <w:szCs w:val="20"/>
        </w:rPr>
        <w:t xml:space="preserve"> cui all'articolo </w:t>
      </w:r>
      <w:proofErr w:type="gramStart"/>
      <w:r w:rsidRPr="00A24B3B">
        <w:rPr>
          <w:rStyle w:val="Enfasigrassetto"/>
          <w:rFonts w:ascii="Tahoma" w:hAnsi="Tahoma" w:cs="Tahoma"/>
          <w:b w:val="0"/>
          <w:color w:val="0070C0"/>
          <w:sz w:val="20"/>
          <w:szCs w:val="20"/>
        </w:rPr>
        <w:t>26</w:t>
      </w:r>
      <w:proofErr w:type="gramEnd"/>
      <w:r w:rsidRPr="00A24B3B">
        <w:rPr>
          <w:rStyle w:val="Enfasigrassetto"/>
          <w:rFonts w:ascii="Tahoma" w:hAnsi="Tahoma" w:cs="Tahoma"/>
          <w:b w:val="0"/>
          <w:color w:val="0070C0"/>
          <w:sz w:val="20"/>
          <w:szCs w:val="20"/>
        </w:rPr>
        <w:t>, comma 3, lettera b)</w:t>
      </w:r>
    </w:p>
    <w:p w:rsidR="00FA2388" w:rsidRPr="00A24B3B" w:rsidRDefault="00FA2388" w:rsidP="00FA2388">
      <w:pPr>
        <w:pStyle w:val="NormaleWeb"/>
        <w:widowControl w:val="0"/>
        <w:spacing w:line="360" w:lineRule="auto"/>
        <w:contextualSpacing/>
        <w:jc w:val="both"/>
        <w:rPr>
          <w:rStyle w:val="Enfasigrassetto"/>
          <w:rFonts w:ascii="Tahoma" w:hAnsi="Tahoma" w:cs="Tahoma"/>
          <w:b w:val="0"/>
          <w:color w:val="333333"/>
          <w:sz w:val="20"/>
          <w:szCs w:val="20"/>
        </w:rPr>
      </w:pPr>
    </w:p>
    <w:p w:rsidR="00FA2388" w:rsidRPr="00A24B3B" w:rsidRDefault="00FA2388" w:rsidP="00FA2388">
      <w:pPr>
        <w:pStyle w:val="NormaleWeb"/>
        <w:widowControl w:val="0"/>
        <w:spacing w:line="360" w:lineRule="auto"/>
        <w:contextualSpacing/>
        <w:jc w:val="both"/>
        <w:rPr>
          <w:rStyle w:val="Enfasigrassetto"/>
          <w:rFonts w:ascii="Tahoma" w:hAnsi="Tahoma" w:cs="Tahoma"/>
          <w:color w:val="333333"/>
          <w:sz w:val="20"/>
          <w:szCs w:val="20"/>
        </w:rPr>
      </w:pPr>
      <w:r w:rsidRPr="00A24B3B">
        <w:rPr>
          <w:rStyle w:val="Enfasigrassetto"/>
          <w:rFonts w:ascii="Tahoma" w:hAnsi="Tahoma" w:cs="Tahoma"/>
          <w:color w:val="333333"/>
          <w:sz w:val="20"/>
          <w:szCs w:val="20"/>
        </w:rPr>
        <w:t>Art. 31 (Effetti dell'iscrizione)</w:t>
      </w:r>
    </w:p>
    <w:p w:rsidR="00FA2388" w:rsidRPr="00A24B3B" w:rsidRDefault="00FA2388" w:rsidP="00FA2388">
      <w:pPr>
        <w:pStyle w:val="NormaleWeb"/>
        <w:widowControl w:val="0"/>
        <w:numPr>
          <w:ilvl w:val="0"/>
          <w:numId w:val="46"/>
        </w:numPr>
        <w:spacing w:line="360" w:lineRule="auto"/>
        <w:contextualSpacing/>
        <w:jc w:val="both"/>
        <w:rPr>
          <w:rStyle w:val="Enfasigrassetto"/>
          <w:rFonts w:ascii="Tahoma" w:hAnsi="Tahoma" w:cs="Tahoma"/>
          <w:b w:val="0"/>
          <w:color w:val="333333"/>
          <w:sz w:val="20"/>
          <w:szCs w:val="20"/>
        </w:rPr>
      </w:pPr>
      <w:r w:rsidRPr="00A24B3B">
        <w:rPr>
          <w:rStyle w:val="Enfasigrassetto"/>
          <w:rFonts w:ascii="Tahoma" w:hAnsi="Tahoma" w:cs="Tahoma"/>
          <w:b w:val="0"/>
          <w:color w:val="333333"/>
          <w:sz w:val="20"/>
          <w:szCs w:val="20"/>
        </w:rPr>
        <w:t xml:space="preserve">Il provvedimento </w:t>
      </w:r>
      <w:proofErr w:type="gramStart"/>
      <w:r w:rsidRPr="00A24B3B">
        <w:rPr>
          <w:rStyle w:val="Enfasigrassetto"/>
          <w:rFonts w:ascii="Tahoma" w:hAnsi="Tahoma" w:cs="Tahoma"/>
          <w:b w:val="0"/>
          <w:color w:val="333333"/>
          <w:sz w:val="20"/>
          <w:szCs w:val="20"/>
        </w:rPr>
        <w:t xml:space="preserve">di </w:t>
      </w:r>
      <w:proofErr w:type="gramEnd"/>
      <w:r w:rsidRPr="00A24B3B">
        <w:rPr>
          <w:rStyle w:val="Enfasigrassetto"/>
          <w:rFonts w:ascii="Tahoma" w:hAnsi="Tahoma" w:cs="Tahoma"/>
          <w:b w:val="0"/>
          <w:color w:val="333333"/>
          <w:sz w:val="20"/>
          <w:szCs w:val="20"/>
        </w:rPr>
        <w:t xml:space="preserve">iscrizione è comunicato al richiedente con il numero d'ordine attribuito nel registro. </w:t>
      </w:r>
    </w:p>
    <w:p w:rsidR="00FA2388" w:rsidRPr="00A24B3B" w:rsidRDefault="00FA2388" w:rsidP="00FA2388">
      <w:pPr>
        <w:pStyle w:val="NormaleWeb"/>
        <w:widowControl w:val="0"/>
        <w:numPr>
          <w:ilvl w:val="0"/>
          <w:numId w:val="46"/>
        </w:numPr>
        <w:spacing w:line="360" w:lineRule="auto"/>
        <w:contextualSpacing/>
        <w:jc w:val="both"/>
        <w:rPr>
          <w:rStyle w:val="Enfasigrassetto"/>
          <w:rFonts w:ascii="Tahoma" w:hAnsi="Tahoma" w:cs="Tahoma"/>
          <w:b w:val="0"/>
          <w:color w:val="333333"/>
          <w:sz w:val="20"/>
          <w:szCs w:val="20"/>
        </w:rPr>
      </w:pPr>
      <w:proofErr w:type="gramStart"/>
      <w:r w:rsidRPr="00A24B3B">
        <w:rPr>
          <w:rStyle w:val="Enfasigrassetto"/>
          <w:rFonts w:ascii="Tahoma" w:hAnsi="Tahoma" w:cs="Tahoma"/>
          <w:b w:val="0"/>
          <w:color w:val="333333"/>
          <w:sz w:val="20"/>
          <w:szCs w:val="20"/>
        </w:rPr>
        <w:t>A</w:t>
      </w:r>
      <w:proofErr w:type="gramEnd"/>
      <w:r w:rsidRPr="00A24B3B">
        <w:rPr>
          <w:rStyle w:val="Enfasigrassetto"/>
          <w:rFonts w:ascii="Tahoma" w:hAnsi="Tahoma" w:cs="Tahoma"/>
          <w:b w:val="0"/>
          <w:color w:val="333333"/>
          <w:sz w:val="20"/>
          <w:szCs w:val="20"/>
        </w:rPr>
        <w:t xml:space="preserve"> seguito dell’iscrizione, l'organismo e il mediatore designato non possono, se non per giustific</w:t>
      </w:r>
      <w:r w:rsidRPr="00A24B3B">
        <w:rPr>
          <w:rStyle w:val="Enfasigrassetto"/>
          <w:rFonts w:ascii="Tahoma" w:hAnsi="Tahoma" w:cs="Tahoma"/>
          <w:b w:val="0"/>
          <w:color w:val="333333"/>
          <w:sz w:val="20"/>
          <w:szCs w:val="20"/>
        </w:rPr>
        <w:t>a</w:t>
      </w:r>
      <w:r w:rsidRPr="00A24B3B">
        <w:rPr>
          <w:rStyle w:val="Enfasigrassetto"/>
          <w:rFonts w:ascii="Tahoma" w:hAnsi="Tahoma" w:cs="Tahoma"/>
          <w:b w:val="0"/>
          <w:color w:val="333333"/>
          <w:sz w:val="20"/>
          <w:szCs w:val="20"/>
        </w:rPr>
        <w:t>to motivo, rifiutarsi di svolgere la mediazione.</w:t>
      </w:r>
    </w:p>
    <w:p w:rsidR="00FA2388" w:rsidRPr="00A24B3B" w:rsidRDefault="00FA2388" w:rsidP="00FA2388">
      <w:pPr>
        <w:pStyle w:val="NormaleWeb"/>
        <w:widowControl w:val="0"/>
        <w:numPr>
          <w:ilvl w:val="0"/>
          <w:numId w:val="46"/>
        </w:numPr>
        <w:spacing w:line="360" w:lineRule="auto"/>
        <w:contextualSpacing/>
        <w:jc w:val="both"/>
        <w:rPr>
          <w:rStyle w:val="Enfasigrassetto"/>
          <w:rFonts w:ascii="Tahoma" w:hAnsi="Tahoma" w:cs="Tahoma"/>
          <w:b w:val="0"/>
          <w:color w:val="333333"/>
          <w:sz w:val="20"/>
          <w:szCs w:val="20"/>
        </w:rPr>
      </w:pPr>
      <w:r w:rsidRPr="00A24B3B">
        <w:rPr>
          <w:rStyle w:val="Enfasigrassetto"/>
          <w:rFonts w:ascii="Tahoma" w:hAnsi="Tahoma" w:cs="Tahoma"/>
          <w:b w:val="0"/>
          <w:color w:val="333333"/>
          <w:sz w:val="20"/>
          <w:szCs w:val="20"/>
        </w:rPr>
        <w:t xml:space="preserve">Dalla data della comunicazione di cui al comma </w:t>
      </w:r>
      <w:proofErr w:type="gramStart"/>
      <w:r w:rsidRPr="00A24B3B">
        <w:rPr>
          <w:rStyle w:val="Enfasigrassetto"/>
          <w:rFonts w:ascii="Tahoma" w:hAnsi="Tahoma" w:cs="Tahoma"/>
          <w:b w:val="0"/>
          <w:color w:val="333333"/>
          <w:sz w:val="20"/>
          <w:szCs w:val="20"/>
        </w:rPr>
        <w:t>1</w:t>
      </w:r>
      <w:proofErr w:type="gramEnd"/>
      <w:r w:rsidRPr="00A24B3B">
        <w:rPr>
          <w:rStyle w:val="Enfasigrassetto"/>
          <w:rFonts w:ascii="Tahoma" w:hAnsi="Tahoma" w:cs="Tahoma"/>
          <w:b w:val="0"/>
          <w:color w:val="333333"/>
          <w:sz w:val="20"/>
          <w:szCs w:val="20"/>
        </w:rPr>
        <w:t>, l’organismo è tenuto, negli atti, nella corr</w:t>
      </w:r>
      <w:r w:rsidRPr="00A24B3B">
        <w:rPr>
          <w:rStyle w:val="Enfasigrassetto"/>
          <w:rFonts w:ascii="Tahoma" w:hAnsi="Tahoma" w:cs="Tahoma"/>
          <w:b w:val="0"/>
          <w:color w:val="333333"/>
          <w:sz w:val="20"/>
          <w:szCs w:val="20"/>
        </w:rPr>
        <w:t>i</w:t>
      </w:r>
      <w:r w:rsidRPr="00A24B3B">
        <w:rPr>
          <w:rStyle w:val="Enfasigrassetto"/>
          <w:rFonts w:ascii="Tahoma" w:hAnsi="Tahoma" w:cs="Tahoma"/>
          <w:b w:val="0"/>
          <w:color w:val="333333"/>
          <w:sz w:val="20"/>
          <w:szCs w:val="20"/>
        </w:rPr>
        <w:t xml:space="preserve">spondenza, nonché nelle forme di pubblicità consentite, a fare menzione del numero d'ordine. </w:t>
      </w:r>
    </w:p>
    <w:p w:rsidR="00FA2388" w:rsidRPr="00A24B3B" w:rsidRDefault="00FA2388" w:rsidP="00FA2388">
      <w:pPr>
        <w:pStyle w:val="NormaleWeb"/>
        <w:widowControl w:val="0"/>
        <w:numPr>
          <w:ilvl w:val="0"/>
          <w:numId w:val="46"/>
        </w:numPr>
        <w:spacing w:line="360" w:lineRule="auto"/>
        <w:contextualSpacing/>
        <w:jc w:val="both"/>
        <w:rPr>
          <w:rStyle w:val="Enfasigrassetto"/>
          <w:rFonts w:ascii="Tahoma" w:hAnsi="Tahoma" w:cs="Tahoma"/>
          <w:b w:val="0"/>
          <w:color w:val="333333"/>
          <w:sz w:val="20"/>
          <w:szCs w:val="20"/>
        </w:rPr>
      </w:pPr>
      <w:proofErr w:type="gramStart"/>
      <w:r w:rsidRPr="00A24B3B">
        <w:rPr>
          <w:rStyle w:val="Enfasigrassetto"/>
          <w:rFonts w:ascii="Tahoma" w:hAnsi="Tahoma" w:cs="Tahoma"/>
          <w:b w:val="0"/>
          <w:color w:val="333333"/>
          <w:sz w:val="20"/>
          <w:szCs w:val="20"/>
        </w:rPr>
        <w:t>A far data</w:t>
      </w:r>
      <w:proofErr w:type="gramEnd"/>
      <w:r w:rsidRPr="00A24B3B">
        <w:rPr>
          <w:rStyle w:val="Enfasigrassetto"/>
          <w:rFonts w:ascii="Tahoma" w:hAnsi="Tahoma" w:cs="Tahoma"/>
          <w:b w:val="0"/>
          <w:color w:val="333333"/>
          <w:sz w:val="20"/>
          <w:szCs w:val="20"/>
        </w:rPr>
        <w:t xml:space="preserve"> dal secondo anno di iscrizione, entro il 31 marzo di ogni anno successivo, ogni organ</w:t>
      </w:r>
      <w:r w:rsidRPr="00A24B3B">
        <w:rPr>
          <w:rStyle w:val="Enfasigrassetto"/>
          <w:rFonts w:ascii="Tahoma" w:hAnsi="Tahoma" w:cs="Tahoma"/>
          <w:b w:val="0"/>
          <w:color w:val="333333"/>
          <w:sz w:val="20"/>
          <w:szCs w:val="20"/>
        </w:rPr>
        <w:t>i</w:t>
      </w:r>
      <w:r w:rsidRPr="00A24B3B">
        <w:rPr>
          <w:rStyle w:val="Enfasigrassetto"/>
          <w:rFonts w:ascii="Tahoma" w:hAnsi="Tahoma" w:cs="Tahoma"/>
          <w:b w:val="0"/>
          <w:color w:val="333333"/>
          <w:sz w:val="20"/>
          <w:szCs w:val="20"/>
        </w:rPr>
        <w:t>smo trasmette al responsabile il rendiconto della gestione su modelli predisposti dal Ministero e disponibili sul relativo sito internet.</w:t>
      </w:r>
    </w:p>
    <w:p w:rsidR="00FA2388" w:rsidRPr="00A24B3B" w:rsidRDefault="00FA2388" w:rsidP="00FA2388">
      <w:pPr>
        <w:pStyle w:val="NormaleWeb"/>
        <w:widowControl w:val="0"/>
        <w:spacing w:line="360" w:lineRule="auto"/>
        <w:contextualSpacing/>
        <w:jc w:val="both"/>
        <w:rPr>
          <w:rStyle w:val="Enfasigrassetto"/>
          <w:rFonts w:ascii="Tahoma" w:hAnsi="Tahoma" w:cs="Tahoma"/>
          <w:b w:val="0"/>
          <w:color w:val="333333"/>
          <w:sz w:val="20"/>
          <w:szCs w:val="20"/>
        </w:rPr>
      </w:pPr>
    </w:p>
    <w:p w:rsidR="00FA2388" w:rsidRPr="00A24B3B" w:rsidRDefault="00FA2388" w:rsidP="00FA2388">
      <w:pPr>
        <w:pStyle w:val="NormaleWeb"/>
        <w:widowControl w:val="0"/>
        <w:spacing w:line="360" w:lineRule="auto"/>
        <w:contextualSpacing/>
        <w:jc w:val="both"/>
        <w:rPr>
          <w:rStyle w:val="Enfasigrassetto"/>
          <w:rFonts w:ascii="Tahoma" w:hAnsi="Tahoma" w:cs="Tahoma"/>
          <w:color w:val="333333"/>
          <w:sz w:val="20"/>
          <w:szCs w:val="20"/>
        </w:rPr>
      </w:pPr>
      <w:r w:rsidRPr="00A24B3B">
        <w:rPr>
          <w:rStyle w:val="Enfasigrassetto"/>
          <w:rFonts w:ascii="Tahoma" w:hAnsi="Tahoma" w:cs="Tahoma"/>
          <w:color w:val="333333"/>
          <w:sz w:val="20"/>
          <w:szCs w:val="20"/>
        </w:rPr>
        <w:t>Art. 32 (Sospensione e cancellazione dal registro)</w:t>
      </w:r>
    </w:p>
    <w:p w:rsidR="00FA2388" w:rsidRPr="00A24B3B" w:rsidRDefault="00FA2388" w:rsidP="00FA2388">
      <w:pPr>
        <w:pStyle w:val="NormaleWeb"/>
        <w:widowControl w:val="0"/>
        <w:numPr>
          <w:ilvl w:val="0"/>
          <w:numId w:val="36"/>
        </w:numPr>
        <w:spacing w:line="360" w:lineRule="auto"/>
        <w:ind w:left="284" w:hanging="284"/>
        <w:contextualSpacing/>
        <w:jc w:val="both"/>
        <w:rPr>
          <w:rStyle w:val="Enfasigrassetto"/>
          <w:rFonts w:ascii="Tahoma" w:hAnsi="Tahoma" w:cs="Tahoma"/>
          <w:b w:val="0"/>
          <w:color w:val="333333"/>
          <w:sz w:val="20"/>
          <w:szCs w:val="20"/>
        </w:rPr>
      </w:pPr>
      <w:r w:rsidRPr="00A24B3B">
        <w:rPr>
          <w:rStyle w:val="Enfasigrassetto"/>
          <w:rFonts w:ascii="Tahoma" w:hAnsi="Tahoma" w:cs="Tahoma"/>
          <w:b w:val="0"/>
          <w:color w:val="333333"/>
          <w:sz w:val="20"/>
          <w:szCs w:val="20"/>
        </w:rPr>
        <w:t xml:space="preserve">Se, dopo l’iscrizione, sopravvengono o </w:t>
      </w:r>
      <w:proofErr w:type="gramStart"/>
      <w:r w:rsidRPr="00A24B3B">
        <w:rPr>
          <w:rStyle w:val="Enfasigrassetto"/>
          <w:rFonts w:ascii="Tahoma" w:hAnsi="Tahoma" w:cs="Tahoma"/>
          <w:b w:val="0"/>
          <w:color w:val="333333"/>
          <w:sz w:val="20"/>
          <w:szCs w:val="20"/>
        </w:rPr>
        <w:t>risultano</w:t>
      </w:r>
      <w:proofErr w:type="gramEnd"/>
      <w:r w:rsidRPr="00A24B3B">
        <w:rPr>
          <w:rStyle w:val="Enfasigrassetto"/>
          <w:rFonts w:ascii="Tahoma" w:hAnsi="Tahoma" w:cs="Tahoma"/>
          <w:b w:val="0"/>
          <w:color w:val="333333"/>
          <w:sz w:val="20"/>
          <w:szCs w:val="20"/>
        </w:rPr>
        <w:t xml:space="preserve"> nuovi fatti che l’avrebbero impedita, ovvero in caso di violazione degli obblighi di comunicazione di cui agli </w:t>
      </w:r>
      <w:r w:rsidRPr="00A24B3B">
        <w:rPr>
          <w:rStyle w:val="Enfasigrassetto"/>
          <w:rFonts w:ascii="Tahoma" w:hAnsi="Tahoma" w:cs="Tahoma"/>
          <w:b w:val="0"/>
          <w:color w:val="0070C0"/>
          <w:sz w:val="20"/>
          <w:szCs w:val="20"/>
        </w:rPr>
        <w:t>articoli del presente decreto</w:t>
      </w:r>
      <w:r w:rsidRPr="00A24B3B">
        <w:rPr>
          <w:rStyle w:val="Enfasigrassetto"/>
          <w:rFonts w:ascii="Tahoma" w:hAnsi="Tahoma" w:cs="Tahoma"/>
          <w:b w:val="0"/>
          <w:color w:val="333333"/>
          <w:sz w:val="20"/>
          <w:szCs w:val="20"/>
        </w:rPr>
        <w:t xml:space="preserve"> o di re</w:t>
      </w:r>
      <w:r w:rsidRPr="00A24B3B">
        <w:rPr>
          <w:rStyle w:val="Enfasigrassetto"/>
          <w:rFonts w:ascii="Tahoma" w:hAnsi="Tahoma" w:cs="Tahoma"/>
          <w:b w:val="0"/>
          <w:color w:val="333333"/>
          <w:sz w:val="20"/>
          <w:szCs w:val="20"/>
        </w:rPr>
        <w:t>i</w:t>
      </w:r>
      <w:r w:rsidRPr="00A24B3B">
        <w:rPr>
          <w:rStyle w:val="Enfasigrassetto"/>
          <w:rFonts w:ascii="Tahoma" w:hAnsi="Tahoma" w:cs="Tahoma"/>
          <w:b w:val="0"/>
          <w:color w:val="333333"/>
          <w:sz w:val="20"/>
          <w:szCs w:val="20"/>
        </w:rPr>
        <w:t>terata violazione degli obblighi del mediatore, il responsabile dispone la sospensione e, nei casi più gravi, la cancellazione dal registro.</w:t>
      </w:r>
    </w:p>
    <w:p w:rsidR="00FA2388" w:rsidRPr="00A24B3B" w:rsidRDefault="00FA2388" w:rsidP="00FA2388">
      <w:pPr>
        <w:pStyle w:val="NormaleWeb"/>
        <w:widowControl w:val="0"/>
        <w:numPr>
          <w:ilvl w:val="0"/>
          <w:numId w:val="36"/>
        </w:numPr>
        <w:spacing w:line="360" w:lineRule="auto"/>
        <w:ind w:left="284" w:hanging="284"/>
        <w:contextualSpacing/>
        <w:jc w:val="both"/>
        <w:rPr>
          <w:rStyle w:val="Enfasigrassetto"/>
          <w:rFonts w:ascii="Tahoma" w:hAnsi="Tahoma" w:cs="Tahoma"/>
          <w:b w:val="0"/>
          <w:color w:val="333333"/>
          <w:sz w:val="20"/>
          <w:szCs w:val="20"/>
        </w:rPr>
      </w:pPr>
      <w:r w:rsidRPr="00A24B3B">
        <w:rPr>
          <w:rStyle w:val="Enfasigrassetto"/>
          <w:rFonts w:ascii="Tahoma" w:hAnsi="Tahoma" w:cs="Tahoma"/>
          <w:b w:val="0"/>
          <w:color w:val="333333"/>
          <w:sz w:val="20"/>
          <w:szCs w:val="20"/>
        </w:rPr>
        <w:t xml:space="preserve">Fermo quanto previsto dal comma </w:t>
      </w:r>
      <w:proofErr w:type="gramStart"/>
      <w:r w:rsidRPr="00A24B3B">
        <w:rPr>
          <w:rStyle w:val="Enfasigrassetto"/>
          <w:rFonts w:ascii="Tahoma" w:hAnsi="Tahoma" w:cs="Tahoma"/>
          <w:b w:val="0"/>
          <w:color w:val="333333"/>
          <w:sz w:val="20"/>
          <w:szCs w:val="20"/>
        </w:rPr>
        <w:t>1</w:t>
      </w:r>
      <w:proofErr w:type="gramEnd"/>
      <w:r w:rsidRPr="00A24B3B">
        <w:rPr>
          <w:rStyle w:val="Enfasigrassetto"/>
          <w:rFonts w:ascii="Tahoma" w:hAnsi="Tahoma" w:cs="Tahoma"/>
          <w:b w:val="0"/>
          <w:color w:val="333333"/>
          <w:sz w:val="20"/>
          <w:szCs w:val="20"/>
        </w:rPr>
        <w:t>, il responsabile dispone altresì la cancellazione degli organ</w:t>
      </w:r>
      <w:r w:rsidRPr="00A24B3B">
        <w:rPr>
          <w:rStyle w:val="Enfasigrassetto"/>
          <w:rFonts w:ascii="Tahoma" w:hAnsi="Tahoma" w:cs="Tahoma"/>
          <w:b w:val="0"/>
          <w:color w:val="333333"/>
          <w:sz w:val="20"/>
          <w:szCs w:val="20"/>
        </w:rPr>
        <w:t>i</w:t>
      </w:r>
      <w:r w:rsidRPr="00A24B3B">
        <w:rPr>
          <w:rStyle w:val="Enfasigrassetto"/>
          <w:rFonts w:ascii="Tahoma" w:hAnsi="Tahoma" w:cs="Tahoma"/>
          <w:b w:val="0"/>
          <w:color w:val="333333"/>
          <w:sz w:val="20"/>
          <w:szCs w:val="20"/>
        </w:rPr>
        <w:t xml:space="preserve">smi che hanno svolto meno di </w:t>
      </w:r>
      <w:r w:rsidRPr="00A24B3B">
        <w:rPr>
          <w:rStyle w:val="Enfasigrassetto"/>
          <w:rFonts w:ascii="Tahoma" w:hAnsi="Tahoma" w:cs="Tahoma"/>
          <w:b w:val="0"/>
          <w:color w:val="0070C0"/>
          <w:sz w:val="20"/>
          <w:szCs w:val="20"/>
        </w:rPr>
        <w:t>quarantotto</w:t>
      </w:r>
      <w:r w:rsidRPr="00A24B3B">
        <w:rPr>
          <w:rStyle w:val="Enfasigrassetto"/>
          <w:rFonts w:ascii="Tahoma" w:hAnsi="Tahoma" w:cs="Tahoma"/>
          <w:b w:val="0"/>
          <w:color w:val="333333"/>
          <w:sz w:val="20"/>
          <w:szCs w:val="20"/>
        </w:rPr>
        <w:t xml:space="preserve"> procedimenti di mediazione in un biennio. </w:t>
      </w:r>
    </w:p>
    <w:p w:rsidR="00FA2388" w:rsidRPr="00A24B3B" w:rsidRDefault="00FA2388" w:rsidP="00FA2388">
      <w:pPr>
        <w:pStyle w:val="NormaleWeb"/>
        <w:widowControl w:val="0"/>
        <w:numPr>
          <w:ilvl w:val="0"/>
          <w:numId w:val="36"/>
        </w:numPr>
        <w:spacing w:line="360" w:lineRule="auto"/>
        <w:ind w:left="284" w:hanging="284"/>
        <w:contextualSpacing/>
        <w:jc w:val="both"/>
        <w:rPr>
          <w:rStyle w:val="Enfasigrassetto"/>
          <w:rFonts w:ascii="Tahoma" w:hAnsi="Tahoma" w:cs="Tahoma"/>
          <w:b w:val="0"/>
          <w:color w:val="333333"/>
          <w:sz w:val="20"/>
          <w:szCs w:val="20"/>
        </w:rPr>
      </w:pPr>
      <w:r w:rsidRPr="00A24B3B">
        <w:rPr>
          <w:rStyle w:val="Enfasigrassetto"/>
          <w:rFonts w:ascii="Tahoma" w:hAnsi="Tahoma" w:cs="Tahoma"/>
          <w:b w:val="0"/>
          <w:color w:val="333333"/>
          <w:sz w:val="20"/>
          <w:szCs w:val="20"/>
        </w:rPr>
        <w:t xml:space="preserve">La cancellazione di cui ai commi </w:t>
      </w:r>
      <w:proofErr w:type="gramStart"/>
      <w:r w:rsidRPr="00A24B3B">
        <w:rPr>
          <w:rStyle w:val="Enfasigrassetto"/>
          <w:rFonts w:ascii="Tahoma" w:hAnsi="Tahoma" w:cs="Tahoma"/>
          <w:b w:val="0"/>
          <w:color w:val="333333"/>
          <w:sz w:val="20"/>
          <w:szCs w:val="20"/>
        </w:rPr>
        <w:t>1</w:t>
      </w:r>
      <w:proofErr w:type="gramEnd"/>
      <w:r w:rsidRPr="00A24B3B">
        <w:rPr>
          <w:rStyle w:val="Enfasigrassetto"/>
          <w:rFonts w:ascii="Tahoma" w:hAnsi="Tahoma" w:cs="Tahoma"/>
          <w:b w:val="0"/>
          <w:color w:val="333333"/>
          <w:sz w:val="20"/>
          <w:szCs w:val="20"/>
        </w:rPr>
        <w:t xml:space="preserve"> e 2 impedisce all'organismo di ottenere una nuova iscrizione, prima che sia decorso un anno.</w:t>
      </w:r>
    </w:p>
    <w:p w:rsidR="00FA2388" w:rsidRPr="00A24B3B" w:rsidRDefault="00FA2388" w:rsidP="00FA2388">
      <w:pPr>
        <w:pStyle w:val="NormaleWeb"/>
        <w:widowControl w:val="0"/>
        <w:numPr>
          <w:ilvl w:val="0"/>
          <w:numId w:val="36"/>
        </w:numPr>
        <w:spacing w:line="360" w:lineRule="auto"/>
        <w:ind w:left="284" w:hanging="284"/>
        <w:contextualSpacing/>
        <w:jc w:val="both"/>
        <w:rPr>
          <w:rStyle w:val="Enfasigrassetto"/>
          <w:rFonts w:ascii="Tahoma" w:hAnsi="Tahoma" w:cs="Tahoma"/>
          <w:b w:val="0"/>
          <w:color w:val="333333"/>
          <w:sz w:val="20"/>
          <w:szCs w:val="20"/>
        </w:rPr>
      </w:pPr>
      <w:r w:rsidRPr="00A24B3B">
        <w:rPr>
          <w:rStyle w:val="Enfasigrassetto"/>
          <w:rFonts w:ascii="Tahoma" w:hAnsi="Tahoma" w:cs="Tahoma"/>
          <w:b w:val="0"/>
          <w:color w:val="333333"/>
          <w:sz w:val="20"/>
          <w:szCs w:val="20"/>
        </w:rPr>
        <w:t xml:space="preserve">Spetta al responsabile, per le finalità di cui ai commi </w:t>
      </w:r>
      <w:proofErr w:type="gramStart"/>
      <w:r w:rsidRPr="00A24B3B">
        <w:rPr>
          <w:rStyle w:val="Enfasigrassetto"/>
          <w:rFonts w:ascii="Tahoma" w:hAnsi="Tahoma" w:cs="Tahoma"/>
          <w:b w:val="0"/>
          <w:color w:val="333333"/>
          <w:sz w:val="20"/>
          <w:szCs w:val="20"/>
        </w:rPr>
        <w:t>1</w:t>
      </w:r>
      <w:proofErr w:type="gramEnd"/>
      <w:r w:rsidRPr="00A24B3B">
        <w:rPr>
          <w:rStyle w:val="Enfasigrassetto"/>
          <w:rFonts w:ascii="Tahoma" w:hAnsi="Tahoma" w:cs="Tahoma"/>
          <w:b w:val="0"/>
          <w:color w:val="333333"/>
          <w:sz w:val="20"/>
          <w:szCs w:val="20"/>
        </w:rPr>
        <w:t xml:space="preserve"> e 2, l'esercizio del potere di controllo, a</w:t>
      </w:r>
      <w:r w:rsidRPr="00A24B3B">
        <w:rPr>
          <w:rStyle w:val="Enfasigrassetto"/>
          <w:rFonts w:ascii="Tahoma" w:hAnsi="Tahoma" w:cs="Tahoma"/>
          <w:b w:val="0"/>
          <w:color w:val="333333"/>
          <w:sz w:val="20"/>
          <w:szCs w:val="20"/>
        </w:rPr>
        <w:t>n</w:t>
      </w:r>
      <w:r w:rsidRPr="00A24B3B">
        <w:rPr>
          <w:rStyle w:val="Enfasigrassetto"/>
          <w:rFonts w:ascii="Tahoma" w:hAnsi="Tahoma" w:cs="Tahoma"/>
          <w:b w:val="0"/>
          <w:color w:val="333333"/>
          <w:sz w:val="20"/>
          <w:szCs w:val="20"/>
        </w:rPr>
        <w:t xml:space="preserve">che mediante acquisizione di atti e notizie, che viene esercitato nei modi e nei tempi stabiliti da circolari o atti amministrativi equipollenti, di cui viene curato il preventivo recapito, anche soltanto </w:t>
      </w:r>
      <w:r w:rsidRPr="00A24B3B">
        <w:rPr>
          <w:rStyle w:val="Enfasigrassetto"/>
          <w:rFonts w:ascii="Tahoma" w:hAnsi="Tahoma" w:cs="Tahoma"/>
          <w:b w:val="0"/>
          <w:color w:val="333333"/>
          <w:sz w:val="20"/>
          <w:szCs w:val="20"/>
        </w:rPr>
        <w:lastRenderedPageBreak/>
        <w:t>in via telematica, ai singoli organismi interessati.</w:t>
      </w:r>
    </w:p>
    <w:p w:rsidR="00FA2388" w:rsidRPr="00A24B3B" w:rsidRDefault="00FA2388" w:rsidP="00FA2388">
      <w:pPr>
        <w:pStyle w:val="NormaleWeb"/>
        <w:widowControl w:val="0"/>
        <w:numPr>
          <w:ilvl w:val="0"/>
          <w:numId w:val="36"/>
        </w:numPr>
        <w:spacing w:line="360" w:lineRule="auto"/>
        <w:ind w:left="284" w:hanging="284"/>
        <w:contextualSpacing/>
        <w:jc w:val="both"/>
        <w:rPr>
          <w:rStyle w:val="Enfasigrassetto"/>
          <w:rFonts w:ascii="Tahoma" w:hAnsi="Tahoma" w:cs="Tahoma"/>
          <w:color w:val="0070C0"/>
          <w:sz w:val="20"/>
          <w:szCs w:val="20"/>
        </w:rPr>
      </w:pPr>
      <w:r w:rsidRPr="00A24B3B">
        <w:rPr>
          <w:rStyle w:val="Enfasigrassetto"/>
          <w:rFonts w:ascii="Tahoma" w:hAnsi="Tahoma" w:cs="Tahoma"/>
          <w:b w:val="0"/>
          <w:color w:val="0070C0"/>
          <w:sz w:val="20"/>
          <w:szCs w:val="20"/>
        </w:rPr>
        <w:t>Il responsabile dispone altresì la cancellazione degli organismi</w:t>
      </w:r>
      <w:r>
        <w:rPr>
          <w:rStyle w:val="Enfasigrassetto"/>
          <w:rFonts w:ascii="Tahoma" w:hAnsi="Tahoma" w:cs="Tahoma"/>
          <w:b w:val="0"/>
          <w:color w:val="0070C0"/>
          <w:sz w:val="20"/>
          <w:szCs w:val="20"/>
        </w:rPr>
        <w:t xml:space="preserve">, </w:t>
      </w:r>
      <w:proofErr w:type="gramStart"/>
      <w:r>
        <w:rPr>
          <w:rStyle w:val="Enfasigrassetto"/>
          <w:rFonts w:ascii="Tahoma" w:hAnsi="Tahoma" w:cs="Tahoma"/>
          <w:b w:val="0"/>
          <w:color w:val="0070C0"/>
          <w:sz w:val="20"/>
          <w:szCs w:val="20"/>
        </w:rPr>
        <w:t>ovvero</w:t>
      </w:r>
      <w:proofErr w:type="gramEnd"/>
      <w:r>
        <w:rPr>
          <w:rStyle w:val="Enfasigrassetto"/>
          <w:rFonts w:ascii="Tahoma" w:hAnsi="Tahoma" w:cs="Tahoma"/>
          <w:b w:val="0"/>
          <w:color w:val="0070C0"/>
          <w:sz w:val="20"/>
          <w:szCs w:val="20"/>
        </w:rPr>
        <w:t xml:space="preserve"> dei loro soci o dirigenti,</w:t>
      </w:r>
      <w:r w:rsidRPr="00A24B3B">
        <w:rPr>
          <w:rStyle w:val="Enfasigrassetto"/>
          <w:rFonts w:ascii="Tahoma" w:hAnsi="Tahoma" w:cs="Tahoma"/>
          <w:b w:val="0"/>
          <w:color w:val="0070C0"/>
          <w:sz w:val="20"/>
          <w:szCs w:val="20"/>
        </w:rPr>
        <w:t xml:space="preserve"> che hanno violato quanto previsto all’art. 38 comma 14, la violazione a questa disposizione imp</w:t>
      </w:r>
      <w:r w:rsidRPr="00A24B3B">
        <w:rPr>
          <w:rStyle w:val="Enfasigrassetto"/>
          <w:rFonts w:ascii="Tahoma" w:hAnsi="Tahoma" w:cs="Tahoma"/>
          <w:b w:val="0"/>
          <w:color w:val="0070C0"/>
          <w:sz w:val="20"/>
          <w:szCs w:val="20"/>
        </w:rPr>
        <w:t>e</w:t>
      </w:r>
      <w:r w:rsidRPr="00A24B3B">
        <w:rPr>
          <w:rStyle w:val="Enfasigrassetto"/>
          <w:rFonts w:ascii="Tahoma" w:hAnsi="Tahoma" w:cs="Tahoma"/>
          <w:b w:val="0"/>
          <w:color w:val="0070C0"/>
          <w:sz w:val="20"/>
          <w:szCs w:val="20"/>
        </w:rPr>
        <w:t>disce all'organismo, ovvero ai suoi soci</w:t>
      </w:r>
      <w:r>
        <w:rPr>
          <w:rStyle w:val="Enfasigrassetto"/>
          <w:rFonts w:ascii="Tahoma" w:hAnsi="Tahoma" w:cs="Tahoma"/>
          <w:b w:val="0"/>
          <w:color w:val="0070C0"/>
          <w:sz w:val="20"/>
          <w:szCs w:val="20"/>
        </w:rPr>
        <w:t xml:space="preserve"> o dirigenti</w:t>
      </w:r>
      <w:r w:rsidRPr="00A24B3B">
        <w:rPr>
          <w:rStyle w:val="Enfasigrassetto"/>
          <w:rFonts w:ascii="Tahoma" w:hAnsi="Tahoma" w:cs="Tahoma"/>
          <w:b w:val="0"/>
          <w:color w:val="0070C0"/>
          <w:sz w:val="20"/>
          <w:szCs w:val="20"/>
        </w:rPr>
        <w:t>, di ottenere una nuova iscrizione</w:t>
      </w:r>
      <w:r w:rsidRPr="00A24B3B">
        <w:rPr>
          <w:rStyle w:val="Enfasigrassetto"/>
          <w:rFonts w:ascii="Tahoma" w:hAnsi="Tahoma" w:cs="Tahoma"/>
          <w:color w:val="0070C0"/>
          <w:sz w:val="20"/>
          <w:szCs w:val="20"/>
        </w:rPr>
        <w:t>.</w:t>
      </w:r>
    </w:p>
    <w:p w:rsidR="00FA2388" w:rsidRPr="00A24B3B" w:rsidRDefault="00FA2388" w:rsidP="00FA2388">
      <w:pPr>
        <w:pStyle w:val="NormaleWeb"/>
        <w:widowControl w:val="0"/>
        <w:spacing w:line="360" w:lineRule="auto"/>
        <w:contextualSpacing/>
        <w:jc w:val="both"/>
        <w:rPr>
          <w:rStyle w:val="Enfasigrassetto"/>
          <w:rFonts w:ascii="Tahoma" w:hAnsi="Tahoma" w:cs="Tahoma"/>
          <w:b w:val="0"/>
          <w:color w:val="333333"/>
          <w:sz w:val="20"/>
          <w:szCs w:val="20"/>
        </w:rPr>
      </w:pPr>
    </w:p>
    <w:p w:rsidR="00FA2388" w:rsidRPr="00A24B3B" w:rsidRDefault="00FA2388" w:rsidP="00FA2388">
      <w:pPr>
        <w:pStyle w:val="NormaleWeb"/>
        <w:widowControl w:val="0"/>
        <w:spacing w:line="360" w:lineRule="auto"/>
        <w:contextualSpacing/>
        <w:jc w:val="both"/>
        <w:rPr>
          <w:rStyle w:val="Enfasigrassetto"/>
          <w:rFonts w:ascii="Tahoma" w:hAnsi="Tahoma" w:cs="Tahoma"/>
          <w:color w:val="333333"/>
          <w:sz w:val="20"/>
          <w:szCs w:val="20"/>
        </w:rPr>
      </w:pPr>
      <w:r w:rsidRPr="00A24B3B">
        <w:rPr>
          <w:rStyle w:val="Enfasigrassetto"/>
          <w:rFonts w:ascii="Tahoma" w:hAnsi="Tahoma" w:cs="Tahoma"/>
          <w:color w:val="333333"/>
          <w:sz w:val="20"/>
          <w:szCs w:val="20"/>
        </w:rPr>
        <w:t>Art. 33 (Monitoraggio)</w:t>
      </w:r>
    </w:p>
    <w:p w:rsidR="00FA2388" w:rsidRPr="00A24B3B" w:rsidRDefault="00FA2388" w:rsidP="00FA2388">
      <w:pPr>
        <w:pStyle w:val="NormaleWeb"/>
        <w:widowControl w:val="0"/>
        <w:numPr>
          <w:ilvl w:val="1"/>
          <w:numId w:val="37"/>
        </w:numPr>
        <w:spacing w:line="360" w:lineRule="auto"/>
        <w:ind w:left="426"/>
        <w:contextualSpacing/>
        <w:jc w:val="both"/>
        <w:rPr>
          <w:rStyle w:val="Enfasigrassetto"/>
          <w:rFonts w:ascii="Tahoma" w:hAnsi="Tahoma" w:cs="Tahoma"/>
          <w:b w:val="0"/>
          <w:color w:val="333333"/>
          <w:sz w:val="20"/>
          <w:szCs w:val="20"/>
        </w:rPr>
      </w:pPr>
      <w:r w:rsidRPr="00A24B3B">
        <w:rPr>
          <w:rStyle w:val="Enfasigrassetto"/>
          <w:rFonts w:ascii="Tahoma" w:hAnsi="Tahoma" w:cs="Tahoma"/>
          <w:b w:val="0"/>
          <w:color w:val="333333"/>
          <w:sz w:val="20"/>
          <w:szCs w:val="20"/>
        </w:rPr>
        <w:t>Il Ministero procede annualmente, anche attraverso i responsabili degli organismi e congiunt</w:t>
      </w:r>
      <w:r w:rsidRPr="00A24B3B">
        <w:rPr>
          <w:rStyle w:val="Enfasigrassetto"/>
          <w:rFonts w:ascii="Tahoma" w:hAnsi="Tahoma" w:cs="Tahoma"/>
          <w:b w:val="0"/>
          <w:color w:val="333333"/>
          <w:sz w:val="20"/>
          <w:szCs w:val="20"/>
        </w:rPr>
        <w:t>a</w:t>
      </w:r>
      <w:r w:rsidRPr="00A24B3B">
        <w:rPr>
          <w:rStyle w:val="Enfasigrassetto"/>
          <w:rFonts w:ascii="Tahoma" w:hAnsi="Tahoma" w:cs="Tahoma"/>
          <w:b w:val="0"/>
          <w:color w:val="333333"/>
          <w:sz w:val="20"/>
          <w:szCs w:val="20"/>
        </w:rPr>
        <w:t xml:space="preserve">mente con il Ministero dello sviluppo economico per i procedimenti di mediazione inerenti </w:t>
      </w:r>
      <w:proofErr w:type="gramStart"/>
      <w:r w:rsidRPr="00A24B3B">
        <w:rPr>
          <w:rStyle w:val="Enfasigrassetto"/>
          <w:rFonts w:ascii="Tahoma" w:hAnsi="Tahoma" w:cs="Tahoma"/>
          <w:b w:val="0"/>
          <w:color w:val="333333"/>
          <w:sz w:val="20"/>
          <w:szCs w:val="20"/>
        </w:rPr>
        <w:t>gli</w:t>
      </w:r>
      <w:proofErr w:type="gramEnd"/>
      <w:r w:rsidRPr="00A24B3B">
        <w:rPr>
          <w:rStyle w:val="Enfasigrassetto"/>
          <w:rFonts w:ascii="Tahoma" w:hAnsi="Tahoma" w:cs="Tahoma"/>
          <w:b w:val="0"/>
          <w:color w:val="333333"/>
          <w:sz w:val="20"/>
          <w:szCs w:val="20"/>
        </w:rPr>
        <w:t xml:space="preserve"> a</w:t>
      </w:r>
      <w:r w:rsidRPr="00A24B3B">
        <w:rPr>
          <w:rStyle w:val="Enfasigrassetto"/>
          <w:rFonts w:ascii="Tahoma" w:hAnsi="Tahoma" w:cs="Tahoma"/>
          <w:b w:val="0"/>
          <w:color w:val="333333"/>
          <w:sz w:val="20"/>
          <w:szCs w:val="20"/>
        </w:rPr>
        <w:t>f</w:t>
      </w:r>
      <w:r w:rsidRPr="00A24B3B">
        <w:rPr>
          <w:rStyle w:val="Enfasigrassetto"/>
          <w:rFonts w:ascii="Tahoma" w:hAnsi="Tahoma" w:cs="Tahoma"/>
          <w:b w:val="0"/>
          <w:color w:val="333333"/>
          <w:sz w:val="20"/>
          <w:szCs w:val="20"/>
        </w:rPr>
        <w:t xml:space="preserve">fari in materia di rapporti di consumo, al monitoraggio statistico dei procedimenti di mediazione svolti presso gli organismi medesimi. I dati statistici </w:t>
      </w:r>
      <w:proofErr w:type="gramStart"/>
      <w:r w:rsidRPr="00A24B3B">
        <w:rPr>
          <w:rStyle w:val="Enfasigrassetto"/>
          <w:rFonts w:ascii="Tahoma" w:hAnsi="Tahoma" w:cs="Tahoma"/>
          <w:b w:val="0"/>
          <w:color w:val="333333"/>
          <w:sz w:val="20"/>
          <w:szCs w:val="20"/>
        </w:rPr>
        <w:t>vengono</w:t>
      </w:r>
      <w:proofErr w:type="gramEnd"/>
      <w:r w:rsidRPr="00A24B3B">
        <w:rPr>
          <w:rStyle w:val="Enfasigrassetto"/>
          <w:rFonts w:ascii="Tahoma" w:hAnsi="Tahoma" w:cs="Tahoma"/>
          <w:b w:val="0"/>
          <w:color w:val="333333"/>
          <w:sz w:val="20"/>
          <w:szCs w:val="20"/>
        </w:rPr>
        <w:t xml:space="preserve"> separatamente riferiti alla medi</w:t>
      </w:r>
      <w:r w:rsidRPr="00A24B3B">
        <w:rPr>
          <w:rStyle w:val="Enfasigrassetto"/>
          <w:rFonts w:ascii="Tahoma" w:hAnsi="Tahoma" w:cs="Tahoma"/>
          <w:b w:val="0"/>
          <w:color w:val="333333"/>
          <w:sz w:val="20"/>
          <w:szCs w:val="20"/>
        </w:rPr>
        <w:t>a</w:t>
      </w:r>
      <w:r w:rsidRPr="00A24B3B">
        <w:rPr>
          <w:rStyle w:val="Enfasigrassetto"/>
          <w:rFonts w:ascii="Tahoma" w:hAnsi="Tahoma" w:cs="Tahoma"/>
          <w:b w:val="0"/>
          <w:color w:val="333333"/>
          <w:sz w:val="20"/>
          <w:szCs w:val="20"/>
        </w:rPr>
        <w:t>zione obbligatoria, volontaria e demandata dal giudice. Per ciascuna di tali categorie sono ind</w:t>
      </w:r>
      <w:r w:rsidRPr="00A24B3B">
        <w:rPr>
          <w:rStyle w:val="Enfasigrassetto"/>
          <w:rFonts w:ascii="Tahoma" w:hAnsi="Tahoma" w:cs="Tahoma"/>
          <w:b w:val="0"/>
          <w:color w:val="333333"/>
          <w:sz w:val="20"/>
          <w:szCs w:val="20"/>
        </w:rPr>
        <w:t>i</w:t>
      </w:r>
      <w:r w:rsidRPr="00A24B3B">
        <w:rPr>
          <w:rStyle w:val="Enfasigrassetto"/>
          <w:rFonts w:ascii="Tahoma" w:hAnsi="Tahoma" w:cs="Tahoma"/>
          <w:b w:val="0"/>
          <w:color w:val="333333"/>
          <w:sz w:val="20"/>
          <w:szCs w:val="20"/>
        </w:rPr>
        <w:t xml:space="preserve">cati i casi di successo della mediazione e i casi di esonero dal pagamento dell’indennità ai sensi dell’articolo </w:t>
      </w:r>
      <w:proofErr w:type="gramStart"/>
      <w:r w:rsidRPr="00A24B3B">
        <w:rPr>
          <w:rStyle w:val="Enfasigrassetto"/>
          <w:rFonts w:ascii="Tahoma" w:hAnsi="Tahoma" w:cs="Tahoma"/>
          <w:b w:val="0"/>
          <w:color w:val="333333"/>
          <w:sz w:val="20"/>
          <w:szCs w:val="20"/>
        </w:rPr>
        <w:t>17</w:t>
      </w:r>
      <w:proofErr w:type="gramEnd"/>
      <w:r w:rsidRPr="00A24B3B">
        <w:rPr>
          <w:rStyle w:val="Enfasigrassetto"/>
          <w:rFonts w:ascii="Tahoma" w:hAnsi="Tahoma" w:cs="Tahoma"/>
          <w:b w:val="0"/>
          <w:color w:val="333333"/>
          <w:sz w:val="20"/>
          <w:szCs w:val="20"/>
        </w:rPr>
        <w:t>, comma 5, del decreto legislativo.</w:t>
      </w:r>
    </w:p>
    <w:p w:rsidR="00FA2388" w:rsidRPr="00A24B3B" w:rsidRDefault="00FA2388" w:rsidP="00FA2388">
      <w:pPr>
        <w:pStyle w:val="NormaleWeb"/>
        <w:widowControl w:val="0"/>
        <w:numPr>
          <w:ilvl w:val="1"/>
          <w:numId w:val="37"/>
        </w:numPr>
        <w:spacing w:line="360" w:lineRule="auto"/>
        <w:ind w:left="426"/>
        <w:contextualSpacing/>
        <w:jc w:val="both"/>
        <w:rPr>
          <w:rStyle w:val="Enfasigrassetto"/>
          <w:rFonts w:ascii="Tahoma" w:hAnsi="Tahoma" w:cs="Tahoma"/>
          <w:b w:val="0"/>
          <w:sz w:val="20"/>
          <w:szCs w:val="20"/>
        </w:rPr>
      </w:pPr>
      <w:r w:rsidRPr="00A24B3B">
        <w:rPr>
          <w:rStyle w:val="Enfasigrassetto"/>
          <w:rFonts w:ascii="Tahoma" w:hAnsi="Tahoma" w:cs="Tahoma"/>
          <w:b w:val="0"/>
          <w:color w:val="333333"/>
          <w:sz w:val="20"/>
          <w:szCs w:val="20"/>
        </w:rPr>
        <w:t xml:space="preserve">Il Ministero procede altresì alla raccolta, presso gli uffici giudiziari, dei dati </w:t>
      </w:r>
      <w:proofErr w:type="gramStart"/>
      <w:r w:rsidRPr="00A24B3B">
        <w:rPr>
          <w:rStyle w:val="Enfasigrassetto"/>
          <w:rFonts w:ascii="Tahoma" w:hAnsi="Tahoma" w:cs="Tahoma"/>
          <w:b w:val="0"/>
          <w:color w:val="333333"/>
          <w:sz w:val="20"/>
          <w:szCs w:val="20"/>
        </w:rPr>
        <w:t>relativi all’</w:t>
      </w:r>
      <w:proofErr w:type="gramEnd"/>
      <w:r w:rsidRPr="00A24B3B">
        <w:rPr>
          <w:rStyle w:val="Enfasigrassetto"/>
          <w:rFonts w:ascii="Tahoma" w:hAnsi="Tahoma" w:cs="Tahoma"/>
          <w:b w:val="0"/>
          <w:color w:val="333333"/>
          <w:sz w:val="20"/>
          <w:szCs w:val="20"/>
        </w:rPr>
        <w:t xml:space="preserve">applicazione, nel processo, </w:t>
      </w:r>
      <w:r w:rsidRPr="00A24B3B">
        <w:rPr>
          <w:rStyle w:val="Enfasigrassetto"/>
          <w:rFonts w:ascii="Tahoma" w:hAnsi="Tahoma" w:cs="Tahoma"/>
          <w:b w:val="0"/>
          <w:sz w:val="20"/>
          <w:szCs w:val="20"/>
        </w:rPr>
        <w:t xml:space="preserve">dell’articolo 13, comma 1, del decreto legislativo. </w:t>
      </w:r>
    </w:p>
    <w:p w:rsidR="00FA2388" w:rsidRPr="00A24B3B" w:rsidRDefault="00FA2388" w:rsidP="00FA2388">
      <w:pPr>
        <w:pStyle w:val="NormaleWeb"/>
        <w:widowControl w:val="0"/>
        <w:numPr>
          <w:ilvl w:val="1"/>
          <w:numId w:val="37"/>
        </w:numPr>
        <w:spacing w:line="360" w:lineRule="auto"/>
        <w:ind w:left="426"/>
        <w:contextualSpacing/>
        <w:jc w:val="both"/>
        <w:rPr>
          <w:rStyle w:val="Enfasigrassetto"/>
          <w:rFonts w:ascii="Tahoma" w:hAnsi="Tahoma" w:cs="Tahoma"/>
          <w:b w:val="0"/>
          <w:color w:val="333333"/>
          <w:sz w:val="20"/>
          <w:szCs w:val="20"/>
        </w:rPr>
      </w:pPr>
      <w:r w:rsidRPr="00A24B3B">
        <w:rPr>
          <w:rStyle w:val="Enfasigrassetto"/>
          <w:rFonts w:ascii="Tahoma" w:hAnsi="Tahoma" w:cs="Tahoma"/>
          <w:b w:val="0"/>
          <w:color w:val="333333"/>
          <w:sz w:val="20"/>
          <w:szCs w:val="20"/>
        </w:rPr>
        <w:t xml:space="preserve">I dati raccolti ai sensi dei commi </w:t>
      </w:r>
      <w:proofErr w:type="gramStart"/>
      <w:r w:rsidRPr="00A24B3B">
        <w:rPr>
          <w:rStyle w:val="Enfasigrassetto"/>
          <w:rFonts w:ascii="Tahoma" w:hAnsi="Tahoma" w:cs="Tahoma"/>
          <w:b w:val="0"/>
          <w:color w:val="333333"/>
          <w:sz w:val="20"/>
          <w:szCs w:val="20"/>
        </w:rPr>
        <w:t>1</w:t>
      </w:r>
      <w:proofErr w:type="gramEnd"/>
      <w:r w:rsidRPr="00A24B3B">
        <w:rPr>
          <w:rStyle w:val="Enfasigrassetto"/>
          <w:rFonts w:ascii="Tahoma" w:hAnsi="Tahoma" w:cs="Tahoma"/>
          <w:b w:val="0"/>
          <w:color w:val="333333"/>
          <w:sz w:val="20"/>
          <w:szCs w:val="20"/>
        </w:rPr>
        <w:t xml:space="preserve"> e 2 sono utilizzati anche ai fini della determinazione delle i</w:t>
      </w:r>
      <w:r w:rsidRPr="00A24B3B">
        <w:rPr>
          <w:rStyle w:val="Enfasigrassetto"/>
          <w:rFonts w:ascii="Tahoma" w:hAnsi="Tahoma" w:cs="Tahoma"/>
          <w:b w:val="0"/>
          <w:color w:val="333333"/>
          <w:sz w:val="20"/>
          <w:szCs w:val="20"/>
        </w:rPr>
        <w:t>n</w:t>
      </w:r>
      <w:r w:rsidRPr="00A24B3B">
        <w:rPr>
          <w:rStyle w:val="Enfasigrassetto"/>
          <w:rFonts w:ascii="Tahoma" w:hAnsi="Tahoma" w:cs="Tahoma"/>
          <w:b w:val="0"/>
          <w:color w:val="333333"/>
          <w:sz w:val="20"/>
          <w:szCs w:val="20"/>
        </w:rPr>
        <w:t>dennità spettanti agli organismi pubblici.</w:t>
      </w:r>
    </w:p>
    <w:p w:rsidR="00FA2388" w:rsidRPr="00A24B3B" w:rsidRDefault="00FA2388" w:rsidP="00FA2388">
      <w:pPr>
        <w:pStyle w:val="NormaleWeb"/>
        <w:widowControl w:val="0"/>
        <w:spacing w:line="360" w:lineRule="auto"/>
        <w:contextualSpacing/>
        <w:jc w:val="both"/>
        <w:rPr>
          <w:rStyle w:val="Enfasigrassetto"/>
          <w:rFonts w:ascii="Tahoma" w:hAnsi="Tahoma" w:cs="Tahoma"/>
          <w:b w:val="0"/>
          <w:color w:val="333333"/>
          <w:sz w:val="20"/>
          <w:szCs w:val="20"/>
        </w:rPr>
      </w:pPr>
    </w:p>
    <w:p w:rsidR="00FA2388" w:rsidRPr="00A24B3B" w:rsidRDefault="00FA2388" w:rsidP="00FA2388">
      <w:pPr>
        <w:pStyle w:val="NormaleWeb"/>
        <w:widowControl w:val="0"/>
        <w:spacing w:line="360" w:lineRule="auto"/>
        <w:contextualSpacing/>
        <w:jc w:val="center"/>
        <w:rPr>
          <w:rStyle w:val="Enfasigrassetto"/>
          <w:rFonts w:ascii="Tahoma" w:hAnsi="Tahoma" w:cs="Tahoma"/>
          <w:color w:val="333333"/>
          <w:sz w:val="20"/>
          <w:szCs w:val="20"/>
        </w:rPr>
      </w:pPr>
      <w:r w:rsidRPr="00A24B3B">
        <w:rPr>
          <w:rStyle w:val="Enfasigrassetto"/>
          <w:rFonts w:ascii="Tahoma" w:hAnsi="Tahoma" w:cs="Tahoma"/>
          <w:color w:val="333333"/>
          <w:sz w:val="20"/>
          <w:szCs w:val="20"/>
        </w:rPr>
        <w:t>Capo III</w:t>
      </w:r>
      <w:r>
        <w:rPr>
          <w:rStyle w:val="Enfasigrassetto"/>
          <w:rFonts w:ascii="Tahoma" w:hAnsi="Tahoma" w:cs="Tahoma"/>
          <w:color w:val="333333"/>
          <w:sz w:val="20"/>
          <w:szCs w:val="20"/>
        </w:rPr>
        <w:t>.</w:t>
      </w:r>
      <w:r w:rsidRPr="00A24B3B">
        <w:rPr>
          <w:rStyle w:val="Enfasigrassetto"/>
          <w:rFonts w:ascii="Tahoma" w:hAnsi="Tahoma" w:cs="Tahoma"/>
          <w:color w:val="333333"/>
          <w:sz w:val="20"/>
          <w:szCs w:val="20"/>
        </w:rPr>
        <w:t xml:space="preserve">  Servizio di mediazione e prestazione del mediatore</w:t>
      </w:r>
    </w:p>
    <w:p w:rsidR="00FA2388" w:rsidRPr="00A24B3B" w:rsidRDefault="00FA2388" w:rsidP="00FA2388">
      <w:pPr>
        <w:pStyle w:val="NormaleWeb"/>
        <w:widowControl w:val="0"/>
        <w:spacing w:line="360" w:lineRule="auto"/>
        <w:contextualSpacing/>
        <w:jc w:val="both"/>
        <w:rPr>
          <w:rStyle w:val="Enfasigrassetto"/>
          <w:rFonts w:ascii="Tahoma" w:hAnsi="Tahoma" w:cs="Tahoma"/>
          <w:b w:val="0"/>
          <w:color w:val="333333"/>
          <w:sz w:val="20"/>
          <w:szCs w:val="20"/>
        </w:rPr>
      </w:pPr>
    </w:p>
    <w:p w:rsidR="00FA2388" w:rsidRPr="00A24B3B" w:rsidRDefault="00FA2388" w:rsidP="00FA2388">
      <w:pPr>
        <w:pStyle w:val="NormaleWeb"/>
        <w:widowControl w:val="0"/>
        <w:spacing w:line="360" w:lineRule="auto"/>
        <w:contextualSpacing/>
        <w:jc w:val="both"/>
        <w:rPr>
          <w:rStyle w:val="Enfasigrassetto"/>
          <w:rFonts w:ascii="Tahoma" w:hAnsi="Tahoma" w:cs="Tahoma"/>
          <w:color w:val="333333"/>
          <w:sz w:val="20"/>
          <w:szCs w:val="20"/>
        </w:rPr>
      </w:pPr>
      <w:r w:rsidRPr="00A24B3B">
        <w:rPr>
          <w:rStyle w:val="Enfasigrassetto"/>
          <w:rFonts w:ascii="Tahoma" w:hAnsi="Tahoma" w:cs="Tahoma"/>
          <w:color w:val="333333"/>
          <w:sz w:val="20"/>
          <w:szCs w:val="20"/>
        </w:rPr>
        <w:t>Art. 34 (Registro degli affari di mediazione)</w:t>
      </w:r>
    </w:p>
    <w:p w:rsidR="00FA2388" w:rsidRPr="00A24B3B" w:rsidRDefault="00FA2388" w:rsidP="00FA2388">
      <w:pPr>
        <w:pStyle w:val="NormaleWeb"/>
        <w:widowControl w:val="0"/>
        <w:numPr>
          <w:ilvl w:val="0"/>
          <w:numId w:val="39"/>
        </w:numPr>
        <w:spacing w:line="360" w:lineRule="auto"/>
        <w:contextualSpacing/>
        <w:jc w:val="both"/>
        <w:rPr>
          <w:rStyle w:val="Enfasigrassetto"/>
          <w:rFonts w:ascii="Tahoma" w:hAnsi="Tahoma" w:cs="Tahoma"/>
          <w:b w:val="0"/>
          <w:color w:val="333333"/>
          <w:sz w:val="20"/>
          <w:szCs w:val="20"/>
        </w:rPr>
      </w:pPr>
      <w:r w:rsidRPr="00A24B3B">
        <w:rPr>
          <w:rStyle w:val="Enfasigrassetto"/>
          <w:rFonts w:ascii="Tahoma" w:hAnsi="Tahoma" w:cs="Tahoma"/>
          <w:b w:val="0"/>
          <w:color w:val="333333"/>
          <w:sz w:val="20"/>
          <w:szCs w:val="20"/>
        </w:rPr>
        <w:t xml:space="preserve">Ciascun organismo </w:t>
      </w:r>
      <w:r>
        <w:rPr>
          <w:rStyle w:val="Enfasigrassetto"/>
          <w:rFonts w:ascii="Tahoma" w:hAnsi="Tahoma" w:cs="Tahoma"/>
          <w:b w:val="0"/>
          <w:color w:val="333333"/>
          <w:sz w:val="20"/>
          <w:szCs w:val="20"/>
        </w:rPr>
        <w:t>è</w:t>
      </w:r>
      <w:r w:rsidRPr="00A24B3B">
        <w:rPr>
          <w:rStyle w:val="Enfasigrassetto"/>
          <w:rFonts w:ascii="Tahoma" w:hAnsi="Tahoma" w:cs="Tahoma"/>
          <w:b w:val="0"/>
          <w:color w:val="333333"/>
          <w:sz w:val="20"/>
          <w:szCs w:val="20"/>
        </w:rPr>
        <w:t xml:space="preserve"> tenuto a istituire un registro, anche informatico, degli affari di mediazione, con le annotazioni </w:t>
      </w:r>
      <w:proofErr w:type="gramStart"/>
      <w:r w:rsidRPr="00A24B3B">
        <w:rPr>
          <w:rStyle w:val="Enfasigrassetto"/>
          <w:rFonts w:ascii="Tahoma" w:hAnsi="Tahoma" w:cs="Tahoma"/>
          <w:b w:val="0"/>
          <w:color w:val="333333"/>
          <w:sz w:val="20"/>
          <w:szCs w:val="20"/>
        </w:rPr>
        <w:t>relative al</w:t>
      </w:r>
      <w:proofErr w:type="gramEnd"/>
      <w:r w:rsidRPr="00A24B3B">
        <w:rPr>
          <w:rStyle w:val="Enfasigrassetto"/>
          <w:rFonts w:ascii="Tahoma" w:hAnsi="Tahoma" w:cs="Tahoma"/>
          <w:b w:val="0"/>
          <w:color w:val="333333"/>
          <w:sz w:val="20"/>
          <w:szCs w:val="20"/>
        </w:rPr>
        <w:t xml:space="preserve"> numero d'ordine progressivo, i dati identificativi delle parti, l'ogge</w:t>
      </w:r>
      <w:r w:rsidRPr="00A24B3B">
        <w:rPr>
          <w:rStyle w:val="Enfasigrassetto"/>
          <w:rFonts w:ascii="Tahoma" w:hAnsi="Tahoma" w:cs="Tahoma"/>
          <w:b w:val="0"/>
          <w:color w:val="333333"/>
          <w:sz w:val="20"/>
          <w:szCs w:val="20"/>
        </w:rPr>
        <w:t>t</w:t>
      </w:r>
      <w:r w:rsidRPr="00A24B3B">
        <w:rPr>
          <w:rStyle w:val="Enfasigrassetto"/>
          <w:rFonts w:ascii="Tahoma" w:hAnsi="Tahoma" w:cs="Tahoma"/>
          <w:b w:val="0"/>
          <w:color w:val="333333"/>
          <w:sz w:val="20"/>
          <w:szCs w:val="20"/>
        </w:rPr>
        <w:t xml:space="preserve">to della mediazione, il mediatore designato, la durata del procedimento e il relativo esito. </w:t>
      </w:r>
    </w:p>
    <w:p w:rsidR="00FA2388" w:rsidRPr="00A24B3B" w:rsidRDefault="00FA2388" w:rsidP="00FA2388">
      <w:pPr>
        <w:pStyle w:val="NormaleWeb"/>
        <w:widowControl w:val="0"/>
        <w:numPr>
          <w:ilvl w:val="0"/>
          <w:numId w:val="39"/>
        </w:numPr>
        <w:spacing w:line="360" w:lineRule="auto"/>
        <w:contextualSpacing/>
        <w:jc w:val="both"/>
        <w:rPr>
          <w:rStyle w:val="Enfasigrassetto"/>
          <w:rFonts w:ascii="Tahoma" w:hAnsi="Tahoma" w:cs="Tahoma"/>
          <w:b w:val="0"/>
          <w:color w:val="333333"/>
          <w:sz w:val="20"/>
          <w:szCs w:val="20"/>
        </w:rPr>
      </w:pPr>
      <w:r w:rsidRPr="00A24B3B">
        <w:rPr>
          <w:rStyle w:val="Enfasigrassetto"/>
          <w:rFonts w:ascii="Tahoma" w:hAnsi="Tahoma" w:cs="Tahoma"/>
          <w:b w:val="0"/>
          <w:color w:val="333333"/>
          <w:sz w:val="20"/>
          <w:szCs w:val="20"/>
        </w:rPr>
        <w:t>A norma dell'articolo 2961, primo comma, del codice civile, è fatto obbligo all'organismo di co</w:t>
      </w:r>
      <w:r w:rsidRPr="00A24B3B">
        <w:rPr>
          <w:rStyle w:val="Enfasigrassetto"/>
          <w:rFonts w:ascii="Tahoma" w:hAnsi="Tahoma" w:cs="Tahoma"/>
          <w:b w:val="0"/>
          <w:color w:val="333333"/>
          <w:sz w:val="20"/>
          <w:szCs w:val="20"/>
        </w:rPr>
        <w:t>n</w:t>
      </w:r>
      <w:r w:rsidRPr="00A24B3B">
        <w:rPr>
          <w:rStyle w:val="Enfasigrassetto"/>
          <w:rFonts w:ascii="Tahoma" w:hAnsi="Tahoma" w:cs="Tahoma"/>
          <w:b w:val="0"/>
          <w:color w:val="333333"/>
          <w:sz w:val="20"/>
          <w:szCs w:val="20"/>
        </w:rPr>
        <w:t xml:space="preserve">servare copia degli atti </w:t>
      </w:r>
      <w:proofErr w:type="gramStart"/>
      <w:r w:rsidRPr="00A24B3B">
        <w:rPr>
          <w:rStyle w:val="Enfasigrassetto"/>
          <w:rFonts w:ascii="Tahoma" w:hAnsi="Tahoma" w:cs="Tahoma"/>
          <w:b w:val="0"/>
          <w:color w:val="333333"/>
          <w:sz w:val="20"/>
          <w:szCs w:val="20"/>
        </w:rPr>
        <w:t>dei</w:t>
      </w:r>
      <w:proofErr w:type="gramEnd"/>
      <w:r w:rsidRPr="00A24B3B">
        <w:rPr>
          <w:rStyle w:val="Enfasigrassetto"/>
          <w:rFonts w:ascii="Tahoma" w:hAnsi="Tahoma" w:cs="Tahoma"/>
          <w:b w:val="0"/>
          <w:color w:val="333333"/>
          <w:sz w:val="20"/>
          <w:szCs w:val="20"/>
        </w:rPr>
        <w:t xml:space="preserve"> procedimenti trattati per almeno un triennio dalla data della loro co</w:t>
      </w:r>
      <w:r w:rsidRPr="00A24B3B">
        <w:rPr>
          <w:rStyle w:val="Enfasigrassetto"/>
          <w:rFonts w:ascii="Tahoma" w:hAnsi="Tahoma" w:cs="Tahoma"/>
          <w:b w:val="0"/>
          <w:color w:val="333333"/>
          <w:sz w:val="20"/>
          <w:szCs w:val="20"/>
        </w:rPr>
        <w:t>n</w:t>
      </w:r>
      <w:r w:rsidRPr="00A24B3B">
        <w:rPr>
          <w:rStyle w:val="Enfasigrassetto"/>
          <w:rFonts w:ascii="Tahoma" w:hAnsi="Tahoma" w:cs="Tahoma"/>
          <w:b w:val="0"/>
          <w:color w:val="333333"/>
          <w:sz w:val="20"/>
          <w:szCs w:val="20"/>
        </w:rPr>
        <w:t>clusione.</w:t>
      </w:r>
    </w:p>
    <w:p w:rsidR="00FA2388" w:rsidRPr="00A24B3B" w:rsidRDefault="00FA2388" w:rsidP="00FA2388">
      <w:pPr>
        <w:pStyle w:val="NormaleWeb"/>
        <w:widowControl w:val="0"/>
        <w:spacing w:line="360" w:lineRule="auto"/>
        <w:contextualSpacing/>
        <w:jc w:val="both"/>
        <w:rPr>
          <w:rStyle w:val="Enfasigrassetto"/>
          <w:rFonts w:ascii="Tahoma" w:hAnsi="Tahoma" w:cs="Tahoma"/>
          <w:b w:val="0"/>
          <w:color w:val="333333"/>
          <w:sz w:val="20"/>
          <w:szCs w:val="20"/>
        </w:rPr>
      </w:pPr>
    </w:p>
    <w:p w:rsidR="00FA2388" w:rsidRPr="00A24B3B" w:rsidRDefault="00FA2388" w:rsidP="00FA2388">
      <w:pPr>
        <w:pStyle w:val="NormaleWeb"/>
        <w:widowControl w:val="0"/>
        <w:spacing w:line="360" w:lineRule="auto"/>
        <w:contextualSpacing/>
        <w:jc w:val="both"/>
        <w:rPr>
          <w:rStyle w:val="Enfasigrassetto"/>
          <w:rFonts w:ascii="Tahoma" w:hAnsi="Tahoma" w:cs="Tahoma"/>
          <w:color w:val="333333"/>
          <w:sz w:val="20"/>
          <w:szCs w:val="20"/>
        </w:rPr>
      </w:pPr>
      <w:r w:rsidRPr="00A24B3B">
        <w:rPr>
          <w:rStyle w:val="Enfasigrassetto"/>
          <w:rFonts w:ascii="Tahoma" w:hAnsi="Tahoma" w:cs="Tahoma"/>
          <w:color w:val="333333"/>
          <w:sz w:val="20"/>
          <w:szCs w:val="20"/>
        </w:rPr>
        <w:t>Art. 35 (Obblighi di comunicazione al responsabile)</w:t>
      </w:r>
    </w:p>
    <w:p w:rsidR="00FA2388" w:rsidRPr="00A24B3B" w:rsidRDefault="00FA2388" w:rsidP="00FA2388">
      <w:pPr>
        <w:pStyle w:val="NormaleWeb"/>
        <w:widowControl w:val="0"/>
        <w:spacing w:line="360" w:lineRule="auto"/>
        <w:contextualSpacing/>
        <w:jc w:val="both"/>
        <w:rPr>
          <w:rStyle w:val="Enfasigrassetto"/>
          <w:rFonts w:ascii="Tahoma" w:hAnsi="Tahoma" w:cs="Tahoma"/>
          <w:b w:val="0"/>
          <w:color w:val="333333"/>
          <w:sz w:val="20"/>
          <w:szCs w:val="20"/>
        </w:rPr>
      </w:pPr>
      <w:r w:rsidRPr="00A24B3B">
        <w:rPr>
          <w:rStyle w:val="Enfasigrassetto"/>
          <w:rFonts w:ascii="Tahoma" w:hAnsi="Tahoma" w:cs="Tahoma"/>
          <w:b w:val="0"/>
          <w:color w:val="333333"/>
          <w:sz w:val="20"/>
          <w:szCs w:val="20"/>
        </w:rPr>
        <w:t xml:space="preserve">1. Il giudice che nega l'omologazione, provvedendo ai sensi dell'articolo </w:t>
      </w:r>
      <w:proofErr w:type="gramStart"/>
      <w:r w:rsidRPr="00A24B3B">
        <w:rPr>
          <w:rStyle w:val="Enfasigrassetto"/>
          <w:rFonts w:ascii="Tahoma" w:hAnsi="Tahoma" w:cs="Tahoma"/>
          <w:b w:val="0"/>
          <w:color w:val="333333"/>
          <w:sz w:val="20"/>
          <w:szCs w:val="20"/>
        </w:rPr>
        <w:t>12</w:t>
      </w:r>
      <w:proofErr w:type="gramEnd"/>
      <w:r w:rsidRPr="00001F77">
        <w:rPr>
          <w:rStyle w:val="Enfasigrassetto"/>
          <w:rFonts w:ascii="Tahoma" w:hAnsi="Tahoma" w:cs="Tahoma"/>
          <w:b w:val="0"/>
          <w:color w:val="0070C0"/>
          <w:sz w:val="20"/>
          <w:szCs w:val="20"/>
        </w:rPr>
        <w:t xml:space="preserve"> </w:t>
      </w:r>
      <w:r>
        <w:rPr>
          <w:rStyle w:val="Enfasigrassetto"/>
          <w:rFonts w:ascii="Tahoma" w:hAnsi="Tahoma" w:cs="Tahoma"/>
          <w:b w:val="0"/>
          <w:color w:val="0070C0"/>
          <w:sz w:val="20"/>
          <w:szCs w:val="20"/>
        </w:rPr>
        <w:t xml:space="preserve">o </w:t>
      </w:r>
      <w:r w:rsidR="004212B6">
        <w:rPr>
          <w:rStyle w:val="Enfasigrassetto"/>
          <w:rFonts w:ascii="Tahoma" w:hAnsi="Tahoma" w:cs="Tahoma"/>
          <w:b w:val="0"/>
          <w:color w:val="0070C0"/>
          <w:sz w:val="20"/>
          <w:szCs w:val="20"/>
        </w:rPr>
        <w:t>in giudizio</w:t>
      </w:r>
      <w:r w:rsidRPr="00A24B3B">
        <w:rPr>
          <w:rStyle w:val="Enfasigrassetto"/>
          <w:rFonts w:ascii="Tahoma" w:hAnsi="Tahoma" w:cs="Tahoma"/>
          <w:b w:val="0"/>
          <w:color w:val="333333"/>
          <w:sz w:val="20"/>
          <w:szCs w:val="20"/>
        </w:rPr>
        <w:t>,</w:t>
      </w:r>
      <w:r>
        <w:rPr>
          <w:rStyle w:val="Enfasigrassetto"/>
          <w:rFonts w:ascii="Tahoma" w:hAnsi="Tahoma" w:cs="Tahoma"/>
          <w:b w:val="0"/>
          <w:color w:val="333333"/>
          <w:sz w:val="20"/>
          <w:szCs w:val="20"/>
        </w:rPr>
        <w:t xml:space="preserve"> </w:t>
      </w:r>
      <w:r w:rsidRPr="00A24B3B">
        <w:rPr>
          <w:rStyle w:val="Enfasigrassetto"/>
          <w:rFonts w:ascii="Tahoma" w:hAnsi="Tahoma" w:cs="Tahoma"/>
          <w:b w:val="0"/>
          <w:color w:val="333333"/>
          <w:sz w:val="20"/>
          <w:szCs w:val="20"/>
        </w:rPr>
        <w:t xml:space="preserve"> trasmette al responsabile e all’organismo copia del provvedimento di diniego.</w:t>
      </w:r>
    </w:p>
    <w:p w:rsidR="00FA2388" w:rsidRPr="00A24B3B" w:rsidRDefault="00FA2388" w:rsidP="00FA2388">
      <w:pPr>
        <w:pStyle w:val="NormaleWeb"/>
        <w:widowControl w:val="0"/>
        <w:spacing w:line="360" w:lineRule="auto"/>
        <w:contextualSpacing/>
        <w:jc w:val="both"/>
        <w:rPr>
          <w:rStyle w:val="Enfasigrassetto"/>
          <w:rFonts w:ascii="Tahoma" w:hAnsi="Tahoma" w:cs="Tahoma"/>
          <w:b w:val="0"/>
          <w:color w:val="333333"/>
          <w:sz w:val="20"/>
          <w:szCs w:val="20"/>
        </w:rPr>
      </w:pPr>
    </w:p>
    <w:p w:rsidR="00FA2388" w:rsidRPr="00A24B3B" w:rsidRDefault="00FA2388" w:rsidP="00FA2388">
      <w:pPr>
        <w:pStyle w:val="NormaleWeb"/>
        <w:widowControl w:val="0"/>
        <w:spacing w:line="360" w:lineRule="auto"/>
        <w:contextualSpacing/>
        <w:jc w:val="both"/>
        <w:rPr>
          <w:rStyle w:val="Enfasigrassetto"/>
          <w:rFonts w:ascii="Tahoma" w:hAnsi="Tahoma" w:cs="Tahoma"/>
          <w:color w:val="333333"/>
          <w:sz w:val="20"/>
          <w:szCs w:val="20"/>
        </w:rPr>
      </w:pPr>
      <w:r w:rsidRPr="00A24B3B">
        <w:rPr>
          <w:rStyle w:val="Enfasigrassetto"/>
          <w:rFonts w:ascii="Tahoma" w:hAnsi="Tahoma" w:cs="Tahoma"/>
          <w:color w:val="333333"/>
          <w:sz w:val="20"/>
          <w:szCs w:val="20"/>
        </w:rPr>
        <w:t>Art. 36 (Natura della prestazione)</w:t>
      </w:r>
    </w:p>
    <w:p w:rsidR="00FA2388" w:rsidRPr="00A24B3B" w:rsidRDefault="00FA2388" w:rsidP="00FA2388">
      <w:pPr>
        <w:pStyle w:val="NormaleWeb"/>
        <w:widowControl w:val="0"/>
        <w:spacing w:line="360" w:lineRule="auto"/>
        <w:contextualSpacing/>
        <w:jc w:val="both"/>
        <w:rPr>
          <w:rStyle w:val="Enfasigrassetto"/>
          <w:rFonts w:ascii="Tahoma" w:hAnsi="Tahoma" w:cs="Tahoma"/>
          <w:b w:val="0"/>
          <w:color w:val="333333"/>
          <w:sz w:val="20"/>
          <w:szCs w:val="20"/>
        </w:rPr>
      </w:pPr>
      <w:r w:rsidRPr="00A24B3B">
        <w:rPr>
          <w:rStyle w:val="Enfasigrassetto"/>
          <w:rFonts w:ascii="Tahoma" w:hAnsi="Tahoma" w:cs="Tahoma"/>
          <w:b w:val="0"/>
          <w:color w:val="333333"/>
          <w:sz w:val="20"/>
          <w:szCs w:val="20"/>
        </w:rPr>
        <w:t>1. Il mediatore designato esegue personalmente la sua prestazione.</w:t>
      </w:r>
    </w:p>
    <w:p w:rsidR="00FA2388" w:rsidRPr="00A24B3B" w:rsidRDefault="00FA2388" w:rsidP="00FA2388">
      <w:pPr>
        <w:pStyle w:val="NormaleWeb"/>
        <w:widowControl w:val="0"/>
        <w:spacing w:line="360" w:lineRule="auto"/>
        <w:contextualSpacing/>
        <w:jc w:val="both"/>
        <w:rPr>
          <w:rStyle w:val="Enfasigrassetto"/>
          <w:rFonts w:ascii="Tahoma" w:hAnsi="Tahoma" w:cs="Tahoma"/>
          <w:b w:val="0"/>
          <w:color w:val="333333"/>
          <w:sz w:val="20"/>
          <w:szCs w:val="20"/>
        </w:rPr>
      </w:pPr>
    </w:p>
    <w:p w:rsidR="00FA2388" w:rsidRPr="00A24B3B" w:rsidRDefault="00FA2388" w:rsidP="00FA2388">
      <w:pPr>
        <w:pStyle w:val="NormaleWeb"/>
        <w:widowControl w:val="0"/>
        <w:spacing w:line="360" w:lineRule="auto"/>
        <w:contextualSpacing/>
        <w:jc w:val="both"/>
        <w:rPr>
          <w:rStyle w:val="Enfasigrassetto"/>
          <w:rFonts w:ascii="Tahoma" w:hAnsi="Tahoma" w:cs="Tahoma"/>
          <w:color w:val="333333"/>
          <w:sz w:val="20"/>
          <w:szCs w:val="20"/>
        </w:rPr>
      </w:pPr>
      <w:r w:rsidRPr="00A24B3B">
        <w:rPr>
          <w:rStyle w:val="Enfasigrassetto"/>
          <w:rFonts w:ascii="Tahoma" w:hAnsi="Tahoma" w:cs="Tahoma"/>
          <w:color w:val="333333"/>
          <w:sz w:val="20"/>
          <w:szCs w:val="20"/>
        </w:rPr>
        <w:t>Art. 37 (Divieti inerenti al servizio di mediazione)</w:t>
      </w:r>
    </w:p>
    <w:p w:rsidR="00FA2388" w:rsidRPr="00A24B3B" w:rsidRDefault="00FA2388" w:rsidP="00FA2388">
      <w:pPr>
        <w:pStyle w:val="NormaleWeb"/>
        <w:widowControl w:val="0"/>
        <w:spacing w:line="360" w:lineRule="auto"/>
        <w:contextualSpacing/>
        <w:jc w:val="both"/>
        <w:rPr>
          <w:rStyle w:val="Enfasigrassetto"/>
          <w:rFonts w:ascii="Tahoma" w:hAnsi="Tahoma" w:cs="Tahoma"/>
          <w:b w:val="0"/>
          <w:color w:val="333333"/>
          <w:sz w:val="20"/>
          <w:szCs w:val="20"/>
        </w:rPr>
      </w:pPr>
      <w:r w:rsidRPr="00A24B3B">
        <w:rPr>
          <w:rStyle w:val="Enfasigrassetto"/>
          <w:rFonts w:ascii="Tahoma" w:hAnsi="Tahoma" w:cs="Tahoma"/>
          <w:b w:val="0"/>
          <w:color w:val="333333"/>
          <w:sz w:val="20"/>
          <w:szCs w:val="20"/>
        </w:rPr>
        <w:t xml:space="preserve">1. Salvo quanto previsto dall’articolo </w:t>
      </w:r>
      <w:proofErr w:type="gramStart"/>
      <w:r w:rsidRPr="00A24B3B">
        <w:rPr>
          <w:rStyle w:val="Enfasigrassetto"/>
          <w:rFonts w:ascii="Tahoma" w:hAnsi="Tahoma" w:cs="Tahoma"/>
          <w:b w:val="0"/>
          <w:color w:val="333333"/>
          <w:sz w:val="20"/>
          <w:szCs w:val="20"/>
        </w:rPr>
        <w:t>26</w:t>
      </w:r>
      <w:proofErr w:type="gramEnd"/>
      <w:r w:rsidRPr="00A24B3B">
        <w:rPr>
          <w:rStyle w:val="Enfasigrassetto"/>
          <w:rFonts w:ascii="Tahoma" w:hAnsi="Tahoma" w:cs="Tahoma"/>
          <w:b w:val="0"/>
          <w:color w:val="333333"/>
          <w:sz w:val="20"/>
          <w:szCs w:val="20"/>
        </w:rPr>
        <w:t>, comma 2, lettera b), l'organismo non può assumere diritti e obblighi connessi con gli affari trattati dai mediatori che operano presso di sé.</w:t>
      </w:r>
    </w:p>
    <w:p w:rsidR="00FA2388" w:rsidRPr="00A24B3B" w:rsidRDefault="00FA2388" w:rsidP="00FA2388">
      <w:pPr>
        <w:pStyle w:val="NormaleWeb"/>
        <w:widowControl w:val="0"/>
        <w:spacing w:line="360" w:lineRule="auto"/>
        <w:contextualSpacing/>
        <w:jc w:val="both"/>
        <w:rPr>
          <w:rStyle w:val="Enfasigrassetto"/>
          <w:rFonts w:ascii="Tahoma" w:hAnsi="Tahoma" w:cs="Tahoma"/>
          <w:b w:val="0"/>
          <w:color w:val="333333"/>
          <w:sz w:val="20"/>
          <w:szCs w:val="20"/>
        </w:rPr>
      </w:pPr>
    </w:p>
    <w:p w:rsidR="00FA2388" w:rsidRPr="00A24B3B" w:rsidRDefault="00FA2388" w:rsidP="00FA2388">
      <w:pPr>
        <w:pStyle w:val="NormaleWeb"/>
        <w:widowControl w:val="0"/>
        <w:spacing w:line="360" w:lineRule="auto"/>
        <w:contextualSpacing/>
        <w:jc w:val="center"/>
        <w:rPr>
          <w:rStyle w:val="Enfasigrassetto"/>
          <w:rFonts w:ascii="Tahoma" w:hAnsi="Tahoma" w:cs="Tahoma"/>
          <w:color w:val="333333"/>
          <w:sz w:val="20"/>
          <w:szCs w:val="20"/>
        </w:rPr>
      </w:pPr>
      <w:r w:rsidRPr="00A24B3B">
        <w:rPr>
          <w:rStyle w:val="Enfasigrassetto"/>
          <w:rFonts w:ascii="Tahoma" w:hAnsi="Tahoma" w:cs="Tahoma"/>
          <w:color w:val="333333"/>
          <w:sz w:val="20"/>
          <w:szCs w:val="20"/>
        </w:rPr>
        <w:t>Capo IV</w:t>
      </w:r>
      <w:r>
        <w:rPr>
          <w:rStyle w:val="Enfasigrassetto"/>
          <w:rFonts w:ascii="Tahoma" w:hAnsi="Tahoma" w:cs="Tahoma"/>
          <w:color w:val="333333"/>
          <w:sz w:val="20"/>
          <w:szCs w:val="20"/>
        </w:rPr>
        <w:t>.</w:t>
      </w:r>
      <w:r w:rsidRPr="00A24B3B">
        <w:rPr>
          <w:rStyle w:val="Enfasigrassetto"/>
          <w:rFonts w:ascii="Tahoma" w:hAnsi="Tahoma" w:cs="Tahoma"/>
          <w:color w:val="333333"/>
          <w:sz w:val="20"/>
          <w:szCs w:val="20"/>
        </w:rPr>
        <w:t xml:space="preserve"> Indennità</w:t>
      </w:r>
    </w:p>
    <w:p w:rsidR="00FA2388" w:rsidRPr="00A24B3B" w:rsidRDefault="00FA2388" w:rsidP="00FA2388">
      <w:pPr>
        <w:pStyle w:val="NormaleWeb"/>
        <w:widowControl w:val="0"/>
        <w:spacing w:line="360" w:lineRule="auto"/>
        <w:contextualSpacing/>
        <w:jc w:val="both"/>
        <w:rPr>
          <w:rStyle w:val="Enfasigrassetto"/>
          <w:rFonts w:ascii="Tahoma" w:hAnsi="Tahoma" w:cs="Tahoma"/>
          <w:b w:val="0"/>
          <w:color w:val="333333"/>
          <w:sz w:val="20"/>
          <w:szCs w:val="20"/>
        </w:rPr>
      </w:pPr>
    </w:p>
    <w:p w:rsidR="00FA2388" w:rsidRPr="00A24B3B" w:rsidRDefault="00FA2388" w:rsidP="00FA2388">
      <w:pPr>
        <w:pStyle w:val="NormaleWeb"/>
        <w:widowControl w:val="0"/>
        <w:spacing w:line="360" w:lineRule="auto"/>
        <w:contextualSpacing/>
        <w:jc w:val="both"/>
        <w:rPr>
          <w:rStyle w:val="Enfasigrassetto"/>
          <w:rFonts w:ascii="Tahoma" w:hAnsi="Tahoma" w:cs="Tahoma"/>
          <w:color w:val="333333"/>
          <w:sz w:val="20"/>
          <w:szCs w:val="20"/>
        </w:rPr>
      </w:pPr>
      <w:r w:rsidRPr="00A24B3B">
        <w:rPr>
          <w:rStyle w:val="Enfasigrassetto"/>
          <w:rFonts w:ascii="Tahoma" w:hAnsi="Tahoma" w:cs="Tahoma"/>
          <w:color w:val="333333"/>
          <w:sz w:val="20"/>
          <w:szCs w:val="20"/>
        </w:rPr>
        <w:t>Art. 38 (Criteri di determinazione dell'indennità)</w:t>
      </w:r>
    </w:p>
    <w:p w:rsidR="00FA2388" w:rsidRPr="00A24B3B" w:rsidRDefault="00FA2388" w:rsidP="00FA2388">
      <w:pPr>
        <w:pStyle w:val="NormaleWeb"/>
        <w:widowControl w:val="0"/>
        <w:numPr>
          <w:ilvl w:val="0"/>
          <w:numId w:val="40"/>
        </w:numPr>
        <w:spacing w:line="360" w:lineRule="auto"/>
        <w:contextualSpacing/>
        <w:jc w:val="both"/>
        <w:rPr>
          <w:rStyle w:val="Enfasigrassetto"/>
          <w:rFonts w:ascii="Tahoma" w:hAnsi="Tahoma" w:cs="Tahoma"/>
          <w:b w:val="0"/>
          <w:color w:val="333333"/>
          <w:sz w:val="20"/>
          <w:szCs w:val="20"/>
        </w:rPr>
      </w:pPr>
      <w:r w:rsidRPr="00A24B3B">
        <w:rPr>
          <w:rStyle w:val="Enfasigrassetto"/>
          <w:rFonts w:ascii="Tahoma" w:hAnsi="Tahoma" w:cs="Tahoma"/>
          <w:b w:val="0"/>
          <w:color w:val="333333"/>
          <w:sz w:val="20"/>
          <w:szCs w:val="20"/>
        </w:rPr>
        <w:t xml:space="preserve">L'indennità comprende le spese di avvio del procedimento e le spese di mediazione. </w:t>
      </w:r>
    </w:p>
    <w:p w:rsidR="00FA2388" w:rsidRPr="00A24B3B" w:rsidRDefault="00FA2388" w:rsidP="00FA2388">
      <w:pPr>
        <w:pStyle w:val="NormaleWeb"/>
        <w:widowControl w:val="0"/>
        <w:numPr>
          <w:ilvl w:val="0"/>
          <w:numId w:val="40"/>
        </w:numPr>
        <w:spacing w:line="360" w:lineRule="auto"/>
        <w:contextualSpacing/>
        <w:jc w:val="both"/>
        <w:rPr>
          <w:rStyle w:val="Enfasigrassetto"/>
          <w:rFonts w:ascii="Tahoma" w:hAnsi="Tahoma" w:cs="Tahoma"/>
          <w:b w:val="0"/>
          <w:color w:val="333333"/>
          <w:sz w:val="20"/>
          <w:szCs w:val="20"/>
        </w:rPr>
      </w:pPr>
      <w:r w:rsidRPr="00A24B3B">
        <w:rPr>
          <w:rStyle w:val="Enfasigrassetto"/>
          <w:rFonts w:ascii="Tahoma" w:hAnsi="Tahoma" w:cs="Tahoma"/>
          <w:b w:val="0"/>
          <w:color w:val="333333"/>
          <w:sz w:val="20"/>
          <w:szCs w:val="20"/>
        </w:rPr>
        <w:t xml:space="preserve">Per le spese di avvio, a valere sull’indennità complessiva, è dovuto da ciascuna parte un importo di euro 40,00 che è versato dall’istante al momento del deposito della domanda </w:t>
      </w:r>
      <w:proofErr w:type="gramStart"/>
      <w:r w:rsidRPr="00A24B3B">
        <w:rPr>
          <w:rStyle w:val="Enfasigrassetto"/>
          <w:rFonts w:ascii="Tahoma" w:hAnsi="Tahoma" w:cs="Tahoma"/>
          <w:b w:val="0"/>
          <w:color w:val="333333"/>
          <w:sz w:val="20"/>
          <w:szCs w:val="20"/>
        </w:rPr>
        <w:t>di</w:t>
      </w:r>
      <w:proofErr w:type="gramEnd"/>
      <w:r w:rsidRPr="00A24B3B">
        <w:rPr>
          <w:rStyle w:val="Enfasigrassetto"/>
          <w:rFonts w:ascii="Tahoma" w:hAnsi="Tahoma" w:cs="Tahoma"/>
          <w:b w:val="0"/>
          <w:color w:val="333333"/>
          <w:sz w:val="20"/>
          <w:szCs w:val="20"/>
        </w:rPr>
        <w:t xml:space="preserve"> mediazione e dalla parte chiamata alla mediazione al momento della sua adesione al procedimento.</w:t>
      </w:r>
    </w:p>
    <w:p w:rsidR="00FA2388" w:rsidRPr="00A24B3B" w:rsidRDefault="00FA2388" w:rsidP="00FA2388">
      <w:pPr>
        <w:pStyle w:val="NormaleWeb"/>
        <w:widowControl w:val="0"/>
        <w:numPr>
          <w:ilvl w:val="0"/>
          <w:numId w:val="40"/>
        </w:numPr>
        <w:spacing w:line="360" w:lineRule="auto"/>
        <w:contextualSpacing/>
        <w:jc w:val="both"/>
        <w:rPr>
          <w:rStyle w:val="Enfasigrassetto"/>
          <w:rFonts w:ascii="Tahoma" w:hAnsi="Tahoma" w:cs="Tahoma"/>
          <w:b w:val="0"/>
          <w:color w:val="0070C0"/>
          <w:sz w:val="20"/>
          <w:szCs w:val="20"/>
        </w:rPr>
      </w:pPr>
      <w:r w:rsidRPr="00A24B3B">
        <w:rPr>
          <w:rStyle w:val="Enfasigrassetto"/>
          <w:rFonts w:ascii="Tahoma" w:hAnsi="Tahoma" w:cs="Tahoma"/>
          <w:b w:val="0"/>
          <w:color w:val="333333"/>
          <w:sz w:val="20"/>
          <w:szCs w:val="20"/>
        </w:rPr>
        <w:t>Per le spese di mediazione è dovuto da ciascuna parte l'importo indicato nella tabella A allegata al presente decreto</w:t>
      </w:r>
      <w:r w:rsidRPr="00A24B3B">
        <w:rPr>
          <w:rStyle w:val="Enfasigrassetto"/>
          <w:rFonts w:ascii="Tahoma" w:hAnsi="Tahoma" w:cs="Tahoma"/>
          <w:b w:val="0"/>
          <w:color w:val="0070C0"/>
          <w:sz w:val="20"/>
          <w:szCs w:val="20"/>
        </w:rPr>
        <w:t xml:space="preserve"> per gli enti pubblici</w:t>
      </w:r>
      <w:r w:rsidRPr="00A24B3B">
        <w:rPr>
          <w:rStyle w:val="Enfasigrassetto"/>
          <w:rFonts w:ascii="Tahoma" w:hAnsi="Tahoma" w:cs="Tahoma"/>
          <w:b w:val="0"/>
          <w:color w:val="333333"/>
          <w:sz w:val="20"/>
          <w:szCs w:val="20"/>
        </w:rPr>
        <w:t xml:space="preserve">; </w:t>
      </w:r>
      <w:r w:rsidRPr="00A24B3B">
        <w:rPr>
          <w:rStyle w:val="Enfasigrassetto"/>
          <w:rFonts w:ascii="Tahoma" w:hAnsi="Tahoma" w:cs="Tahoma"/>
          <w:b w:val="0"/>
          <w:color w:val="0070C0"/>
          <w:sz w:val="20"/>
          <w:szCs w:val="20"/>
        </w:rPr>
        <w:t xml:space="preserve">gli organismi privati depositano preso il </w:t>
      </w:r>
      <w:proofErr w:type="gramStart"/>
      <w:r w:rsidRPr="00A24B3B">
        <w:rPr>
          <w:rStyle w:val="Enfasigrassetto"/>
          <w:rFonts w:ascii="Tahoma" w:hAnsi="Tahoma" w:cs="Tahoma"/>
          <w:b w:val="0"/>
          <w:color w:val="0070C0"/>
          <w:sz w:val="20"/>
          <w:szCs w:val="20"/>
        </w:rPr>
        <w:t>ministero una</w:t>
      </w:r>
      <w:proofErr w:type="gramEnd"/>
      <w:r w:rsidRPr="00A24B3B">
        <w:rPr>
          <w:rStyle w:val="Enfasigrassetto"/>
          <w:rFonts w:ascii="Tahoma" w:hAnsi="Tahoma" w:cs="Tahoma"/>
          <w:b w:val="0"/>
          <w:color w:val="0070C0"/>
          <w:sz w:val="20"/>
          <w:szCs w:val="20"/>
        </w:rPr>
        <w:t xml:space="preserve"> loro tabella </w:t>
      </w:r>
      <w:r w:rsidR="00455D42">
        <w:rPr>
          <w:rStyle w:val="Enfasigrassetto"/>
          <w:rFonts w:ascii="Tahoma" w:hAnsi="Tahoma" w:cs="Tahoma"/>
          <w:b w:val="0"/>
          <w:color w:val="0070C0"/>
          <w:sz w:val="20"/>
          <w:szCs w:val="20"/>
        </w:rPr>
        <w:t xml:space="preserve">relativa alle spese di mediazione </w:t>
      </w:r>
      <w:r w:rsidRPr="00A24B3B">
        <w:rPr>
          <w:rStyle w:val="Enfasigrassetto"/>
          <w:rFonts w:ascii="Tahoma" w:hAnsi="Tahoma" w:cs="Tahoma"/>
          <w:b w:val="0"/>
          <w:color w:val="0070C0"/>
          <w:sz w:val="20"/>
          <w:szCs w:val="20"/>
        </w:rPr>
        <w:t>che mantiene le stesse caratteristiche per scaglione di riferimento della tabella A allegata.</w:t>
      </w:r>
      <w:r>
        <w:rPr>
          <w:rStyle w:val="Enfasigrassetto"/>
          <w:rFonts w:ascii="Tahoma" w:hAnsi="Tahoma" w:cs="Tahoma"/>
          <w:b w:val="0"/>
          <w:color w:val="0070C0"/>
          <w:sz w:val="20"/>
          <w:szCs w:val="20"/>
        </w:rPr>
        <w:t xml:space="preserve"> </w:t>
      </w:r>
    </w:p>
    <w:p w:rsidR="00FA2388" w:rsidRPr="00A24B3B" w:rsidRDefault="00FA2388" w:rsidP="00FA2388">
      <w:pPr>
        <w:pStyle w:val="NormaleWeb"/>
        <w:widowControl w:val="0"/>
        <w:numPr>
          <w:ilvl w:val="0"/>
          <w:numId w:val="40"/>
        </w:numPr>
        <w:spacing w:line="360" w:lineRule="auto"/>
        <w:contextualSpacing/>
        <w:jc w:val="both"/>
        <w:rPr>
          <w:rStyle w:val="Enfasigrassetto"/>
          <w:rFonts w:ascii="Tahoma" w:hAnsi="Tahoma" w:cs="Tahoma"/>
          <w:b w:val="0"/>
          <w:color w:val="333333"/>
          <w:sz w:val="20"/>
          <w:szCs w:val="20"/>
        </w:rPr>
      </w:pPr>
      <w:r w:rsidRPr="00A24B3B">
        <w:rPr>
          <w:rStyle w:val="Enfasigrassetto"/>
          <w:rFonts w:ascii="Tahoma" w:hAnsi="Tahoma" w:cs="Tahoma"/>
          <w:b w:val="0"/>
          <w:color w:val="333333"/>
          <w:sz w:val="20"/>
          <w:szCs w:val="20"/>
        </w:rPr>
        <w:t xml:space="preserve">L'importo massimo delle spese di mediazione per </w:t>
      </w:r>
      <w:proofErr w:type="gramStart"/>
      <w:r w:rsidRPr="00A24B3B">
        <w:rPr>
          <w:rStyle w:val="Enfasigrassetto"/>
          <w:rFonts w:ascii="Tahoma" w:hAnsi="Tahoma" w:cs="Tahoma"/>
          <w:b w:val="0"/>
          <w:color w:val="333333"/>
          <w:sz w:val="20"/>
          <w:szCs w:val="20"/>
        </w:rPr>
        <w:t>ciascun</w:t>
      </w:r>
      <w:proofErr w:type="gramEnd"/>
      <w:r w:rsidRPr="00A24B3B">
        <w:rPr>
          <w:rStyle w:val="Enfasigrassetto"/>
          <w:rFonts w:ascii="Tahoma" w:hAnsi="Tahoma" w:cs="Tahoma"/>
          <w:b w:val="0"/>
          <w:color w:val="333333"/>
          <w:sz w:val="20"/>
          <w:szCs w:val="20"/>
        </w:rPr>
        <w:t xml:space="preserve"> scaglione di riferimento </w:t>
      </w:r>
      <w:r w:rsidRPr="00A24B3B">
        <w:rPr>
          <w:rStyle w:val="Enfasigrassetto"/>
          <w:rFonts w:ascii="Tahoma" w:hAnsi="Tahoma" w:cs="Tahoma"/>
          <w:b w:val="0"/>
          <w:color w:val="0070C0"/>
          <w:sz w:val="20"/>
          <w:szCs w:val="20"/>
        </w:rPr>
        <w:t>è quella d</w:t>
      </w:r>
      <w:r w:rsidRPr="00A24B3B">
        <w:rPr>
          <w:rStyle w:val="Enfasigrassetto"/>
          <w:rFonts w:ascii="Tahoma" w:hAnsi="Tahoma" w:cs="Tahoma"/>
          <w:b w:val="0"/>
          <w:color w:val="0070C0"/>
          <w:sz w:val="20"/>
          <w:szCs w:val="20"/>
        </w:rPr>
        <w:t>e</w:t>
      </w:r>
      <w:r w:rsidRPr="00A24B3B">
        <w:rPr>
          <w:rStyle w:val="Enfasigrassetto"/>
          <w:rFonts w:ascii="Tahoma" w:hAnsi="Tahoma" w:cs="Tahoma"/>
          <w:b w:val="0"/>
          <w:color w:val="0070C0"/>
          <w:sz w:val="20"/>
          <w:szCs w:val="20"/>
        </w:rPr>
        <w:t>terminata</w:t>
      </w:r>
      <w:r w:rsidRPr="00A24B3B">
        <w:rPr>
          <w:rStyle w:val="Enfasigrassetto"/>
          <w:rFonts w:ascii="Tahoma" w:hAnsi="Tahoma" w:cs="Tahoma"/>
          <w:b w:val="0"/>
          <w:color w:val="333333"/>
          <w:sz w:val="20"/>
          <w:szCs w:val="20"/>
        </w:rPr>
        <w:t xml:space="preserve"> a norma della medesima tabella A </w:t>
      </w:r>
      <w:r w:rsidRPr="00A24B3B">
        <w:rPr>
          <w:rStyle w:val="Enfasigrassetto"/>
          <w:rFonts w:ascii="Tahoma" w:hAnsi="Tahoma" w:cs="Tahoma"/>
          <w:b w:val="0"/>
          <w:color w:val="0070C0"/>
          <w:sz w:val="20"/>
          <w:szCs w:val="20"/>
        </w:rPr>
        <w:t>per gli enti pubblici e per quella depositata per gli organismi privati</w:t>
      </w:r>
      <w:r w:rsidRPr="00A24B3B">
        <w:rPr>
          <w:rStyle w:val="Enfasigrassetto"/>
          <w:rFonts w:ascii="Tahoma" w:hAnsi="Tahoma" w:cs="Tahoma"/>
          <w:b w:val="0"/>
          <w:color w:val="333333"/>
          <w:sz w:val="20"/>
          <w:szCs w:val="20"/>
        </w:rPr>
        <w:t xml:space="preserve">: </w:t>
      </w:r>
    </w:p>
    <w:p w:rsidR="00FA2388" w:rsidRPr="00A24B3B" w:rsidRDefault="00FA2388" w:rsidP="00FA2388">
      <w:pPr>
        <w:pStyle w:val="NormaleWeb"/>
        <w:widowControl w:val="0"/>
        <w:numPr>
          <w:ilvl w:val="0"/>
          <w:numId w:val="41"/>
        </w:numPr>
        <w:spacing w:line="360" w:lineRule="auto"/>
        <w:contextualSpacing/>
        <w:jc w:val="both"/>
        <w:rPr>
          <w:rStyle w:val="Enfasigrassetto"/>
          <w:rFonts w:ascii="Tahoma" w:hAnsi="Tahoma" w:cs="Tahoma"/>
          <w:b w:val="0"/>
          <w:color w:val="333333"/>
          <w:sz w:val="20"/>
          <w:szCs w:val="20"/>
        </w:rPr>
      </w:pPr>
      <w:proofErr w:type="gramStart"/>
      <w:r w:rsidRPr="00A24B3B">
        <w:rPr>
          <w:rStyle w:val="Enfasigrassetto"/>
          <w:rFonts w:ascii="Tahoma" w:hAnsi="Tahoma" w:cs="Tahoma"/>
          <w:b w:val="0"/>
          <w:color w:val="333333"/>
          <w:sz w:val="20"/>
          <w:szCs w:val="20"/>
        </w:rPr>
        <w:t>può</w:t>
      </w:r>
      <w:proofErr w:type="gramEnd"/>
      <w:r w:rsidRPr="00A24B3B">
        <w:rPr>
          <w:rStyle w:val="Enfasigrassetto"/>
          <w:rFonts w:ascii="Tahoma" w:hAnsi="Tahoma" w:cs="Tahoma"/>
          <w:b w:val="0"/>
          <w:color w:val="333333"/>
          <w:sz w:val="20"/>
          <w:szCs w:val="20"/>
        </w:rPr>
        <w:t xml:space="preserve"> essere aumentato in misura non superiore a un quarto tenuto conto della particolare importanza, complessità o difficoltà dell'affare; </w:t>
      </w:r>
    </w:p>
    <w:p w:rsidR="00FA2388" w:rsidRPr="00A24B3B" w:rsidRDefault="00FA2388" w:rsidP="00FA2388">
      <w:pPr>
        <w:pStyle w:val="NormaleWeb"/>
        <w:widowControl w:val="0"/>
        <w:numPr>
          <w:ilvl w:val="0"/>
          <w:numId w:val="41"/>
        </w:numPr>
        <w:spacing w:line="360" w:lineRule="auto"/>
        <w:contextualSpacing/>
        <w:jc w:val="both"/>
        <w:rPr>
          <w:rStyle w:val="Enfasigrassetto"/>
          <w:rFonts w:ascii="Tahoma" w:hAnsi="Tahoma" w:cs="Tahoma"/>
          <w:b w:val="0"/>
          <w:color w:val="333333"/>
          <w:sz w:val="20"/>
          <w:szCs w:val="20"/>
        </w:rPr>
      </w:pPr>
      <w:proofErr w:type="gramStart"/>
      <w:r w:rsidRPr="00A24B3B">
        <w:rPr>
          <w:rStyle w:val="Enfasigrassetto"/>
          <w:rFonts w:ascii="Tahoma" w:hAnsi="Tahoma" w:cs="Tahoma"/>
          <w:b w:val="0"/>
          <w:color w:val="333333"/>
          <w:sz w:val="20"/>
          <w:szCs w:val="20"/>
        </w:rPr>
        <w:t>deve</w:t>
      </w:r>
      <w:proofErr w:type="gramEnd"/>
      <w:r w:rsidRPr="00A24B3B">
        <w:rPr>
          <w:rStyle w:val="Enfasigrassetto"/>
          <w:rFonts w:ascii="Tahoma" w:hAnsi="Tahoma" w:cs="Tahoma"/>
          <w:b w:val="0"/>
          <w:color w:val="333333"/>
          <w:sz w:val="20"/>
          <w:szCs w:val="20"/>
        </w:rPr>
        <w:t xml:space="preserve"> essere aumentato in misura non superiore a un quinto in caso di successo della medi</w:t>
      </w:r>
      <w:r w:rsidRPr="00A24B3B">
        <w:rPr>
          <w:rStyle w:val="Enfasigrassetto"/>
          <w:rFonts w:ascii="Tahoma" w:hAnsi="Tahoma" w:cs="Tahoma"/>
          <w:b w:val="0"/>
          <w:color w:val="333333"/>
          <w:sz w:val="20"/>
          <w:szCs w:val="20"/>
        </w:rPr>
        <w:t>a</w:t>
      </w:r>
      <w:r w:rsidRPr="00A24B3B">
        <w:rPr>
          <w:rStyle w:val="Enfasigrassetto"/>
          <w:rFonts w:ascii="Tahoma" w:hAnsi="Tahoma" w:cs="Tahoma"/>
          <w:b w:val="0"/>
          <w:color w:val="333333"/>
          <w:sz w:val="20"/>
          <w:szCs w:val="20"/>
        </w:rPr>
        <w:t xml:space="preserve">zione; </w:t>
      </w:r>
    </w:p>
    <w:p w:rsidR="00FA2388" w:rsidRPr="00A24B3B" w:rsidRDefault="00FA2388" w:rsidP="00FA2388">
      <w:pPr>
        <w:pStyle w:val="NormaleWeb"/>
        <w:widowControl w:val="0"/>
        <w:numPr>
          <w:ilvl w:val="0"/>
          <w:numId w:val="41"/>
        </w:numPr>
        <w:spacing w:line="360" w:lineRule="auto"/>
        <w:contextualSpacing/>
        <w:jc w:val="both"/>
        <w:rPr>
          <w:rStyle w:val="Enfasigrassetto"/>
          <w:rFonts w:ascii="Tahoma" w:hAnsi="Tahoma" w:cs="Tahoma"/>
          <w:b w:val="0"/>
          <w:color w:val="333333"/>
          <w:sz w:val="20"/>
          <w:szCs w:val="20"/>
        </w:rPr>
      </w:pPr>
      <w:proofErr w:type="gramStart"/>
      <w:r w:rsidRPr="00A24B3B">
        <w:rPr>
          <w:rStyle w:val="Enfasigrassetto"/>
          <w:rFonts w:ascii="Tahoma" w:hAnsi="Tahoma" w:cs="Tahoma"/>
          <w:b w:val="0"/>
          <w:color w:val="333333"/>
          <w:sz w:val="20"/>
          <w:szCs w:val="20"/>
        </w:rPr>
        <w:t>nelle</w:t>
      </w:r>
      <w:proofErr w:type="gramEnd"/>
      <w:r w:rsidRPr="00A24B3B">
        <w:rPr>
          <w:rStyle w:val="Enfasigrassetto"/>
          <w:rFonts w:ascii="Tahoma" w:hAnsi="Tahoma" w:cs="Tahoma"/>
          <w:b w:val="0"/>
          <w:color w:val="333333"/>
          <w:sz w:val="20"/>
          <w:szCs w:val="20"/>
        </w:rPr>
        <w:t xml:space="preserve"> materie di cui all’articolo 5, comma 1, deve essere ridotto di un terzo per i primi sei scaglioni, e  della  metà per i restanti, </w:t>
      </w:r>
      <w:r w:rsidRPr="008E63F6">
        <w:rPr>
          <w:rStyle w:val="Enfasigrassetto"/>
          <w:rFonts w:ascii="Tahoma" w:hAnsi="Tahoma" w:cs="Tahoma"/>
          <w:b w:val="0"/>
          <w:color w:val="0070C0"/>
          <w:sz w:val="20"/>
          <w:szCs w:val="20"/>
        </w:rPr>
        <w:t xml:space="preserve">salva l’ulteriore riduzione prevista  dalla  lettera </w:t>
      </w:r>
      <w:r>
        <w:rPr>
          <w:rStyle w:val="Enfasigrassetto"/>
          <w:rFonts w:ascii="Tahoma" w:hAnsi="Tahoma" w:cs="Tahoma"/>
          <w:b w:val="0"/>
          <w:color w:val="0070C0"/>
          <w:sz w:val="20"/>
          <w:szCs w:val="20"/>
        </w:rPr>
        <w:t>e</w:t>
      </w:r>
      <w:r w:rsidRPr="008E63F6">
        <w:rPr>
          <w:rStyle w:val="Enfasigrassetto"/>
          <w:rFonts w:ascii="Tahoma" w:hAnsi="Tahoma" w:cs="Tahoma"/>
          <w:b w:val="0"/>
          <w:color w:val="0070C0"/>
          <w:sz w:val="20"/>
          <w:szCs w:val="20"/>
        </w:rPr>
        <w:t>)  del presente comma,</w:t>
      </w:r>
      <w:r w:rsidRPr="00A24B3B">
        <w:rPr>
          <w:rStyle w:val="Enfasigrassetto"/>
          <w:rFonts w:ascii="Tahoma" w:hAnsi="Tahoma" w:cs="Tahoma"/>
          <w:b w:val="0"/>
          <w:color w:val="333333"/>
          <w:sz w:val="20"/>
          <w:szCs w:val="20"/>
        </w:rPr>
        <w:t xml:space="preserve"> e non si  applica  alcun  altro  aumento  tra  quelli previsti dal presente a</w:t>
      </w:r>
      <w:r w:rsidRPr="00A24B3B">
        <w:rPr>
          <w:rStyle w:val="Enfasigrassetto"/>
          <w:rFonts w:ascii="Tahoma" w:hAnsi="Tahoma" w:cs="Tahoma"/>
          <w:b w:val="0"/>
          <w:color w:val="333333"/>
          <w:sz w:val="20"/>
          <w:szCs w:val="20"/>
        </w:rPr>
        <w:t>r</w:t>
      </w:r>
      <w:r w:rsidRPr="00A24B3B">
        <w:rPr>
          <w:rStyle w:val="Enfasigrassetto"/>
          <w:rFonts w:ascii="Tahoma" w:hAnsi="Tahoma" w:cs="Tahoma"/>
          <w:b w:val="0"/>
          <w:color w:val="333333"/>
          <w:sz w:val="20"/>
          <w:szCs w:val="20"/>
        </w:rPr>
        <w:t xml:space="preserve">ticolo a eccezione di quello  previsto  dalla lettera b) del presente comma </w:t>
      </w:r>
    </w:p>
    <w:p w:rsidR="00FA2388" w:rsidRPr="00A24B3B" w:rsidRDefault="00FA2388" w:rsidP="00FA2388">
      <w:pPr>
        <w:pStyle w:val="NormaleWeb"/>
        <w:widowControl w:val="0"/>
        <w:numPr>
          <w:ilvl w:val="0"/>
          <w:numId w:val="41"/>
        </w:numPr>
        <w:spacing w:line="360" w:lineRule="auto"/>
        <w:contextualSpacing/>
        <w:jc w:val="both"/>
        <w:rPr>
          <w:rStyle w:val="Enfasigrassetto"/>
          <w:rFonts w:ascii="Tahoma" w:hAnsi="Tahoma" w:cs="Tahoma"/>
          <w:b w:val="0"/>
          <w:color w:val="0070C0"/>
          <w:sz w:val="20"/>
          <w:szCs w:val="20"/>
        </w:rPr>
      </w:pPr>
      <w:proofErr w:type="gramStart"/>
      <w:r w:rsidRPr="00A24B3B">
        <w:rPr>
          <w:rStyle w:val="Enfasigrassetto"/>
          <w:rFonts w:ascii="Tahoma" w:hAnsi="Tahoma" w:cs="Tahoma"/>
          <w:b w:val="0"/>
          <w:color w:val="0070C0"/>
          <w:sz w:val="20"/>
          <w:szCs w:val="20"/>
        </w:rPr>
        <w:t>nelle</w:t>
      </w:r>
      <w:proofErr w:type="gramEnd"/>
      <w:r w:rsidRPr="00A24B3B">
        <w:rPr>
          <w:rStyle w:val="Enfasigrassetto"/>
          <w:rFonts w:ascii="Tahoma" w:hAnsi="Tahoma" w:cs="Tahoma"/>
          <w:b w:val="0"/>
          <w:color w:val="0070C0"/>
          <w:sz w:val="20"/>
          <w:szCs w:val="20"/>
        </w:rPr>
        <w:t xml:space="preserve"> materie di cui all’articolo 5, comma 1,</w:t>
      </w:r>
      <w:r w:rsidRPr="00A24B3B">
        <w:rPr>
          <w:rStyle w:val="Enfasigrassetto"/>
          <w:rFonts w:ascii="Tahoma" w:hAnsi="Tahoma" w:cs="Tahoma"/>
          <w:b w:val="0"/>
          <w:color w:val="333333"/>
          <w:sz w:val="20"/>
          <w:szCs w:val="20"/>
        </w:rPr>
        <w:t xml:space="preserve"> </w:t>
      </w:r>
      <w:r w:rsidRPr="00A24B3B">
        <w:rPr>
          <w:rStyle w:val="Enfasigrassetto"/>
          <w:rFonts w:ascii="Tahoma" w:hAnsi="Tahoma" w:cs="Tahoma"/>
          <w:b w:val="0"/>
          <w:color w:val="0070C0"/>
          <w:sz w:val="20"/>
          <w:szCs w:val="20"/>
        </w:rPr>
        <w:t>le spese minime di mediazione non devono ess</w:t>
      </w:r>
      <w:r w:rsidRPr="00A24B3B">
        <w:rPr>
          <w:rStyle w:val="Enfasigrassetto"/>
          <w:rFonts w:ascii="Tahoma" w:hAnsi="Tahoma" w:cs="Tahoma"/>
          <w:b w:val="0"/>
          <w:color w:val="0070C0"/>
          <w:sz w:val="20"/>
          <w:szCs w:val="20"/>
        </w:rPr>
        <w:t>e</w:t>
      </w:r>
      <w:r w:rsidRPr="00A24B3B">
        <w:rPr>
          <w:rStyle w:val="Enfasigrassetto"/>
          <w:rFonts w:ascii="Tahoma" w:hAnsi="Tahoma" w:cs="Tahoma"/>
          <w:b w:val="0"/>
          <w:color w:val="0070C0"/>
          <w:sz w:val="20"/>
          <w:szCs w:val="20"/>
        </w:rPr>
        <w:t>re oltre un terzo</w:t>
      </w:r>
      <w:r w:rsidRPr="00A24B3B">
        <w:rPr>
          <w:rStyle w:val="Enfasigrassetto"/>
          <w:rFonts w:ascii="Tahoma" w:hAnsi="Tahoma" w:cs="Tahoma"/>
          <w:b w:val="0"/>
          <w:color w:val="333333"/>
          <w:sz w:val="20"/>
          <w:szCs w:val="20"/>
        </w:rPr>
        <w:t xml:space="preserve"> </w:t>
      </w:r>
      <w:r w:rsidRPr="004B02A1">
        <w:rPr>
          <w:rStyle w:val="Enfasigrassetto"/>
          <w:rFonts w:ascii="Tahoma" w:hAnsi="Tahoma" w:cs="Tahoma"/>
          <w:b w:val="0"/>
          <w:color w:val="0070C0"/>
          <w:sz w:val="20"/>
          <w:szCs w:val="20"/>
        </w:rPr>
        <w:t xml:space="preserve">di quelle previste </w:t>
      </w:r>
      <w:r w:rsidRPr="00A24B3B">
        <w:rPr>
          <w:rStyle w:val="Enfasigrassetto"/>
          <w:rFonts w:ascii="Tahoma" w:hAnsi="Tahoma" w:cs="Tahoma"/>
          <w:b w:val="0"/>
          <w:color w:val="333333"/>
          <w:sz w:val="20"/>
          <w:szCs w:val="20"/>
        </w:rPr>
        <w:t>quando nessuna delle controparti, di quella che ha intr</w:t>
      </w:r>
      <w:r w:rsidRPr="00A24B3B">
        <w:rPr>
          <w:rStyle w:val="Enfasigrassetto"/>
          <w:rFonts w:ascii="Tahoma" w:hAnsi="Tahoma" w:cs="Tahoma"/>
          <w:b w:val="0"/>
          <w:color w:val="333333"/>
          <w:sz w:val="20"/>
          <w:szCs w:val="20"/>
        </w:rPr>
        <w:t>o</w:t>
      </w:r>
      <w:r w:rsidRPr="00A24B3B">
        <w:rPr>
          <w:rStyle w:val="Enfasigrassetto"/>
          <w:rFonts w:ascii="Tahoma" w:hAnsi="Tahoma" w:cs="Tahoma"/>
          <w:b w:val="0"/>
          <w:color w:val="333333"/>
          <w:sz w:val="20"/>
          <w:szCs w:val="20"/>
        </w:rPr>
        <w:t xml:space="preserve">dotto la mediazione, partecipa al procedimento, </w:t>
      </w:r>
      <w:r w:rsidRPr="00A24B3B">
        <w:rPr>
          <w:rStyle w:val="Enfasigrassetto"/>
          <w:rFonts w:ascii="Tahoma" w:hAnsi="Tahoma" w:cs="Tahoma"/>
          <w:b w:val="0"/>
          <w:color w:val="0070C0"/>
          <w:sz w:val="20"/>
          <w:szCs w:val="20"/>
        </w:rPr>
        <w:t>ferma restando l'applicazione della lettera c) del presente comma</w:t>
      </w:r>
      <w:r>
        <w:rPr>
          <w:rStyle w:val="Enfasigrassetto"/>
          <w:rFonts w:ascii="Tahoma" w:hAnsi="Tahoma" w:cs="Tahoma"/>
          <w:b w:val="0"/>
          <w:color w:val="0070C0"/>
          <w:sz w:val="20"/>
          <w:szCs w:val="20"/>
        </w:rPr>
        <w:t>,</w:t>
      </w:r>
      <w:r w:rsidRPr="00A24B3B">
        <w:rPr>
          <w:rStyle w:val="Enfasigrassetto"/>
          <w:rFonts w:ascii="Tahoma" w:hAnsi="Tahoma" w:cs="Tahoma"/>
          <w:b w:val="0"/>
          <w:color w:val="0070C0"/>
          <w:sz w:val="20"/>
          <w:szCs w:val="20"/>
        </w:rPr>
        <w:t xml:space="preserve"> e con una spesa</w:t>
      </w:r>
      <w:r>
        <w:rPr>
          <w:rStyle w:val="Enfasigrassetto"/>
          <w:rFonts w:ascii="Tahoma" w:hAnsi="Tahoma" w:cs="Tahoma"/>
          <w:b w:val="0"/>
          <w:color w:val="0070C0"/>
          <w:sz w:val="20"/>
          <w:szCs w:val="20"/>
        </w:rPr>
        <w:t xml:space="preserve"> sino a</w:t>
      </w:r>
      <w:r w:rsidRPr="00A24B3B">
        <w:rPr>
          <w:rStyle w:val="Enfasigrassetto"/>
          <w:rFonts w:ascii="Tahoma" w:hAnsi="Tahoma" w:cs="Tahoma"/>
          <w:b w:val="0"/>
          <w:color w:val="0070C0"/>
          <w:sz w:val="20"/>
          <w:szCs w:val="20"/>
        </w:rPr>
        <w:t xml:space="preserve"> cinquanta euro per </w:t>
      </w:r>
      <w:r>
        <w:rPr>
          <w:rStyle w:val="Enfasigrassetto"/>
          <w:rFonts w:ascii="Tahoma" w:hAnsi="Tahoma" w:cs="Tahoma"/>
          <w:b w:val="0"/>
          <w:color w:val="0070C0"/>
          <w:sz w:val="20"/>
          <w:szCs w:val="20"/>
        </w:rPr>
        <w:t>i primi due scaglioni</w:t>
      </w:r>
      <w:r w:rsidRPr="00A24B3B">
        <w:rPr>
          <w:rStyle w:val="Enfasigrassetto"/>
          <w:rFonts w:ascii="Tahoma" w:hAnsi="Tahoma" w:cs="Tahoma"/>
          <w:b w:val="0"/>
          <w:color w:val="0070C0"/>
          <w:sz w:val="20"/>
          <w:szCs w:val="20"/>
        </w:rPr>
        <w:t xml:space="preserve">. </w:t>
      </w:r>
    </w:p>
    <w:p w:rsidR="00FA2388" w:rsidRDefault="00FA2388" w:rsidP="00FA2388">
      <w:pPr>
        <w:pStyle w:val="NormaleWeb"/>
        <w:widowControl w:val="0"/>
        <w:numPr>
          <w:ilvl w:val="0"/>
          <w:numId w:val="41"/>
        </w:numPr>
        <w:spacing w:line="360" w:lineRule="auto"/>
        <w:contextualSpacing/>
        <w:jc w:val="both"/>
        <w:rPr>
          <w:rStyle w:val="Enfasigrassetto"/>
          <w:rFonts w:ascii="Tahoma" w:hAnsi="Tahoma" w:cs="Tahoma"/>
          <w:b w:val="0"/>
          <w:color w:val="0070C0"/>
          <w:sz w:val="20"/>
          <w:szCs w:val="20"/>
        </w:rPr>
      </w:pPr>
      <w:proofErr w:type="gramStart"/>
      <w:r w:rsidRPr="00A24B3B">
        <w:rPr>
          <w:rStyle w:val="Enfasigrassetto"/>
          <w:rFonts w:ascii="Tahoma" w:hAnsi="Tahoma" w:cs="Tahoma"/>
          <w:b w:val="0"/>
          <w:color w:val="333333"/>
          <w:sz w:val="20"/>
          <w:szCs w:val="20"/>
        </w:rPr>
        <w:t>gli</w:t>
      </w:r>
      <w:proofErr w:type="gramEnd"/>
      <w:r w:rsidRPr="00A24B3B">
        <w:rPr>
          <w:rStyle w:val="Enfasigrassetto"/>
          <w:rFonts w:ascii="Tahoma" w:hAnsi="Tahoma" w:cs="Tahoma"/>
          <w:b w:val="0"/>
          <w:color w:val="333333"/>
          <w:sz w:val="20"/>
          <w:szCs w:val="20"/>
        </w:rPr>
        <w:t xml:space="preserve"> importi minimi delle indennità per ciascun scaglione  di  riferimento,  come determinati a norma della tab</w:t>
      </w:r>
      <w:r>
        <w:rPr>
          <w:rStyle w:val="Enfasigrassetto"/>
          <w:rFonts w:ascii="Tahoma" w:hAnsi="Tahoma" w:cs="Tahoma"/>
          <w:b w:val="0"/>
          <w:color w:val="333333"/>
          <w:sz w:val="20"/>
          <w:szCs w:val="20"/>
        </w:rPr>
        <w:t xml:space="preserve">ella A allegata al  presente </w:t>
      </w:r>
      <w:r w:rsidRPr="00A24B3B">
        <w:rPr>
          <w:rStyle w:val="Enfasigrassetto"/>
          <w:rFonts w:ascii="Tahoma" w:hAnsi="Tahoma" w:cs="Tahoma"/>
          <w:b w:val="0"/>
          <w:color w:val="333333"/>
          <w:sz w:val="20"/>
          <w:szCs w:val="20"/>
        </w:rPr>
        <w:t>decreto</w:t>
      </w:r>
      <w:r w:rsidRPr="00A24B3B">
        <w:rPr>
          <w:rStyle w:val="Enfasigrassetto"/>
          <w:rFonts w:ascii="Tahoma" w:hAnsi="Tahoma" w:cs="Tahoma"/>
          <w:b w:val="0"/>
          <w:color w:val="0070C0"/>
          <w:sz w:val="20"/>
          <w:szCs w:val="20"/>
        </w:rPr>
        <w:t xml:space="preserve"> per gli enti pubblici e per quella deposit</w:t>
      </w:r>
      <w:r w:rsidRPr="00A24B3B">
        <w:rPr>
          <w:rStyle w:val="Enfasigrassetto"/>
          <w:rFonts w:ascii="Tahoma" w:hAnsi="Tahoma" w:cs="Tahoma"/>
          <w:b w:val="0"/>
          <w:color w:val="0070C0"/>
          <w:sz w:val="20"/>
          <w:szCs w:val="20"/>
        </w:rPr>
        <w:t>a</w:t>
      </w:r>
      <w:r w:rsidRPr="00A24B3B">
        <w:rPr>
          <w:rStyle w:val="Enfasigrassetto"/>
          <w:rFonts w:ascii="Tahoma" w:hAnsi="Tahoma" w:cs="Tahoma"/>
          <w:b w:val="0"/>
          <w:color w:val="0070C0"/>
          <w:sz w:val="20"/>
          <w:szCs w:val="20"/>
        </w:rPr>
        <w:t>ta per gli organismi privati</w:t>
      </w:r>
      <w:r w:rsidRPr="00A24B3B">
        <w:rPr>
          <w:rStyle w:val="Enfasigrassetto"/>
          <w:rFonts w:ascii="Tahoma" w:hAnsi="Tahoma" w:cs="Tahoma"/>
          <w:b w:val="0"/>
          <w:color w:val="333333"/>
          <w:sz w:val="20"/>
          <w:szCs w:val="20"/>
        </w:rPr>
        <w:t xml:space="preserve">, sono derogabili </w:t>
      </w:r>
      <w:r w:rsidRPr="00A24B3B">
        <w:rPr>
          <w:rStyle w:val="Enfasigrassetto"/>
          <w:rFonts w:ascii="Tahoma" w:hAnsi="Tahoma" w:cs="Tahoma"/>
          <w:b w:val="0"/>
          <w:color w:val="0070C0"/>
          <w:sz w:val="20"/>
          <w:szCs w:val="20"/>
        </w:rPr>
        <w:t>sino a fornire un servizio gratuito;</w:t>
      </w:r>
    </w:p>
    <w:p w:rsidR="00C11633" w:rsidRPr="00A24B3B" w:rsidRDefault="00C11633" w:rsidP="001C682A">
      <w:pPr>
        <w:pStyle w:val="NormaleWeb"/>
        <w:widowControl w:val="0"/>
        <w:numPr>
          <w:ilvl w:val="0"/>
          <w:numId w:val="41"/>
        </w:numPr>
        <w:spacing w:line="360" w:lineRule="auto"/>
        <w:contextualSpacing/>
        <w:jc w:val="both"/>
        <w:rPr>
          <w:rStyle w:val="Enfasigrassetto"/>
          <w:rFonts w:ascii="Tahoma" w:hAnsi="Tahoma" w:cs="Tahoma"/>
          <w:b w:val="0"/>
          <w:color w:val="0070C0"/>
          <w:sz w:val="20"/>
          <w:szCs w:val="20"/>
        </w:rPr>
      </w:pPr>
      <w:proofErr w:type="gramStart"/>
      <w:r w:rsidRPr="00C11633">
        <w:rPr>
          <w:rStyle w:val="Enfasigrassetto"/>
          <w:rFonts w:ascii="Tahoma" w:hAnsi="Tahoma" w:cs="Tahoma"/>
          <w:b w:val="0"/>
          <w:color w:val="0070C0"/>
          <w:sz w:val="20"/>
          <w:szCs w:val="20"/>
        </w:rPr>
        <w:t>il</w:t>
      </w:r>
      <w:proofErr w:type="gramEnd"/>
      <w:r w:rsidRPr="00C11633">
        <w:rPr>
          <w:rStyle w:val="Enfasigrassetto"/>
          <w:rFonts w:ascii="Tahoma" w:hAnsi="Tahoma" w:cs="Tahoma"/>
          <w:b w:val="0"/>
          <w:color w:val="0070C0"/>
          <w:sz w:val="20"/>
          <w:szCs w:val="20"/>
        </w:rPr>
        <w:t xml:space="preserve"> regolamento dell’organismo </w:t>
      </w:r>
      <w:r w:rsidR="00455D42">
        <w:rPr>
          <w:rStyle w:val="Enfasigrassetto"/>
          <w:rFonts w:ascii="Tahoma" w:hAnsi="Tahoma" w:cs="Tahoma"/>
          <w:b w:val="0"/>
          <w:color w:val="0070C0"/>
          <w:sz w:val="20"/>
          <w:szCs w:val="20"/>
        </w:rPr>
        <w:t>può</w:t>
      </w:r>
      <w:r>
        <w:rPr>
          <w:rStyle w:val="Enfasigrassetto"/>
          <w:rFonts w:ascii="Tahoma" w:hAnsi="Tahoma" w:cs="Tahoma"/>
          <w:b w:val="0"/>
          <w:color w:val="0070C0"/>
          <w:sz w:val="20"/>
          <w:szCs w:val="20"/>
        </w:rPr>
        <w:t xml:space="preserve"> fornire indicazione, in un quadro separato, delle spese di mediazione </w:t>
      </w:r>
      <w:r w:rsidR="001C682A">
        <w:rPr>
          <w:rStyle w:val="Enfasigrassetto"/>
          <w:rFonts w:ascii="Tahoma" w:hAnsi="Tahoma" w:cs="Tahoma"/>
          <w:b w:val="0"/>
          <w:color w:val="0070C0"/>
          <w:sz w:val="20"/>
          <w:szCs w:val="20"/>
        </w:rPr>
        <w:t xml:space="preserve">applicate </w:t>
      </w:r>
      <w:r>
        <w:rPr>
          <w:rStyle w:val="Enfasigrassetto"/>
          <w:rFonts w:ascii="Tahoma" w:hAnsi="Tahoma" w:cs="Tahoma"/>
          <w:b w:val="0"/>
          <w:color w:val="0070C0"/>
          <w:sz w:val="20"/>
          <w:szCs w:val="20"/>
        </w:rPr>
        <w:t>in caso di valore</w:t>
      </w:r>
      <w:r w:rsidR="001C682A" w:rsidRPr="001C682A">
        <w:t xml:space="preserve"> </w:t>
      </w:r>
      <w:r w:rsidR="001C682A" w:rsidRPr="001C682A">
        <w:rPr>
          <w:rStyle w:val="Enfasigrassetto"/>
          <w:rFonts w:ascii="Tahoma" w:hAnsi="Tahoma" w:cs="Tahoma"/>
          <w:b w:val="0"/>
          <w:color w:val="0070C0"/>
          <w:sz w:val="20"/>
          <w:szCs w:val="20"/>
        </w:rPr>
        <w:t>della controversia</w:t>
      </w:r>
      <w:r w:rsidR="001C682A">
        <w:rPr>
          <w:rStyle w:val="Enfasigrassetto"/>
          <w:rFonts w:ascii="Tahoma" w:hAnsi="Tahoma" w:cs="Tahoma"/>
          <w:b w:val="0"/>
          <w:color w:val="0070C0"/>
          <w:sz w:val="20"/>
          <w:szCs w:val="20"/>
        </w:rPr>
        <w:t xml:space="preserve"> indeterminato,</w:t>
      </w:r>
      <w:r>
        <w:rPr>
          <w:rStyle w:val="Enfasigrassetto"/>
          <w:rFonts w:ascii="Tahoma" w:hAnsi="Tahoma" w:cs="Tahoma"/>
          <w:b w:val="0"/>
          <w:color w:val="0070C0"/>
          <w:sz w:val="20"/>
          <w:szCs w:val="20"/>
        </w:rPr>
        <w:t xml:space="preserve"> indetermin</w:t>
      </w:r>
      <w:r w:rsidR="001C682A">
        <w:rPr>
          <w:rStyle w:val="Enfasigrassetto"/>
          <w:rFonts w:ascii="Tahoma" w:hAnsi="Tahoma" w:cs="Tahoma"/>
          <w:b w:val="0"/>
          <w:color w:val="0070C0"/>
          <w:sz w:val="20"/>
          <w:szCs w:val="20"/>
        </w:rPr>
        <w:t>abile</w:t>
      </w:r>
      <w:r>
        <w:rPr>
          <w:rStyle w:val="Enfasigrassetto"/>
          <w:rFonts w:ascii="Tahoma" w:hAnsi="Tahoma" w:cs="Tahoma"/>
          <w:b w:val="0"/>
          <w:color w:val="0070C0"/>
          <w:sz w:val="20"/>
          <w:szCs w:val="20"/>
        </w:rPr>
        <w:t xml:space="preserve"> </w:t>
      </w:r>
      <w:r w:rsidR="00455D42">
        <w:rPr>
          <w:rStyle w:val="Enfasigrassetto"/>
          <w:rFonts w:ascii="Tahoma" w:hAnsi="Tahoma" w:cs="Tahoma"/>
          <w:b w:val="0"/>
          <w:color w:val="0070C0"/>
          <w:sz w:val="20"/>
          <w:szCs w:val="20"/>
        </w:rPr>
        <w:t xml:space="preserve">o  vi  sia una </w:t>
      </w:r>
      <w:r w:rsidR="001C682A" w:rsidRPr="001C682A">
        <w:rPr>
          <w:rStyle w:val="Enfasigrassetto"/>
          <w:rFonts w:ascii="Tahoma" w:hAnsi="Tahoma" w:cs="Tahoma"/>
          <w:b w:val="0"/>
          <w:color w:val="0070C0"/>
          <w:sz w:val="20"/>
          <w:szCs w:val="20"/>
        </w:rPr>
        <w:t>notevole divergenza tra le parti sulla stima</w:t>
      </w:r>
      <w:r w:rsidR="00455D42">
        <w:rPr>
          <w:rStyle w:val="Enfasigrassetto"/>
          <w:rFonts w:ascii="Tahoma" w:hAnsi="Tahoma" w:cs="Tahoma"/>
          <w:b w:val="0"/>
          <w:color w:val="0070C0"/>
          <w:sz w:val="20"/>
          <w:szCs w:val="20"/>
        </w:rPr>
        <w:t>,</w:t>
      </w:r>
      <w:r w:rsidR="001C682A" w:rsidRPr="001C682A">
        <w:rPr>
          <w:rStyle w:val="Enfasigrassetto"/>
          <w:rFonts w:ascii="Tahoma" w:hAnsi="Tahoma" w:cs="Tahoma"/>
          <w:b w:val="0"/>
          <w:color w:val="0070C0"/>
          <w:sz w:val="20"/>
          <w:szCs w:val="20"/>
        </w:rPr>
        <w:t xml:space="preserve"> </w:t>
      </w:r>
      <w:r>
        <w:rPr>
          <w:rStyle w:val="Enfasigrassetto"/>
          <w:rFonts w:ascii="Tahoma" w:hAnsi="Tahoma" w:cs="Tahoma"/>
          <w:b w:val="0"/>
          <w:color w:val="0070C0"/>
          <w:sz w:val="20"/>
          <w:szCs w:val="20"/>
        </w:rPr>
        <w:t>relativo ad ogni singola materia</w:t>
      </w:r>
      <w:r w:rsidR="001C682A">
        <w:rPr>
          <w:rStyle w:val="Enfasigrassetto"/>
          <w:rFonts w:ascii="Tahoma" w:hAnsi="Tahoma" w:cs="Tahoma"/>
          <w:b w:val="0"/>
          <w:color w:val="0070C0"/>
          <w:sz w:val="20"/>
          <w:szCs w:val="20"/>
        </w:rPr>
        <w:t>, ovvero tipologia di contenzioso.</w:t>
      </w:r>
    </w:p>
    <w:p w:rsidR="00FA2388" w:rsidRDefault="00FA2388" w:rsidP="00FA2388">
      <w:pPr>
        <w:pStyle w:val="NormaleWeb"/>
        <w:widowControl w:val="0"/>
        <w:numPr>
          <w:ilvl w:val="0"/>
          <w:numId w:val="41"/>
        </w:numPr>
        <w:spacing w:line="360" w:lineRule="auto"/>
        <w:contextualSpacing/>
        <w:jc w:val="both"/>
        <w:rPr>
          <w:rStyle w:val="Enfasigrassetto"/>
          <w:rFonts w:ascii="Tahoma" w:hAnsi="Tahoma" w:cs="Tahoma"/>
          <w:b w:val="0"/>
          <w:color w:val="0070C0"/>
          <w:sz w:val="20"/>
          <w:szCs w:val="20"/>
        </w:rPr>
      </w:pPr>
      <w:proofErr w:type="gramStart"/>
      <w:r w:rsidRPr="00A24B3B">
        <w:rPr>
          <w:rStyle w:val="Enfasigrassetto"/>
          <w:rFonts w:ascii="Tahoma" w:hAnsi="Tahoma" w:cs="Tahoma"/>
          <w:b w:val="0"/>
          <w:color w:val="0070C0"/>
          <w:sz w:val="20"/>
          <w:szCs w:val="20"/>
        </w:rPr>
        <w:t>il</w:t>
      </w:r>
      <w:proofErr w:type="gramEnd"/>
      <w:r w:rsidRPr="00A24B3B">
        <w:rPr>
          <w:rStyle w:val="Enfasigrassetto"/>
          <w:rFonts w:ascii="Tahoma" w:hAnsi="Tahoma" w:cs="Tahoma"/>
          <w:b w:val="0"/>
          <w:color w:val="0070C0"/>
          <w:sz w:val="20"/>
          <w:szCs w:val="20"/>
        </w:rPr>
        <w:t xml:space="preserve"> regolamento dell’organismo deve dare chiara indicazione, con un unico prospetto, delle spese di mediazione applicate, rapportandosi allo scaglione di riferimento</w:t>
      </w:r>
      <w:r>
        <w:rPr>
          <w:rStyle w:val="Enfasigrassetto"/>
          <w:rFonts w:ascii="Tahoma" w:hAnsi="Tahoma" w:cs="Tahoma"/>
          <w:b w:val="0"/>
          <w:color w:val="0070C0"/>
          <w:sz w:val="20"/>
          <w:szCs w:val="20"/>
        </w:rPr>
        <w:t>:</w:t>
      </w:r>
    </w:p>
    <w:p w:rsidR="00FA2388" w:rsidRDefault="00FA2388" w:rsidP="00FA2388">
      <w:pPr>
        <w:pStyle w:val="NormaleWeb"/>
        <w:widowControl w:val="0"/>
        <w:numPr>
          <w:ilvl w:val="0"/>
          <w:numId w:val="53"/>
        </w:numPr>
        <w:spacing w:line="360" w:lineRule="auto"/>
        <w:contextualSpacing/>
        <w:jc w:val="both"/>
        <w:rPr>
          <w:rStyle w:val="Enfasigrassetto"/>
          <w:rFonts w:ascii="Tahoma" w:hAnsi="Tahoma" w:cs="Tahoma"/>
          <w:b w:val="0"/>
          <w:color w:val="0070C0"/>
          <w:sz w:val="20"/>
          <w:szCs w:val="20"/>
        </w:rPr>
      </w:pPr>
      <w:proofErr w:type="gramStart"/>
      <w:r w:rsidRPr="00A24B3B">
        <w:rPr>
          <w:rStyle w:val="Enfasigrassetto"/>
          <w:rFonts w:ascii="Tahoma" w:hAnsi="Tahoma" w:cs="Tahoma"/>
          <w:b w:val="0"/>
          <w:color w:val="0070C0"/>
          <w:sz w:val="20"/>
          <w:szCs w:val="20"/>
        </w:rPr>
        <w:t>a</w:t>
      </w:r>
      <w:proofErr w:type="gramEnd"/>
      <w:r w:rsidRPr="00A24B3B">
        <w:rPr>
          <w:rStyle w:val="Enfasigrassetto"/>
          <w:rFonts w:ascii="Tahoma" w:hAnsi="Tahoma" w:cs="Tahoma"/>
          <w:b w:val="0"/>
          <w:color w:val="0070C0"/>
          <w:sz w:val="20"/>
          <w:szCs w:val="20"/>
        </w:rPr>
        <w:t xml:space="preserve"> tabella depositata</w:t>
      </w:r>
      <w:r>
        <w:rPr>
          <w:rStyle w:val="Enfasigrassetto"/>
          <w:rFonts w:ascii="Tahoma" w:hAnsi="Tahoma" w:cs="Tahoma"/>
          <w:b w:val="0"/>
          <w:color w:val="0070C0"/>
          <w:sz w:val="20"/>
          <w:szCs w:val="20"/>
        </w:rPr>
        <w:t xml:space="preserve"> per gli enti privati e a tabella A per gli enti pubblici</w:t>
      </w:r>
    </w:p>
    <w:p w:rsidR="00FA2388" w:rsidRDefault="00FA2388" w:rsidP="00FA2388">
      <w:pPr>
        <w:pStyle w:val="NormaleWeb"/>
        <w:widowControl w:val="0"/>
        <w:numPr>
          <w:ilvl w:val="0"/>
          <w:numId w:val="53"/>
        </w:numPr>
        <w:spacing w:line="360" w:lineRule="auto"/>
        <w:contextualSpacing/>
        <w:jc w:val="both"/>
        <w:rPr>
          <w:rStyle w:val="Enfasigrassetto"/>
          <w:rFonts w:ascii="Tahoma" w:hAnsi="Tahoma" w:cs="Tahoma"/>
          <w:b w:val="0"/>
          <w:color w:val="0070C0"/>
          <w:sz w:val="20"/>
          <w:szCs w:val="20"/>
        </w:rPr>
      </w:pPr>
      <w:proofErr w:type="gramStart"/>
      <w:r>
        <w:rPr>
          <w:rStyle w:val="Enfasigrassetto"/>
          <w:rFonts w:ascii="Tahoma" w:hAnsi="Tahoma" w:cs="Tahoma"/>
          <w:b w:val="0"/>
          <w:color w:val="0070C0"/>
          <w:sz w:val="20"/>
          <w:szCs w:val="20"/>
        </w:rPr>
        <w:t>le</w:t>
      </w:r>
      <w:proofErr w:type="gramEnd"/>
      <w:r>
        <w:rPr>
          <w:rStyle w:val="Enfasigrassetto"/>
          <w:rFonts w:ascii="Tahoma" w:hAnsi="Tahoma" w:cs="Tahoma"/>
          <w:b w:val="0"/>
          <w:color w:val="0070C0"/>
          <w:sz w:val="20"/>
          <w:szCs w:val="20"/>
        </w:rPr>
        <w:t xml:space="preserve"> massime </w:t>
      </w:r>
      <w:r w:rsidRPr="00A24B3B">
        <w:rPr>
          <w:rStyle w:val="Enfasigrassetto"/>
          <w:rFonts w:ascii="Tahoma" w:hAnsi="Tahoma" w:cs="Tahoma"/>
          <w:b w:val="0"/>
          <w:color w:val="0070C0"/>
          <w:sz w:val="20"/>
          <w:szCs w:val="20"/>
        </w:rPr>
        <w:t>per le materie di cui all’articolo 5, comma 1</w:t>
      </w:r>
      <w:r>
        <w:rPr>
          <w:rStyle w:val="Enfasigrassetto"/>
          <w:rFonts w:ascii="Tahoma" w:hAnsi="Tahoma" w:cs="Tahoma"/>
          <w:b w:val="0"/>
          <w:color w:val="0070C0"/>
          <w:sz w:val="20"/>
          <w:szCs w:val="20"/>
        </w:rPr>
        <w:t xml:space="preserve"> applicando quanto disposto </w:t>
      </w:r>
      <w:r>
        <w:rPr>
          <w:rStyle w:val="Enfasigrassetto"/>
          <w:rFonts w:ascii="Tahoma" w:hAnsi="Tahoma" w:cs="Tahoma"/>
          <w:b w:val="0"/>
          <w:color w:val="0070C0"/>
          <w:sz w:val="20"/>
          <w:szCs w:val="20"/>
        </w:rPr>
        <w:lastRenderedPageBreak/>
        <w:t xml:space="preserve">alla lettera c), </w:t>
      </w:r>
    </w:p>
    <w:p w:rsidR="00FA2388" w:rsidRDefault="00FA2388" w:rsidP="00FA2388">
      <w:pPr>
        <w:pStyle w:val="NormaleWeb"/>
        <w:widowControl w:val="0"/>
        <w:numPr>
          <w:ilvl w:val="0"/>
          <w:numId w:val="53"/>
        </w:numPr>
        <w:spacing w:line="360" w:lineRule="auto"/>
        <w:contextualSpacing/>
        <w:jc w:val="both"/>
        <w:rPr>
          <w:rStyle w:val="Enfasigrassetto"/>
          <w:rFonts w:ascii="Tahoma" w:hAnsi="Tahoma" w:cs="Tahoma"/>
          <w:b w:val="0"/>
          <w:color w:val="0070C0"/>
          <w:sz w:val="20"/>
          <w:szCs w:val="20"/>
        </w:rPr>
      </w:pPr>
      <w:proofErr w:type="gramStart"/>
      <w:r w:rsidRPr="008417E5">
        <w:rPr>
          <w:rStyle w:val="Enfasigrassetto"/>
          <w:rFonts w:ascii="Tahoma" w:hAnsi="Tahoma" w:cs="Tahoma"/>
          <w:b w:val="0"/>
          <w:color w:val="0070C0"/>
          <w:sz w:val="20"/>
          <w:szCs w:val="20"/>
        </w:rPr>
        <w:t>le</w:t>
      </w:r>
      <w:proofErr w:type="gramEnd"/>
      <w:r w:rsidRPr="008417E5">
        <w:rPr>
          <w:rStyle w:val="Enfasigrassetto"/>
          <w:rFonts w:ascii="Tahoma" w:hAnsi="Tahoma" w:cs="Tahoma"/>
          <w:b w:val="0"/>
          <w:color w:val="0070C0"/>
          <w:sz w:val="20"/>
          <w:szCs w:val="20"/>
        </w:rPr>
        <w:t xml:space="preserve"> </w:t>
      </w:r>
      <w:r>
        <w:rPr>
          <w:rStyle w:val="Enfasigrassetto"/>
          <w:rFonts w:ascii="Tahoma" w:hAnsi="Tahoma" w:cs="Tahoma"/>
          <w:b w:val="0"/>
          <w:color w:val="0070C0"/>
          <w:sz w:val="20"/>
          <w:szCs w:val="20"/>
        </w:rPr>
        <w:t>abitualmente applicate se in deroga in base alla lettera e) precedente,</w:t>
      </w:r>
      <w:r w:rsidRPr="008417E5">
        <w:rPr>
          <w:rStyle w:val="Enfasigrassetto"/>
          <w:rFonts w:ascii="Tahoma" w:hAnsi="Tahoma" w:cs="Tahoma"/>
          <w:b w:val="0"/>
          <w:color w:val="0070C0"/>
          <w:sz w:val="20"/>
          <w:szCs w:val="20"/>
        </w:rPr>
        <w:t xml:space="preserve"> per le m</w:t>
      </w:r>
      <w:r w:rsidRPr="008417E5">
        <w:rPr>
          <w:rStyle w:val="Enfasigrassetto"/>
          <w:rFonts w:ascii="Tahoma" w:hAnsi="Tahoma" w:cs="Tahoma"/>
          <w:b w:val="0"/>
          <w:color w:val="0070C0"/>
          <w:sz w:val="20"/>
          <w:szCs w:val="20"/>
        </w:rPr>
        <w:t>a</w:t>
      </w:r>
      <w:r w:rsidRPr="008417E5">
        <w:rPr>
          <w:rStyle w:val="Enfasigrassetto"/>
          <w:rFonts w:ascii="Tahoma" w:hAnsi="Tahoma" w:cs="Tahoma"/>
          <w:b w:val="0"/>
          <w:color w:val="0070C0"/>
          <w:sz w:val="20"/>
          <w:szCs w:val="20"/>
        </w:rPr>
        <w:t xml:space="preserve">terie di cui all’articolo 5, comma 1, </w:t>
      </w:r>
      <w:r>
        <w:rPr>
          <w:rStyle w:val="Enfasigrassetto"/>
          <w:rFonts w:ascii="Tahoma" w:hAnsi="Tahoma" w:cs="Tahoma"/>
          <w:b w:val="0"/>
          <w:color w:val="0070C0"/>
          <w:sz w:val="20"/>
          <w:szCs w:val="20"/>
        </w:rPr>
        <w:t>e riportante la dicitura che diversa tariffa si appl</w:t>
      </w:r>
      <w:r>
        <w:rPr>
          <w:rStyle w:val="Enfasigrassetto"/>
          <w:rFonts w:ascii="Tahoma" w:hAnsi="Tahoma" w:cs="Tahoma"/>
          <w:b w:val="0"/>
          <w:color w:val="0070C0"/>
          <w:sz w:val="20"/>
          <w:szCs w:val="20"/>
        </w:rPr>
        <w:t>i</w:t>
      </w:r>
      <w:r>
        <w:rPr>
          <w:rStyle w:val="Enfasigrassetto"/>
          <w:rFonts w:ascii="Tahoma" w:hAnsi="Tahoma" w:cs="Tahoma"/>
          <w:b w:val="0"/>
          <w:color w:val="0070C0"/>
          <w:sz w:val="20"/>
          <w:szCs w:val="20"/>
        </w:rPr>
        <w:t>ca solo previo accordo con parte istante e comunicazione alle parti convocate</w:t>
      </w:r>
      <w:r w:rsidR="00F34D77">
        <w:rPr>
          <w:rStyle w:val="Enfasigrassetto"/>
          <w:rFonts w:ascii="Tahoma" w:hAnsi="Tahoma" w:cs="Tahoma"/>
          <w:b w:val="0"/>
          <w:color w:val="0070C0"/>
          <w:sz w:val="20"/>
          <w:szCs w:val="20"/>
        </w:rPr>
        <w:t xml:space="preserve"> nella lettera di con</w:t>
      </w:r>
      <w:r w:rsidR="00970F7B">
        <w:rPr>
          <w:rStyle w:val="Enfasigrassetto"/>
          <w:rFonts w:ascii="Tahoma" w:hAnsi="Tahoma" w:cs="Tahoma"/>
          <w:b w:val="0"/>
          <w:color w:val="0070C0"/>
          <w:sz w:val="20"/>
          <w:szCs w:val="20"/>
        </w:rPr>
        <w:t>v</w:t>
      </w:r>
      <w:r w:rsidR="00F34D77">
        <w:rPr>
          <w:rStyle w:val="Enfasigrassetto"/>
          <w:rFonts w:ascii="Tahoma" w:hAnsi="Tahoma" w:cs="Tahoma"/>
          <w:b w:val="0"/>
          <w:color w:val="0070C0"/>
          <w:sz w:val="20"/>
          <w:szCs w:val="20"/>
        </w:rPr>
        <w:t>ocazione</w:t>
      </w:r>
      <w:r>
        <w:rPr>
          <w:rStyle w:val="Enfasigrassetto"/>
          <w:rFonts w:ascii="Tahoma" w:hAnsi="Tahoma" w:cs="Tahoma"/>
          <w:b w:val="0"/>
          <w:color w:val="0070C0"/>
          <w:sz w:val="20"/>
          <w:szCs w:val="20"/>
        </w:rPr>
        <w:t xml:space="preserve">, </w:t>
      </w:r>
      <w:r w:rsidRPr="00796607">
        <w:rPr>
          <w:rStyle w:val="Enfasigrassetto"/>
          <w:rFonts w:ascii="Tahoma" w:hAnsi="Tahoma" w:cs="Tahoma"/>
          <w:b w:val="0"/>
          <w:color w:val="0070C0"/>
          <w:sz w:val="20"/>
          <w:szCs w:val="20"/>
        </w:rPr>
        <w:t>fermo restando quanto previsto dalla lettera c),</w:t>
      </w:r>
    </w:p>
    <w:p w:rsidR="00FA2388" w:rsidRPr="00F96339" w:rsidRDefault="00FA2388" w:rsidP="00FA2388">
      <w:pPr>
        <w:pStyle w:val="NormaleWeb"/>
        <w:widowControl w:val="0"/>
        <w:numPr>
          <w:ilvl w:val="0"/>
          <w:numId w:val="53"/>
        </w:numPr>
        <w:spacing w:line="360" w:lineRule="auto"/>
        <w:contextualSpacing/>
        <w:jc w:val="both"/>
        <w:rPr>
          <w:rStyle w:val="Enfasigrassetto"/>
          <w:rFonts w:ascii="Tahoma" w:hAnsi="Tahoma" w:cs="Tahoma"/>
          <w:b w:val="0"/>
          <w:color w:val="0070C0"/>
          <w:sz w:val="20"/>
          <w:szCs w:val="20"/>
        </w:rPr>
      </w:pPr>
      <w:r w:rsidRPr="00A24B3B">
        <w:rPr>
          <w:rStyle w:val="Enfasigrassetto"/>
          <w:rFonts w:ascii="Tahoma" w:hAnsi="Tahoma" w:cs="Tahoma"/>
          <w:b w:val="0"/>
          <w:color w:val="0070C0"/>
          <w:sz w:val="20"/>
          <w:szCs w:val="20"/>
        </w:rPr>
        <w:t>in caso di mancata partecipazione dei convocati.</w:t>
      </w:r>
    </w:p>
    <w:p w:rsidR="00FA2388" w:rsidRPr="00A24B3B" w:rsidRDefault="00FA2388" w:rsidP="00FA2388">
      <w:pPr>
        <w:pStyle w:val="NormaleWeb"/>
        <w:widowControl w:val="0"/>
        <w:numPr>
          <w:ilvl w:val="0"/>
          <w:numId w:val="40"/>
        </w:numPr>
        <w:spacing w:line="360" w:lineRule="auto"/>
        <w:contextualSpacing/>
        <w:jc w:val="both"/>
        <w:rPr>
          <w:rStyle w:val="Enfasigrassetto"/>
          <w:rFonts w:ascii="Tahoma" w:hAnsi="Tahoma" w:cs="Tahoma"/>
          <w:b w:val="0"/>
          <w:color w:val="333333"/>
          <w:sz w:val="20"/>
          <w:szCs w:val="20"/>
        </w:rPr>
      </w:pPr>
      <w:r w:rsidRPr="00A24B3B">
        <w:rPr>
          <w:rStyle w:val="Enfasigrassetto"/>
          <w:rFonts w:ascii="Tahoma" w:hAnsi="Tahoma" w:cs="Tahoma"/>
          <w:b w:val="0"/>
          <w:color w:val="333333"/>
          <w:sz w:val="20"/>
          <w:szCs w:val="20"/>
        </w:rPr>
        <w:t xml:space="preserve">Si considerano importi minimi quelli dovuti come </w:t>
      </w:r>
      <w:proofErr w:type="gramStart"/>
      <w:r w:rsidRPr="00A24B3B">
        <w:rPr>
          <w:rStyle w:val="Enfasigrassetto"/>
          <w:rFonts w:ascii="Tahoma" w:hAnsi="Tahoma" w:cs="Tahoma"/>
          <w:b w:val="0"/>
          <w:color w:val="333333"/>
          <w:sz w:val="20"/>
          <w:szCs w:val="20"/>
        </w:rPr>
        <w:t>massimi per il valore</w:t>
      </w:r>
      <w:proofErr w:type="gramEnd"/>
      <w:r w:rsidRPr="00A24B3B">
        <w:rPr>
          <w:rStyle w:val="Enfasigrassetto"/>
          <w:rFonts w:ascii="Tahoma" w:hAnsi="Tahoma" w:cs="Tahoma"/>
          <w:b w:val="0"/>
          <w:color w:val="333333"/>
          <w:sz w:val="20"/>
          <w:szCs w:val="20"/>
        </w:rPr>
        <w:t xml:space="preserve"> della lite ricompreso nello scaglione immediatamente precedente a quello effettivamente applicabile; l'importo minimo rel</w:t>
      </w:r>
      <w:r w:rsidRPr="00A24B3B">
        <w:rPr>
          <w:rStyle w:val="Enfasigrassetto"/>
          <w:rFonts w:ascii="Tahoma" w:hAnsi="Tahoma" w:cs="Tahoma"/>
          <w:b w:val="0"/>
          <w:color w:val="333333"/>
          <w:sz w:val="20"/>
          <w:szCs w:val="20"/>
        </w:rPr>
        <w:t>a</w:t>
      </w:r>
      <w:r w:rsidRPr="00A24B3B">
        <w:rPr>
          <w:rStyle w:val="Enfasigrassetto"/>
          <w:rFonts w:ascii="Tahoma" w:hAnsi="Tahoma" w:cs="Tahoma"/>
          <w:b w:val="0"/>
          <w:color w:val="333333"/>
          <w:sz w:val="20"/>
          <w:szCs w:val="20"/>
        </w:rPr>
        <w:t>tivo al primo scaglione è liberamente determinato.</w:t>
      </w:r>
    </w:p>
    <w:p w:rsidR="00FA2388" w:rsidRPr="00A24B3B" w:rsidRDefault="00FA2388" w:rsidP="00FA2388">
      <w:pPr>
        <w:pStyle w:val="NormaleWeb"/>
        <w:widowControl w:val="0"/>
        <w:numPr>
          <w:ilvl w:val="0"/>
          <w:numId w:val="40"/>
        </w:numPr>
        <w:spacing w:line="360" w:lineRule="auto"/>
        <w:contextualSpacing/>
        <w:jc w:val="both"/>
        <w:rPr>
          <w:rStyle w:val="Enfasigrassetto"/>
          <w:rFonts w:ascii="Tahoma" w:hAnsi="Tahoma" w:cs="Tahoma"/>
          <w:b w:val="0"/>
          <w:color w:val="333333"/>
          <w:sz w:val="20"/>
          <w:szCs w:val="20"/>
        </w:rPr>
      </w:pPr>
      <w:r w:rsidRPr="00A24B3B">
        <w:rPr>
          <w:rStyle w:val="Enfasigrassetto"/>
          <w:rFonts w:ascii="Tahoma" w:hAnsi="Tahoma" w:cs="Tahoma"/>
          <w:b w:val="0"/>
          <w:color w:val="333333"/>
          <w:sz w:val="20"/>
          <w:szCs w:val="20"/>
        </w:rPr>
        <w:t xml:space="preserve">Gli importi dovuti per il singolo scaglione non si sommano in nessun caso tra loro. </w:t>
      </w:r>
    </w:p>
    <w:p w:rsidR="00FA2388" w:rsidRPr="00A24B3B" w:rsidRDefault="00FA2388" w:rsidP="00FA2388">
      <w:pPr>
        <w:pStyle w:val="NormaleWeb"/>
        <w:widowControl w:val="0"/>
        <w:numPr>
          <w:ilvl w:val="0"/>
          <w:numId w:val="40"/>
        </w:numPr>
        <w:spacing w:line="360" w:lineRule="auto"/>
        <w:contextualSpacing/>
        <w:jc w:val="both"/>
        <w:rPr>
          <w:rStyle w:val="Enfasigrassetto"/>
          <w:rFonts w:ascii="Tahoma" w:hAnsi="Tahoma" w:cs="Tahoma"/>
          <w:b w:val="0"/>
          <w:color w:val="333333"/>
          <w:sz w:val="20"/>
          <w:szCs w:val="20"/>
        </w:rPr>
      </w:pPr>
      <w:r w:rsidRPr="00A24B3B">
        <w:rPr>
          <w:rStyle w:val="Enfasigrassetto"/>
          <w:rFonts w:ascii="Tahoma" w:hAnsi="Tahoma" w:cs="Tahoma"/>
          <w:b w:val="0"/>
          <w:color w:val="333333"/>
          <w:sz w:val="20"/>
          <w:szCs w:val="20"/>
        </w:rPr>
        <w:t xml:space="preserve">Il valore della lite è indicato nella domanda di mediazione a norma del codice </w:t>
      </w:r>
      <w:proofErr w:type="gramStart"/>
      <w:r w:rsidRPr="00A24B3B">
        <w:rPr>
          <w:rStyle w:val="Enfasigrassetto"/>
          <w:rFonts w:ascii="Tahoma" w:hAnsi="Tahoma" w:cs="Tahoma"/>
          <w:b w:val="0"/>
          <w:color w:val="333333"/>
          <w:sz w:val="20"/>
          <w:szCs w:val="20"/>
        </w:rPr>
        <w:t>di</w:t>
      </w:r>
      <w:proofErr w:type="gramEnd"/>
      <w:r w:rsidRPr="00A24B3B">
        <w:rPr>
          <w:rStyle w:val="Enfasigrassetto"/>
          <w:rFonts w:ascii="Tahoma" w:hAnsi="Tahoma" w:cs="Tahoma"/>
          <w:b w:val="0"/>
          <w:color w:val="333333"/>
          <w:sz w:val="20"/>
          <w:szCs w:val="20"/>
        </w:rPr>
        <w:t xml:space="preserve"> procedura civile. </w:t>
      </w:r>
    </w:p>
    <w:p w:rsidR="00FA2388" w:rsidRPr="00A24B3B" w:rsidRDefault="00FA2388" w:rsidP="00FA2388">
      <w:pPr>
        <w:pStyle w:val="NormaleWeb"/>
        <w:widowControl w:val="0"/>
        <w:numPr>
          <w:ilvl w:val="0"/>
          <w:numId w:val="40"/>
        </w:numPr>
        <w:spacing w:line="360" w:lineRule="auto"/>
        <w:contextualSpacing/>
        <w:jc w:val="both"/>
        <w:rPr>
          <w:rStyle w:val="Enfasigrassetto"/>
          <w:rFonts w:ascii="Tahoma" w:hAnsi="Tahoma" w:cs="Tahoma"/>
          <w:b w:val="0"/>
          <w:color w:val="333333"/>
          <w:sz w:val="20"/>
          <w:szCs w:val="20"/>
        </w:rPr>
      </w:pPr>
      <w:r w:rsidRPr="00A24B3B">
        <w:rPr>
          <w:rStyle w:val="Enfasigrassetto"/>
          <w:rFonts w:ascii="Tahoma" w:hAnsi="Tahoma" w:cs="Tahoma"/>
          <w:b w:val="0"/>
          <w:color w:val="333333"/>
          <w:sz w:val="20"/>
          <w:szCs w:val="20"/>
        </w:rPr>
        <w:t xml:space="preserve">Qualora il valore </w:t>
      </w:r>
      <w:proofErr w:type="gramStart"/>
      <w:r w:rsidRPr="00A24B3B">
        <w:rPr>
          <w:rStyle w:val="Enfasigrassetto"/>
          <w:rFonts w:ascii="Tahoma" w:hAnsi="Tahoma" w:cs="Tahoma"/>
          <w:b w:val="0"/>
          <w:color w:val="333333"/>
          <w:sz w:val="20"/>
          <w:szCs w:val="20"/>
        </w:rPr>
        <w:t>risulti</w:t>
      </w:r>
      <w:proofErr w:type="gramEnd"/>
      <w:r w:rsidRPr="00A24B3B">
        <w:rPr>
          <w:rStyle w:val="Enfasigrassetto"/>
          <w:rFonts w:ascii="Tahoma" w:hAnsi="Tahoma" w:cs="Tahoma"/>
          <w:b w:val="0"/>
          <w:color w:val="333333"/>
          <w:sz w:val="20"/>
          <w:szCs w:val="20"/>
        </w:rPr>
        <w:t xml:space="preserve">  indeterminato, indeterminabile, o vi sia una notevole divergenza tra le parti sulla stima, l’organismo decide il valore di riferimento, sino al limite di  euro  250.000,  e  lo  comunica alle parti. In ogni caso, se all’esito del procedimento di mediazione il valore </w:t>
      </w:r>
      <w:proofErr w:type="gramStart"/>
      <w:r w:rsidRPr="00A24B3B">
        <w:rPr>
          <w:rStyle w:val="Enfasigrassetto"/>
          <w:rFonts w:ascii="Tahoma" w:hAnsi="Tahoma" w:cs="Tahoma"/>
          <w:b w:val="0"/>
          <w:color w:val="333333"/>
          <w:sz w:val="20"/>
          <w:szCs w:val="20"/>
        </w:rPr>
        <w:t>risulta</w:t>
      </w:r>
      <w:proofErr w:type="gramEnd"/>
      <w:r w:rsidRPr="00A24B3B">
        <w:rPr>
          <w:rStyle w:val="Enfasigrassetto"/>
          <w:rFonts w:ascii="Tahoma" w:hAnsi="Tahoma" w:cs="Tahoma"/>
          <w:b w:val="0"/>
          <w:color w:val="333333"/>
          <w:sz w:val="20"/>
          <w:szCs w:val="20"/>
        </w:rPr>
        <w:t xml:space="preserve"> d</w:t>
      </w:r>
      <w:r w:rsidRPr="00A24B3B">
        <w:rPr>
          <w:rStyle w:val="Enfasigrassetto"/>
          <w:rFonts w:ascii="Tahoma" w:hAnsi="Tahoma" w:cs="Tahoma"/>
          <w:b w:val="0"/>
          <w:color w:val="333333"/>
          <w:sz w:val="20"/>
          <w:szCs w:val="20"/>
        </w:rPr>
        <w:t>i</w:t>
      </w:r>
      <w:r w:rsidRPr="00A24B3B">
        <w:rPr>
          <w:rStyle w:val="Enfasigrassetto"/>
          <w:rFonts w:ascii="Tahoma" w:hAnsi="Tahoma" w:cs="Tahoma"/>
          <w:b w:val="0"/>
          <w:color w:val="333333"/>
          <w:sz w:val="20"/>
          <w:szCs w:val="20"/>
        </w:rPr>
        <w:t xml:space="preserve">verso </w:t>
      </w:r>
      <w:r w:rsidRPr="00A24B3B">
        <w:rPr>
          <w:rStyle w:val="Enfasigrassetto"/>
          <w:rFonts w:ascii="Tahoma" w:hAnsi="Tahoma" w:cs="Tahoma"/>
          <w:b w:val="0"/>
          <w:color w:val="0070C0"/>
          <w:sz w:val="20"/>
          <w:szCs w:val="20"/>
        </w:rPr>
        <w:t>e certo,</w:t>
      </w:r>
      <w:r w:rsidRPr="00A24B3B">
        <w:rPr>
          <w:rStyle w:val="Enfasigrassetto"/>
          <w:rFonts w:ascii="Tahoma" w:hAnsi="Tahoma" w:cs="Tahoma"/>
          <w:b w:val="0"/>
          <w:color w:val="333333"/>
          <w:sz w:val="20"/>
          <w:szCs w:val="20"/>
        </w:rPr>
        <w:t xml:space="preserve"> l’importo dell’indennità è dovuto secondo il corrispondente scaglione di riferime</w:t>
      </w:r>
      <w:r w:rsidRPr="00A24B3B">
        <w:rPr>
          <w:rStyle w:val="Enfasigrassetto"/>
          <w:rFonts w:ascii="Tahoma" w:hAnsi="Tahoma" w:cs="Tahoma"/>
          <w:b w:val="0"/>
          <w:color w:val="333333"/>
          <w:sz w:val="20"/>
          <w:szCs w:val="20"/>
        </w:rPr>
        <w:t>n</w:t>
      </w:r>
      <w:r w:rsidRPr="00A24B3B">
        <w:rPr>
          <w:rStyle w:val="Enfasigrassetto"/>
          <w:rFonts w:ascii="Tahoma" w:hAnsi="Tahoma" w:cs="Tahoma"/>
          <w:b w:val="0"/>
          <w:color w:val="333333"/>
          <w:sz w:val="20"/>
          <w:szCs w:val="20"/>
        </w:rPr>
        <w:t>to.</w:t>
      </w:r>
    </w:p>
    <w:p w:rsidR="00FA2388" w:rsidRPr="00A24B3B" w:rsidRDefault="00FA2388" w:rsidP="00FA2388">
      <w:pPr>
        <w:pStyle w:val="NormaleWeb"/>
        <w:widowControl w:val="0"/>
        <w:numPr>
          <w:ilvl w:val="0"/>
          <w:numId w:val="40"/>
        </w:numPr>
        <w:spacing w:line="360" w:lineRule="auto"/>
        <w:contextualSpacing/>
        <w:jc w:val="both"/>
        <w:rPr>
          <w:rStyle w:val="Enfasigrassetto"/>
          <w:rFonts w:ascii="Tahoma" w:hAnsi="Tahoma" w:cs="Tahoma"/>
          <w:b w:val="0"/>
          <w:color w:val="333333"/>
          <w:sz w:val="20"/>
          <w:szCs w:val="20"/>
        </w:rPr>
      </w:pPr>
      <w:r w:rsidRPr="00A24B3B">
        <w:rPr>
          <w:rStyle w:val="Enfasigrassetto"/>
          <w:rFonts w:ascii="Tahoma" w:hAnsi="Tahoma" w:cs="Tahoma"/>
          <w:b w:val="0"/>
          <w:color w:val="333333"/>
          <w:sz w:val="20"/>
          <w:szCs w:val="20"/>
        </w:rPr>
        <w:t xml:space="preserve">Le spese di mediazione sono corrisposte prima dell'inizio del primo incontro </w:t>
      </w:r>
      <w:proofErr w:type="gramStart"/>
      <w:r w:rsidRPr="00A24B3B">
        <w:rPr>
          <w:rStyle w:val="Enfasigrassetto"/>
          <w:rFonts w:ascii="Tahoma" w:hAnsi="Tahoma" w:cs="Tahoma"/>
          <w:b w:val="0"/>
          <w:color w:val="333333"/>
          <w:sz w:val="20"/>
          <w:szCs w:val="20"/>
        </w:rPr>
        <w:t>di</w:t>
      </w:r>
      <w:proofErr w:type="gramEnd"/>
      <w:r w:rsidRPr="00A24B3B">
        <w:rPr>
          <w:rStyle w:val="Enfasigrassetto"/>
          <w:rFonts w:ascii="Tahoma" w:hAnsi="Tahoma" w:cs="Tahoma"/>
          <w:b w:val="0"/>
          <w:color w:val="333333"/>
          <w:sz w:val="20"/>
          <w:szCs w:val="20"/>
        </w:rPr>
        <w:t xml:space="preserve"> mediazione in m</w:t>
      </w:r>
      <w:r w:rsidRPr="00A24B3B">
        <w:rPr>
          <w:rStyle w:val="Enfasigrassetto"/>
          <w:rFonts w:ascii="Tahoma" w:hAnsi="Tahoma" w:cs="Tahoma"/>
          <w:b w:val="0"/>
          <w:color w:val="333333"/>
          <w:sz w:val="20"/>
          <w:szCs w:val="20"/>
        </w:rPr>
        <w:t>i</w:t>
      </w:r>
      <w:r w:rsidRPr="00A24B3B">
        <w:rPr>
          <w:rStyle w:val="Enfasigrassetto"/>
          <w:rFonts w:ascii="Tahoma" w:hAnsi="Tahoma" w:cs="Tahoma"/>
          <w:b w:val="0"/>
          <w:color w:val="333333"/>
          <w:sz w:val="20"/>
          <w:szCs w:val="20"/>
        </w:rPr>
        <w:t>sura non inferiore alla metà. Il regolamento di procedura dell’organismo</w:t>
      </w:r>
      <w:proofErr w:type="gramStart"/>
      <w:r w:rsidRPr="00A24B3B">
        <w:rPr>
          <w:rStyle w:val="Enfasigrassetto"/>
          <w:rFonts w:ascii="Tahoma" w:hAnsi="Tahoma" w:cs="Tahoma"/>
          <w:b w:val="0"/>
          <w:color w:val="333333"/>
          <w:sz w:val="20"/>
          <w:szCs w:val="20"/>
        </w:rPr>
        <w:t xml:space="preserve">  </w:t>
      </w:r>
      <w:proofErr w:type="gramEnd"/>
      <w:r w:rsidRPr="00A24B3B">
        <w:rPr>
          <w:rStyle w:val="Enfasigrassetto"/>
          <w:rFonts w:ascii="Tahoma" w:hAnsi="Tahoma" w:cs="Tahoma"/>
          <w:b w:val="0"/>
          <w:color w:val="333333"/>
          <w:sz w:val="20"/>
          <w:szCs w:val="20"/>
        </w:rPr>
        <w:t>può  prevedere  che  le indennità debbano esse</w:t>
      </w:r>
      <w:r w:rsidR="00970F7B">
        <w:rPr>
          <w:rStyle w:val="Enfasigrassetto"/>
          <w:rFonts w:ascii="Tahoma" w:hAnsi="Tahoma" w:cs="Tahoma"/>
          <w:b w:val="0"/>
          <w:color w:val="333333"/>
          <w:sz w:val="20"/>
          <w:szCs w:val="20"/>
        </w:rPr>
        <w:t>re corrisposte per intero prima</w:t>
      </w:r>
      <w:r w:rsidRPr="00A24B3B">
        <w:rPr>
          <w:rStyle w:val="Enfasigrassetto"/>
          <w:rFonts w:ascii="Tahoma" w:hAnsi="Tahoma" w:cs="Tahoma"/>
          <w:b w:val="0"/>
          <w:color w:val="333333"/>
          <w:sz w:val="20"/>
          <w:szCs w:val="20"/>
        </w:rPr>
        <w:t xml:space="preserve"> del  rilascio del  verbale  di  accordo  di  cui  all’articolo 11 del presente decreto. In ogni caso, nelle ipotesi di cui all’articolo </w:t>
      </w:r>
      <w:proofErr w:type="gramStart"/>
      <w:r w:rsidRPr="00A24B3B">
        <w:rPr>
          <w:rStyle w:val="Enfasigrassetto"/>
          <w:rFonts w:ascii="Tahoma" w:hAnsi="Tahoma" w:cs="Tahoma"/>
          <w:b w:val="0"/>
          <w:color w:val="333333"/>
          <w:sz w:val="20"/>
          <w:szCs w:val="20"/>
        </w:rPr>
        <w:t>5</w:t>
      </w:r>
      <w:proofErr w:type="gramEnd"/>
      <w:r w:rsidRPr="00A24B3B">
        <w:rPr>
          <w:rStyle w:val="Enfasigrassetto"/>
          <w:rFonts w:ascii="Tahoma" w:hAnsi="Tahoma" w:cs="Tahoma"/>
          <w:b w:val="0"/>
          <w:color w:val="333333"/>
          <w:sz w:val="20"/>
          <w:szCs w:val="20"/>
        </w:rPr>
        <w:t>, comma 1, del presente decreto, l’organismo e il  mediatore  non  possono rifiutarsi di svolgere la mediazi</w:t>
      </w:r>
      <w:r w:rsidRPr="00A24B3B">
        <w:rPr>
          <w:rStyle w:val="Enfasigrassetto"/>
          <w:rFonts w:ascii="Tahoma" w:hAnsi="Tahoma" w:cs="Tahoma"/>
          <w:b w:val="0"/>
          <w:color w:val="333333"/>
          <w:sz w:val="20"/>
          <w:szCs w:val="20"/>
        </w:rPr>
        <w:t>o</w:t>
      </w:r>
      <w:r w:rsidRPr="00A24B3B">
        <w:rPr>
          <w:rStyle w:val="Enfasigrassetto"/>
          <w:rFonts w:ascii="Tahoma" w:hAnsi="Tahoma" w:cs="Tahoma"/>
          <w:b w:val="0"/>
          <w:color w:val="333333"/>
          <w:sz w:val="20"/>
          <w:szCs w:val="20"/>
        </w:rPr>
        <w:t>ne.</w:t>
      </w:r>
    </w:p>
    <w:p w:rsidR="00FA2388" w:rsidRPr="00A24B3B" w:rsidRDefault="00FA2388" w:rsidP="00FA2388">
      <w:pPr>
        <w:pStyle w:val="NormaleWeb"/>
        <w:widowControl w:val="0"/>
        <w:numPr>
          <w:ilvl w:val="0"/>
          <w:numId w:val="40"/>
        </w:numPr>
        <w:spacing w:line="360" w:lineRule="auto"/>
        <w:contextualSpacing/>
        <w:jc w:val="both"/>
        <w:rPr>
          <w:rStyle w:val="Enfasigrassetto"/>
          <w:rFonts w:ascii="Tahoma" w:hAnsi="Tahoma" w:cs="Tahoma"/>
          <w:b w:val="0"/>
          <w:color w:val="333333"/>
          <w:sz w:val="20"/>
          <w:szCs w:val="20"/>
        </w:rPr>
      </w:pPr>
      <w:r w:rsidRPr="00A24B3B">
        <w:rPr>
          <w:rStyle w:val="Enfasigrassetto"/>
          <w:rFonts w:ascii="Tahoma" w:hAnsi="Tahoma" w:cs="Tahoma"/>
          <w:b w:val="0"/>
          <w:color w:val="333333"/>
          <w:sz w:val="20"/>
          <w:szCs w:val="20"/>
        </w:rPr>
        <w:t xml:space="preserve">Le spese di mediazione comprendono anche l'onorario del mediatore, </w:t>
      </w:r>
      <w:r w:rsidRPr="00A24B3B">
        <w:rPr>
          <w:rStyle w:val="Enfasigrassetto"/>
          <w:rFonts w:ascii="Tahoma" w:hAnsi="Tahoma" w:cs="Tahoma"/>
          <w:b w:val="0"/>
          <w:color w:val="0070C0"/>
          <w:sz w:val="20"/>
          <w:szCs w:val="20"/>
        </w:rPr>
        <w:t>remuner</w:t>
      </w:r>
      <w:r w:rsidR="00975E08">
        <w:rPr>
          <w:rStyle w:val="Enfasigrassetto"/>
          <w:rFonts w:ascii="Tahoma" w:hAnsi="Tahoma" w:cs="Tahoma"/>
          <w:b w:val="0"/>
          <w:color w:val="0070C0"/>
          <w:sz w:val="20"/>
          <w:szCs w:val="20"/>
        </w:rPr>
        <w:t>ato in base all’art. 14 comma 1</w:t>
      </w:r>
      <w:r w:rsidR="00746017">
        <w:rPr>
          <w:rStyle w:val="Enfasigrassetto"/>
          <w:rFonts w:ascii="Tahoma" w:hAnsi="Tahoma" w:cs="Tahoma"/>
          <w:b w:val="0"/>
          <w:color w:val="0070C0"/>
          <w:sz w:val="20"/>
          <w:szCs w:val="20"/>
        </w:rPr>
        <w:t>1</w:t>
      </w:r>
      <w:r w:rsidRPr="00A24B3B">
        <w:rPr>
          <w:rStyle w:val="Enfasigrassetto"/>
          <w:rFonts w:ascii="Tahoma" w:hAnsi="Tahoma" w:cs="Tahoma"/>
          <w:b w:val="0"/>
          <w:color w:val="0070C0"/>
          <w:sz w:val="20"/>
          <w:szCs w:val="20"/>
        </w:rPr>
        <w:t>,</w:t>
      </w:r>
      <w:r w:rsidRPr="00A24B3B">
        <w:rPr>
          <w:rStyle w:val="Enfasigrassetto"/>
          <w:rFonts w:ascii="Tahoma" w:hAnsi="Tahoma" w:cs="Tahoma"/>
          <w:b w:val="0"/>
          <w:color w:val="333333"/>
          <w:sz w:val="20"/>
          <w:szCs w:val="20"/>
        </w:rPr>
        <w:t xml:space="preserve"> per l'intero procedimento di mediazione, indipendentemente dal numero </w:t>
      </w:r>
      <w:proofErr w:type="gramStart"/>
      <w:r w:rsidRPr="00A24B3B">
        <w:rPr>
          <w:rStyle w:val="Enfasigrassetto"/>
          <w:rFonts w:ascii="Tahoma" w:hAnsi="Tahoma" w:cs="Tahoma"/>
          <w:b w:val="0"/>
          <w:color w:val="333333"/>
          <w:sz w:val="20"/>
          <w:szCs w:val="20"/>
        </w:rPr>
        <w:t xml:space="preserve">di </w:t>
      </w:r>
      <w:proofErr w:type="gramEnd"/>
      <w:r w:rsidRPr="00A24B3B">
        <w:rPr>
          <w:rStyle w:val="Enfasigrassetto"/>
          <w:rFonts w:ascii="Tahoma" w:hAnsi="Tahoma" w:cs="Tahoma"/>
          <w:b w:val="0"/>
          <w:color w:val="333333"/>
          <w:sz w:val="20"/>
          <w:szCs w:val="20"/>
        </w:rPr>
        <w:t>inco</w:t>
      </w:r>
      <w:r w:rsidRPr="00A24B3B">
        <w:rPr>
          <w:rStyle w:val="Enfasigrassetto"/>
          <w:rFonts w:ascii="Tahoma" w:hAnsi="Tahoma" w:cs="Tahoma"/>
          <w:b w:val="0"/>
          <w:color w:val="333333"/>
          <w:sz w:val="20"/>
          <w:szCs w:val="20"/>
        </w:rPr>
        <w:t>n</w:t>
      </w:r>
      <w:r w:rsidRPr="00A24B3B">
        <w:rPr>
          <w:rStyle w:val="Enfasigrassetto"/>
          <w:rFonts w:ascii="Tahoma" w:hAnsi="Tahoma" w:cs="Tahoma"/>
          <w:b w:val="0"/>
          <w:color w:val="333333"/>
          <w:sz w:val="20"/>
          <w:szCs w:val="20"/>
        </w:rPr>
        <w:t>tri svolti. Esse rimangono fisse anche nel caso di mutamento del mediatore nel corso del proc</w:t>
      </w:r>
      <w:r w:rsidRPr="00A24B3B">
        <w:rPr>
          <w:rStyle w:val="Enfasigrassetto"/>
          <w:rFonts w:ascii="Tahoma" w:hAnsi="Tahoma" w:cs="Tahoma"/>
          <w:b w:val="0"/>
          <w:color w:val="333333"/>
          <w:sz w:val="20"/>
          <w:szCs w:val="20"/>
        </w:rPr>
        <w:t>e</w:t>
      </w:r>
      <w:r w:rsidRPr="00A24B3B">
        <w:rPr>
          <w:rStyle w:val="Enfasigrassetto"/>
          <w:rFonts w:ascii="Tahoma" w:hAnsi="Tahoma" w:cs="Tahoma"/>
          <w:b w:val="0"/>
          <w:color w:val="333333"/>
          <w:sz w:val="20"/>
          <w:szCs w:val="20"/>
        </w:rPr>
        <w:t xml:space="preserve">dimento ovvero di nomina di un collegio di mediatori, di nomina di uno o più mediatori ausiliari, </w:t>
      </w:r>
      <w:proofErr w:type="gramStart"/>
      <w:r w:rsidRPr="00A24B3B">
        <w:rPr>
          <w:rStyle w:val="Enfasigrassetto"/>
          <w:rFonts w:ascii="Tahoma" w:hAnsi="Tahoma" w:cs="Tahoma"/>
          <w:b w:val="0"/>
          <w:color w:val="333333"/>
          <w:sz w:val="20"/>
          <w:szCs w:val="20"/>
        </w:rPr>
        <w:t>ovvero</w:t>
      </w:r>
      <w:proofErr w:type="gramEnd"/>
      <w:r w:rsidRPr="00A24B3B">
        <w:rPr>
          <w:rStyle w:val="Enfasigrassetto"/>
          <w:rFonts w:ascii="Tahoma" w:hAnsi="Tahoma" w:cs="Tahoma"/>
          <w:b w:val="0"/>
          <w:color w:val="333333"/>
          <w:sz w:val="20"/>
          <w:szCs w:val="20"/>
        </w:rPr>
        <w:t xml:space="preserve"> di </w:t>
      </w:r>
      <w:r w:rsidRPr="00A24B3B">
        <w:rPr>
          <w:rStyle w:val="Enfasigrassetto"/>
          <w:rFonts w:ascii="Tahoma" w:hAnsi="Tahoma" w:cs="Tahoma"/>
          <w:b w:val="0"/>
          <w:color w:val="0070C0"/>
          <w:sz w:val="20"/>
          <w:szCs w:val="20"/>
        </w:rPr>
        <w:t xml:space="preserve">sostituzione </w:t>
      </w:r>
      <w:r w:rsidRPr="00A24B3B">
        <w:rPr>
          <w:rStyle w:val="Enfasigrassetto"/>
          <w:rFonts w:ascii="Tahoma" w:hAnsi="Tahoma" w:cs="Tahoma"/>
          <w:b w:val="0"/>
          <w:color w:val="333333"/>
          <w:sz w:val="20"/>
          <w:szCs w:val="20"/>
        </w:rPr>
        <w:t xml:space="preserve">con un diverso mediatore </w:t>
      </w:r>
      <w:r w:rsidRPr="00A24B3B">
        <w:rPr>
          <w:rStyle w:val="Enfasigrassetto"/>
          <w:rFonts w:ascii="Tahoma" w:hAnsi="Tahoma" w:cs="Tahoma"/>
          <w:b w:val="0"/>
          <w:color w:val="0070C0"/>
          <w:sz w:val="20"/>
          <w:szCs w:val="20"/>
        </w:rPr>
        <w:t>che assume il ruolo di mediatore designato.</w:t>
      </w:r>
    </w:p>
    <w:p w:rsidR="00FA2388" w:rsidRPr="00A24B3B" w:rsidRDefault="00FA2388" w:rsidP="00FA2388">
      <w:pPr>
        <w:pStyle w:val="NormaleWeb"/>
        <w:widowControl w:val="0"/>
        <w:numPr>
          <w:ilvl w:val="0"/>
          <w:numId w:val="40"/>
        </w:numPr>
        <w:spacing w:line="360" w:lineRule="auto"/>
        <w:contextualSpacing/>
        <w:jc w:val="both"/>
        <w:rPr>
          <w:rStyle w:val="Enfasigrassetto"/>
          <w:rFonts w:ascii="Tahoma" w:hAnsi="Tahoma" w:cs="Tahoma"/>
          <w:b w:val="0"/>
          <w:color w:val="333333"/>
          <w:sz w:val="20"/>
          <w:szCs w:val="20"/>
        </w:rPr>
      </w:pPr>
      <w:r w:rsidRPr="00A24B3B">
        <w:rPr>
          <w:rStyle w:val="Enfasigrassetto"/>
          <w:rFonts w:ascii="Tahoma" w:hAnsi="Tahoma" w:cs="Tahoma"/>
          <w:b w:val="0"/>
          <w:color w:val="333333"/>
          <w:sz w:val="20"/>
          <w:szCs w:val="20"/>
        </w:rPr>
        <w:t xml:space="preserve">Le spese di mediazione indicate </w:t>
      </w:r>
      <w:proofErr w:type="gramStart"/>
      <w:r w:rsidRPr="00A24B3B">
        <w:rPr>
          <w:rStyle w:val="Enfasigrassetto"/>
          <w:rFonts w:ascii="Tahoma" w:hAnsi="Tahoma" w:cs="Tahoma"/>
          <w:b w:val="0"/>
          <w:color w:val="333333"/>
          <w:sz w:val="20"/>
          <w:szCs w:val="20"/>
        </w:rPr>
        <w:t>sono dovute</w:t>
      </w:r>
      <w:proofErr w:type="gramEnd"/>
      <w:r w:rsidRPr="00A24B3B">
        <w:rPr>
          <w:rStyle w:val="Enfasigrassetto"/>
          <w:rFonts w:ascii="Tahoma" w:hAnsi="Tahoma" w:cs="Tahoma"/>
          <w:b w:val="0"/>
          <w:color w:val="333333"/>
          <w:sz w:val="20"/>
          <w:szCs w:val="20"/>
        </w:rPr>
        <w:t xml:space="preserve"> in solido da ciascuna parte che ha aderito al proc</w:t>
      </w:r>
      <w:r w:rsidRPr="00A24B3B">
        <w:rPr>
          <w:rStyle w:val="Enfasigrassetto"/>
          <w:rFonts w:ascii="Tahoma" w:hAnsi="Tahoma" w:cs="Tahoma"/>
          <w:b w:val="0"/>
          <w:color w:val="333333"/>
          <w:sz w:val="20"/>
          <w:szCs w:val="20"/>
        </w:rPr>
        <w:t>e</w:t>
      </w:r>
      <w:r w:rsidRPr="00A24B3B">
        <w:rPr>
          <w:rStyle w:val="Enfasigrassetto"/>
          <w:rFonts w:ascii="Tahoma" w:hAnsi="Tahoma" w:cs="Tahoma"/>
          <w:b w:val="0"/>
          <w:color w:val="333333"/>
          <w:sz w:val="20"/>
          <w:szCs w:val="20"/>
        </w:rPr>
        <w:t xml:space="preserve">dimento. </w:t>
      </w:r>
    </w:p>
    <w:p w:rsidR="00FA2388" w:rsidRPr="00A24B3B" w:rsidRDefault="00FA2388" w:rsidP="00FA2388">
      <w:pPr>
        <w:pStyle w:val="NormaleWeb"/>
        <w:widowControl w:val="0"/>
        <w:numPr>
          <w:ilvl w:val="0"/>
          <w:numId w:val="40"/>
        </w:numPr>
        <w:spacing w:line="360" w:lineRule="auto"/>
        <w:contextualSpacing/>
        <w:jc w:val="both"/>
        <w:rPr>
          <w:rStyle w:val="Enfasigrassetto"/>
          <w:rFonts w:ascii="Tahoma" w:hAnsi="Tahoma" w:cs="Tahoma"/>
          <w:b w:val="0"/>
          <w:color w:val="333333"/>
          <w:sz w:val="20"/>
          <w:szCs w:val="20"/>
        </w:rPr>
      </w:pPr>
      <w:r w:rsidRPr="00A24B3B">
        <w:rPr>
          <w:rStyle w:val="Enfasigrassetto"/>
          <w:rFonts w:ascii="Tahoma" w:hAnsi="Tahoma" w:cs="Tahoma"/>
          <w:b w:val="0"/>
          <w:color w:val="333333"/>
          <w:sz w:val="20"/>
          <w:szCs w:val="20"/>
        </w:rPr>
        <w:t>Ai fini della corresponsione dell’indennità, quando più soggetti rappresentano un unico centro d’</w:t>
      </w:r>
      <w:proofErr w:type="gramStart"/>
      <w:r w:rsidRPr="00A24B3B">
        <w:rPr>
          <w:rStyle w:val="Enfasigrassetto"/>
          <w:rFonts w:ascii="Tahoma" w:hAnsi="Tahoma" w:cs="Tahoma"/>
          <w:b w:val="0"/>
          <w:color w:val="333333"/>
          <w:sz w:val="20"/>
          <w:szCs w:val="20"/>
        </w:rPr>
        <w:t>interessi</w:t>
      </w:r>
      <w:proofErr w:type="gramEnd"/>
      <w:r w:rsidRPr="00A24B3B">
        <w:rPr>
          <w:rStyle w:val="Enfasigrassetto"/>
          <w:rFonts w:ascii="Tahoma" w:hAnsi="Tahoma" w:cs="Tahoma"/>
          <w:b w:val="0"/>
          <w:color w:val="333333"/>
          <w:sz w:val="20"/>
          <w:szCs w:val="20"/>
        </w:rPr>
        <w:t xml:space="preserve"> si considerano come un’unica parte. </w:t>
      </w:r>
    </w:p>
    <w:p w:rsidR="00FA2388" w:rsidRPr="00A24B3B" w:rsidRDefault="00FA2388" w:rsidP="00FA2388">
      <w:pPr>
        <w:pStyle w:val="NormaleWeb"/>
        <w:widowControl w:val="0"/>
        <w:numPr>
          <w:ilvl w:val="0"/>
          <w:numId w:val="40"/>
        </w:numPr>
        <w:spacing w:line="360" w:lineRule="auto"/>
        <w:contextualSpacing/>
        <w:jc w:val="both"/>
        <w:rPr>
          <w:rStyle w:val="Enfasigrassetto"/>
          <w:rFonts w:ascii="Tahoma" w:hAnsi="Tahoma" w:cs="Tahoma"/>
          <w:b w:val="0"/>
          <w:color w:val="333333"/>
          <w:sz w:val="20"/>
          <w:szCs w:val="20"/>
        </w:rPr>
      </w:pPr>
      <w:r w:rsidRPr="00A24B3B">
        <w:rPr>
          <w:rStyle w:val="Enfasigrassetto"/>
          <w:rFonts w:ascii="Tahoma" w:hAnsi="Tahoma" w:cs="Tahoma"/>
          <w:b w:val="0"/>
          <w:color w:val="333333"/>
          <w:sz w:val="20"/>
          <w:szCs w:val="20"/>
        </w:rPr>
        <w:t xml:space="preserve">Gli organismi diversi da quelli costituiti </w:t>
      </w:r>
      <w:proofErr w:type="gramStart"/>
      <w:r w:rsidRPr="00A24B3B">
        <w:rPr>
          <w:rStyle w:val="Enfasigrassetto"/>
          <w:rFonts w:ascii="Tahoma" w:hAnsi="Tahoma" w:cs="Tahoma"/>
          <w:b w:val="0"/>
          <w:color w:val="333333"/>
          <w:sz w:val="20"/>
          <w:szCs w:val="20"/>
        </w:rPr>
        <w:t>dagli enti di diritto pubblico interno</w:t>
      </w:r>
      <w:proofErr w:type="gramEnd"/>
      <w:r w:rsidRPr="00A24B3B">
        <w:rPr>
          <w:rStyle w:val="Enfasigrassetto"/>
          <w:rFonts w:ascii="Tahoma" w:hAnsi="Tahoma" w:cs="Tahoma"/>
          <w:b w:val="0"/>
          <w:color w:val="333333"/>
          <w:sz w:val="20"/>
          <w:szCs w:val="20"/>
        </w:rPr>
        <w:t xml:space="preserve"> stabiliscono gli importi di cui al comma 3, ma restano fermi </w:t>
      </w:r>
      <w:r w:rsidR="00975E08">
        <w:rPr>
          <w:rStyle w:val="Enfasigrassetto"/>
          <w:rFonts w:ascii="Tahoma" w:hAnsi="Tahoma" w:cs="Tahoma"/>
          <w:b w:val="0"/>
          <w:color w:val="333333"/>
          <w:sz w:val="20"/>
          <w:szCs w:val="20"/>
        </w:rPr>
        <w:t>le riduzioni fissate</w:t>
      </w:r>
      <w:r w:rsidRPr="00A24B3B">
        <w:rPr>
          <w:rStyle w:val="Enfasigrassetto"/>
          <w:rFonts w:ascii="Tahoma" w:hAnsi="Tahoma" w:cs="Tahoma"/>
          <w:b w:val="0"/>
          <w:color w:val="333333"/>
          <w:sz w:val="20"/>
          <w:szCs w:val="20"/>
        </w:rPr>
        <w:t xml:space="preserve"> dal comma 4, lettera </w:t>
      </w:r>
      <w:r w:rsidR="00975E08">
        <w:rPr>
          <w:rStyle w:val="Enfasigrassetto"/>
          <w:rFonts w:ascii="Tahoma" w:hAnsi="Tahoma" w:cs="Tahoma"/>
          <w:b w:val="0"/>
          <w:color w:val="333333"/>
          <w:sz w:val="20"/>
          <w:szCs w:val="20"/>
        </w:rPr>
        <w:t>c</w:t>
      </w:r>
      <w:r w:rsidRPr="00A24B3B">
        <w:rPr>
          <w:rStyle w:val="Enfasigrassetto"/>
          <w:rFonts w:ascii="Tahoma" w:hAnsi="Tahoma" w:cs="Tahoma"/>
          <w:b w:val="0"/>
          <w:color w:val="333333"/>
          <w:sz w:val="20"/>
          <w:szCs w:val="20"/>
        </w:rPr>
        <w:t xml:space="preserve">), per le materie di cui all’articolo 5, comma 1, del </w:t>
      </w:r>
      <w:r w:rsidR="00975E08">
        <w:rPr>
          <w:rStyle w:val="Enfasigrassetto"/>
          <w:rFonts w:ascii="Tahoma" w:hAnsi="Tahoma" w:cs="Tahoma"/>
          <w:b w:val="0"/>
          <w:color w:val="333333"/>
          <w:sz w:val="20"/>
          <w:szCs w:val="20"/>
        </w:rPr>
        <w:t xml:space="preserve">presente </w:t>
      </w:r>
      <w:r w:rsidR="00C11633">
        <w:rPr>
          <w:rStyle w:val="Enfasigrassetto"/>
          <w:rFonts w:ascii="Tahoma" w:hAnsi="Tahoma" w:cs="Tahoma"/>
          <w:b w:val="0"/>
          <w:color w:val="333333"/>
          <w:sz w:val="20"/>
          <w:szCs w:val="20"/>
        </w:rPr>
        <w:t>decreto</w:t>
      </w:r>
      <w:r w:rsidRPr="00A24B3B">
        <w:rPr>
          <w:rStyle w:val="Enfasigrassetto"/>
          <w:rFonts w:ascii="Tahoma" w:hAnsi="Tahoma" w:cs="Tahoma"/>
          <w:b w:val="0"/>
          <w:color w:val="333333"/>
          <w:sz w:val="20"/>
          <w:szCs w:val="20"/>
        </w:rPr>
        <w:t>. Resta altresì ferma ogni altra disposizione di cui al presente articolo.</w:t>
      </w:r>
    </w:p>
    <w:p w:rsidR="00FA2388" w:rsidRPr="00A24B3B" w:rsidRDefault="00FA2388" w:rsidP="00FA2388">
      <w:pPr>
        <w:pStyle w:val="NormaleWeb"/>
        <w:widowControl w:val="0"/>
        <w:numPr>
          <w:ilvl w:val="0"/>
          <w:numId w:val="40"/>
        </w:numPr>
        <w:spacing w:line="360" w:lineRule="auto"/>
        <w:contextualSpacing/>
        <w:jc w:val="both"/>
        <w:rPr>
          <w:rStyle w:val="Enfasigrassetto"/>
          <w:rFonts w:ascii="Tahoma" w:hAnsi="Tahoma" w:cs="Tahoma"/>
          <w:b w:val="0"/>
          <w:color w:val="0070C0"/>
          <w:sz w:val="20"/>
          <w:szCs w:val="20"/>
        </w:rPr>
      </w:pPr>
      <w:r>
        <w:rPr>
          <w:rStyle w:val="Enfasigrassetto"/>
          <w:rFonts w:ascii="Tahoma" w:hAnsi="Tahoma" w:cs="Tahoma"/>
          <w:b w:val="0"/>
          <w:color w:val="0070C0"/>
          <w:sz w:val="20"/>
          <w:szCs w:val="20"/>
        </w:rPr>
        <w:t xml:space="preserve">E’ </w:t>
      </w:r>
      <w:r w:rsidRPr="00A24B3B">
        <w:rPr>
          <w:rStyle w:val="Enfasigrassetto"/>
          <w:rFonts w:ascii="Tahoma" w:hAnsi="Tahoma" w:cs="Tahoma"/>
          <w:b w:val="0"/>
          <w:color w:val="0070C0"/>
          <w:sz w:val="20"/>
          <w:szCs w:val="20"/>
        </w:rPr>
        <w:t>vietat</w:t>
      </w:r>
      <w:r>
        <w:rPr>
          <w:rStyle w:val="Enfasigrassetto"/>
          <w:rFonts w:ascii="Tahoma" w:hAnsi="Tahoma" w:cs="Tahoma"/>
          <w:b w:val="0"/>
          <w:color w:val="0070C0"/>
          <w:sz w:val="20"/>
          <w:szCs w:val="20"/>
        </w:rPr>
        <w:t xml:space="preserve">o da parte degli organismi remunerare </w:t>
      </w:r>
      <w:r w:rsidRPr="00A24B3B">
        <w:rPr>
          <w:rStyle w:val="Enfasigrassetto"/>
          <w:rFonts w:ascii="Tahoma" w:hAnsi="Tahoma" w:cs="Tahoma"/>
          <w:b w:val="0"/>
          <w:color w:val="0070C0"/>
          <w:sz w:val="20"/>
          <w:szCs w:val="20"/>
        </w:rPr>
        <w:t xml:space="preserve">terzi, </w:t>
      </w:r>
      <w:r>
        <w:rPr>
          <w:rStyle w:val="Enfasigrassetto"/>
          <w:rFonts w:ascii="Tahoma" w:hAnsi="Tahoma" w:cs="Tahoma"/>
          <w:b w:val="0"/>
          <w:color w:val="0070C0"/>
          <w:sz w:val="20"/>
          <w:szCs w:val="20"/>
        </w:rPr>
        <w:t>sotto qualunque forma di</w:t>
      </w:r>
      <w:r w:rsidRPr="00A24B3B">
        <w:rPr>
          <w:rStyle w:val="Enfasigrassetto"/>
          <w:rFonts w:ascii="Tahoma" w:hAnsi="Tahoma" w:cs="Tahoma"/>
          <w:b w:val="0"/>
          <w:color w:val="0070C0"/>
          <w:sz w:val="20"/>
          <w:szCs w:val="20"/>
        </w:rPr>
        <w:t xml:space="preserve"> provvi</w:t>
      </w:r>
      <w:r>
        <w:rPr>
          <w:rStyle w:val="Enfasigrassetto"/>
          <w:rFonts w:ascii="Tahoma" w:hAnsi="Tahoma" w:cs="Tahoma"/>
          <w:b w:val="0"/>
          <w:color w:val="0070C0"/>
          <w:sz w:val="20"/>
          <w:szCs w:val="20"/>
        </w:rPr>
        <w:t>gione,</w:t>
      </w:r>
      <w:r w:rsidRPr="00A24B3B">
        <w:rPr>
          <w:rStyle w:val="Enfasigrassetto"/>
          <w:rFonts w:ascii="Tahoma" w:hAnsi="Tahoma" w:cs="Tahoma"/>
          <w:b w:val="0"/>
          <w:color w:val="0070C0"/>
          <w:sz w:val="20"/>
          <w:szCs w:val="20"/>
        </w:rPr>
        <w:t xml:space="preserve"> per la fornitura o</w:t>
      </w:r>
      <w:r>
        <w:rPr>
          <w:rStyle w:val="Enfasigrassetto"/>
          <w:rFonts w:ascii="Tahoma" w:hAnsi="Tahoma" w:cs="Tahoma"/>
          <w:b w:val="0"/>
          <w:color w:val="0070C0"/>
          <w:sz w:val="20"/>
          <w:szCs w:val="20"/>
        </w:rPr>
        <w:t xml:space="preserve"> segnalazione </w:t>
      </w:r>
      <w:proofErr w:type="gramStart"/>
      <w:r>
        <w:rPr>
          <w:rStyle w:val="Enfasigrassetto"/>
          <w:rFonts w:ascii="Tahoma" w:hAnsi="Tahoma" w:cs="Tahoma"/>
          <w:b w:val="0"/>
          <w:color w:val="0070C0"/>
          <w:sz w:val="20"/>
          <w:szCs w:val="20"/>
        </w:rPr>
        <w:t xml:space="preserve">di </w:t>
      </w:r>
      <w:proofErr w:type="gramEnd"/>
      <w:r w:rsidRPr="00A24B3B">
        <w:rPr>
          <w:rStyle w:val="Enfasigrassetto"/>
          <w:rFonts w:ascii="Tahoma" w:hAnsi="Tahoma" w:cs="Tahoma"/>
          <w:b w:val="0"/>
          <w:color w:val="0070C0"/>
          <w:sz w:val="20"/>
          <w:szCs w:val="20"/>
        </w:rPr>
        <w:t>incarichi da assumere.</w:t>
      </w:r>
    </w:p>
    <w:p w:rsidR="00FA2388" w:rsidRPr="00A24B3B" w:rsidRDefault="00FA2388" w:rsidP="00FA2388">
      <w:pPr>
        <w:pStyle w:val="NormaleWeb"/>
        <w:widowControl w:val="0"/>
        <w:spacing w:line="360" w:lineRule="auto"/>
        <w:contextualSpacing/>
        <w:jc w:val="both"/>
        <w:rPr>
          <w:rStyle w:val="Enfasigrassetto"/>
          <w:rFonts w:ascii="Tahoma" w:hAnsi="Tahoma" w:cs="Tahoma"/>
          <w:b w:val="0"/>
          <w:color w:val="333333"/>
          <w:sz w:val="20"/>
          <w:szCs w:val="20"/>
        </w:rPr>
      </w:pPr>
    </w:p>
    <w:p w:rsidR="00FA2388" w:rsidRPr="00A24B3B" w:rsidRDefault="00FA2388" w:rsidP="00FA2388">
      <w:pPr>
        <w:pStyle w:val="NormaleWeb"/>
        <w:widowControl w:val="0"/>
        <w:spacing w:line="360" w:lineRule="auto"/>
        <w:contextualSpacing/>
        <w:jc w:val="center"/>
        <w:rPr>
          <w:rStyle w:val="Enfasigrassetto"/>
          <w:rFonts w:ascii="Tahoma" w:hAnsi="Tahoma" w:cs="Tahoma"/>
          <w:color w:val="333333"/>
          <w:sz w:val="20"/>
          <w:szCs w:val="20"/>
        </w:rPr>
      </w:pPr>
      <w:r w:rsidRPr="00A24B3B">
        <w:rPr>
          <w:rStyle w:val="Enfasigrassetto"/>
          <w:rFonts w:ascii="Tahoma" w:hAnsi="Tahoma" w:cs="Tahoma"/>
          <w:color w:val="333333"/>
          <w:sz w:val="20"/>
          <w:szCs w:val="20"/>
        </w:rPr>
        <w:lastRenderedPageBreak/>
        <w:t>Capo V</w:t>
      </w:r>
      <w:r>
        <w:rPr>
          <w:rStyle w:val="Enfasigrassetto"/>
          <w:rFonts w:ascii="Tahoma" w:hAnsi="Tahoma" w:cs="Tahoma"/>
          <w:color w:val="333333"/>
          <w:sz w:val="20"/>
          <w:szCs w:val="20"/>
        </w:rPr>
        <w:t>.</w:t>
      </w:r>
      <w:r w:rsidRPr="00A24B3B">
        <w:rPr>
          <w:rStyle w:val="Enfasigrassetto"/>
          <w:rFonts w:ascii="Tahoma" w:hAnsi="Tahoma" w:cs="Tahoma"/>
          <w:color w:val="333333"/>
          <w:sz w:val="20"/>
          <w:szCs w:val="20"/>
        </w:rPr>
        <w:t xml:space="preserve"> Enti di formazione e formatori</w:t>
      </w:r>
    </w:p>
    <w:p w:rsidR="00FA2388" w:rsidRPr="00A24B3B" w:rsidRDefault="00FA2388" w:rsidP="00FA2388">
      <w:pPr>
        <w:pStyle w:val="NormaleWeb"/>
        <w:widowControl w:val="0"/>
        <w:spacing w:line="360" w:lineRule="auto"/>
        <w:contextualSpacing/>
        <w:jc w:val="both"/>
        <w:rPr>
          <w:rStyle w:val="Enfasigrassetto"/>
          <w:rFonts w:ascii="Tahoma" w:hAnsi="Tahoma" w:cs="Tahoma"/>
          <w:b w:val="0"/>
          <w:color w:val="333333"/>
          <w:sz w:val="20"/>
          <w:szCs w:val="20"/>
        </w:rPr>
      </w:pPr>
    </w:p>
    <w:p w:rsidR="00FA2388" w:rsidRPr="00A24B3B" w:rsidRDefault="00FA2388" w:rsidP="00FA2388">
      <w:pPr>
        <w:pStyle w:val="NormaleWeb"/>
        <w:widowControl w:val="0"/>
        <w:spacing w:line="360" w:lineRule="auto"/>
        <w:contextualSpacing/>
        <w:jc w:val="both"/>
        <w:rPr>
          <w:rStyle w:val="Enfasigrassetto"/>
          <w:rFonts w:ascii="Tahoma" w:hAnsi="Tahoma" w:cs="Tahoma"/>
          <w:color w:val="333333"/>
          <w:sz w:val="20"/>
          <w:szCs w:val="20"/>
        </w:rPr>
      </w:pPr>
      <w:r w:rsidRPr="00A24B3B">
        <w:rPr>
          <w:rStyle w:val="Enfasigrassetto"/>
          <w:rFonts w:ascii="Tahoma" w:hAnsi="Tahoma" w:cs="Tahoma"/>
          <w:color w:val="333333"/>
          <w:sz w:val="20"/>
          <w:szCs w:val="20"/>
        </w:rPr>
        <w:t>Art. 39 (Elenco degli enti di formazione)</w:t>
      </w:r>
    </w:p>
    <w:p w:rsidR="00FA2388" w:rsidRPr="00A24B3B" w:rsidRDefault="00FA2388" w:rsidP="00FA2388">
      <w:pPr>
        <w:pStyle w:val="NormaleWeb"/>
        <w:widowControl w:val="0"/>
        <w:spacing w:line="360" w:lineRule="auto"/>
        <w:contextualSpacing/>
        <w:jc w:val="both"/>
        <w:rPr>
          <w:rStyle w:val="Enfasigrassetto"/>
          <w:rFonts w:ascii="Tahoma" w:hAnsi="Tahoma" w:cs="Tahoma"/>
          <w:b w:val="0"/>
          <w:color w:val="333333"/>
          <w:sz w:val="20"/>
          <w:szCs w:val="20"/>
        </w:rPr>
      </w:pPr>
      <w:r w:rsidRPr="00A24B3B">
        <w:rPr>
          <w:rStyle w:val="Enfasigrassetto"/>
          <w:rFonts w:ascii="Tahoma" w:hAnsi="Tahoma" w:cs="Tahoma"/>
          <w:b w:val="0"/>
          <w:color w:val="333333"/>
          <w:sz w:val="20"/>
          <w:szCs w:val="20"/>
        </w:rPr>
        <w:t xml:space="preserve">1. E' istituito l’elenco degli enti di formazione abilitati a svolgere l’attività di formazione dei mediatori. </w:t>
      </w:r>
    </w:p>
    <w:p w:rsidR="00FA2388" w:rsidRPr="00A24B3B" w:rsidRDefault="00FA2388" w:rsidP="00FA2388">
      <w:pPr>
        <w:pStyle w:val="NormaleWeb"/>
        <w:widowControl w:val="0"/>
        <w:spacing w:line="360" w:lineRule="auto"/>
        <w:contextualSpacing/>
        <w:rPr>
          <w:rStyle w:val="Enfasigrassetto"/>
          <w:rFonts w:ascii="Tahoma" w:hAnsi="Tahoma" w:cs="Tahoma"/>
          <w:b w:val="0"/>
          <w:color w:val="333333"/>
          <w:sz w:val="20"/>
          <w:szCs w:val="20"/>
        </w:rPr>
      </w:pPr>
      <w:r w:rsidRPr="00A24B3B">
        <w:rPr>
          <w:rStyle w:val="Enfasigrassetto"/>
          <w:rFonts w:ascii="Tahoma" w:hAnsi="Tahoma" w:cs="Tahoma"/>
          <w:b w:val="0"/>
          <w:color w:val="333333"/>
          <w:sz w:val="20"/>
          <w:szCs w:val="20"/>
        </w:rPr>
        <w:t xml:space="preserve">2. L'elenco è tenuto presso il Ministero nell'ambito delle risorse umane, finanziarie e strumentali già esistenti presso il Dipartimento per gli affari di giustizia; ne è responsabile il direttore generale della giustizia civile, </w:t>
      </w:r>
      <w:proofErr w:type="gramStart"/>
      <w:r w:rsidRPr="00A24B3B">
        <w:rPr>
          <w:rStyle w:val="Enfasigrassetto"/>
          <w:rFonts w:ascii="Tahoma" w:hAnsi="Tahoma" w:cs="Tahoma"/>
          <w:b w:val="0"/>
          <w:color w:val="333333"/>
          <w:sz w:val="20"/>
          <w:szCs w:val="20"/>
        </w:rPr>
        <w:t>ovvero</w:t>
      </w:r>
      <w:proofErr w:type="gramEnd"/>
      <w:r w:rsidRPr="00A24B3B">
        <w:rPr>
          <w:rStyle w:val="Enfasigrassetto"/>
          <w:rFonts w:ascii="Tahoma" w:hAnsi="Tahoma" w:cs="Tahoma"/>
          <w:b w:val="0"/>
          <w:color w:val="333333"/>
          <w:sz w:val="20"/>
          <w:szCs w:val="20"/>
        </w:rPr>
        <w:t xml:space="preserve"> persona da lui delegata con qualifica dirigenziale o con qualifica di magistrato nell'ambito della direzione generale. Il direttore generale della giustizia civile, al fine di esercitare la vigilanza, si può avvalere dell'Ispettorato generale del Ministero </w:t>
      </w:r>
      <w:proofErr w:type="gramStart"/>
      <w:r w:rsidRPr="00A24B3B">
        <w:rPr>
          <w:rStyle w:val="Enfasigrassetto"/>
          <w:rFonts w:ascii="Tahoma" w:hAnsi="Tahoma" w:cs="Tahoma"/>
          <w:b w:val="0"/>
          <w:color w:val="333333"/>
          <w:sz w:val="20"/>
          <w:szCs w:val="20"/>
        </w:rPr>
        <w:t>della</w:t>
      </w:r>
      <w:proofErr w:type="gramEnd"/>
      <w:r w:rsidRPr="00A24B3B">
        <w:rPr>
          <w:rStyle w:val="Enfasigrassetto"/>
          <w:rFonts w:ascii="Tahoma" w:hAnsi="Tahoma" w:cs="Tahoma"/>
          <w:b w:val="0"/>
          <w:color w:val="333333"/>
          <w:sz w:val="20"/>
          <w:szCs w:val="20"/>
        </w:rPr>
        <w:t xml:space="preserve"> giustizia. </w:t>
      </w:r>
    </w:p>
    <w:p w:rsidR="00FA2388" w:rsidRPr="00A24B3B" w:rsidRDefault="00FA2388" w:rsidP="00FA2388">
      <w:pPr>
        <w:pStyle w:val="NormaleWeb"/>
        <w:widowControl w:val="0"/>
        <w:spacing w:line="360" w:lineRule="auto"/>
        <w:contextualSpacing/>
        <w:jc w:val="both"/>
        <w:rPr>
          <w:rStyle w:val="Enfasigrassetto"/>
          <w:rFonts w:ascii="Tahoma" w:hAnsi="Tahoma" w:cs="Tahoma"/>
          <w:b w:val="0"/>
          <w:color w:val="333333"/>
          <w:sz w:val="20"/>
          <w:szCs w:val="20"/>
        </w:rPr>
      </w:pPr>
      <w:r w:rsidRPr="00A24B3B">
        <w:rPr>
          <w:rStyle w:val="Enfasigrassetto"/>
          <w:rFonts w:ascii="Tahoma" w:hAnsi="Tahoma" w:cs="Tahoma"/>
          <w:b w:val="0"/>
          <w:color w:val="333333"/>
          <w:sz w:val="20"/>
          <w:szCs w:val="20"/>
        </w:rPr>
        <w:t xml:space="preserve">3. L’elenco è articolato in modo da contenere almeno le seguenti annotazioni: </w:t>
      </w:r>
    </w:p>
    <w:p w:rsidR="00FA2388" w:rsidRPr="00A24B3B" w:rsidRDefault="00FA2388" w:rsidP="00FA2388">
      <w:pPr>
        <w:pStyle w:val="NormaleWeb"/>
        <w:widowControl w:val="0"/>
        <w:spacing w:line="360" w:lineRule="auto"/>
        <w:ind w:left="708"/>
        <w:contextualSpacing/>
        <w:jc w:val="both"/>
        <w:rPr>
          <w:rStyle w:val="Enfasigrassetto"/>
          <w:rFonts w:ascii="Tahoma" w:hAnsi="Tahoma" w:cs="Tahoma"/>
          <w:b w:val="0"/>
          <w:color w:val="333333"/>
          <w:sz w:val="20"/>
          <w:szCs w:val="20"/>
        </w:rPr>
      </w:pPr>
      <w:proofErr w:type="gramStart"/>
      <w:r w:rsidRPr="00A24B3B">
        <w:rPr>
          <w:rStyle w:val="Enfasigrassetto"/>
          <w:rFonts w:ascii="Tahoma" w:hAnsi="Tahoma" w:cs="Tahoma"/>
          <w:b w:val="0"/>
          <w:color w:val="333333"/>
          <w:sz w:val="20"/>
          <w:szCs w:val="20"/>
        </w:rPr>
        <w:t>parte</w:t>
      </w:r>
      <w:proofErr w:type="gramEnd"/>
      <w:r w:rsidRPr="00A24B3B">
        <w:rPr>
          <w:rStyle w:val="Enfasigrassetto"/>
          <w:rFonts w:ascii="Tahoma" w:hAnsi="Tahoma" w:cs="Tahoma"/>
          <w:b w:val="0"/>
          <w:color w:val="333333"/>
          <w:sz w:val="20"/>
          <w:szCs w:val="20"/>
        </w:rPr>
        <w:t xml:space="preserve"> I): enti pubblici; sezione A: elenco dei formatori; sezione B: elenco dei responsabili scientifici;</w:t>
      </w:r>
    </w:p>
    <w:p w:rsidR="00FA2388" w:rsidRPr="00A24B3B" w:rsidRDefault="00FA2388" w:rsidP="00FA2388">
      <w:pPr>
        <w:pStyle w:val="NormaleWeb"/>
        <w:widowControl w:val="0"/>
        <w:spacing w:line="360" w:lineRule="auto"/>
        <w:ind w:left="708"/>
        <w:contextualSpacing/>
        <w:jc w:val="both"/>
        <w:rPr>
          <w:rStyle w:val="Enfasigrassetto"/>
          <w:rFonts w:ascii="Tahoma" w:hAnsi="Tahoma" w:cs="Tahoma"/>
          <w:b w:val="0"/>
          <w:color w:val="333333"/>
          <w:sz w:val="20"/>
          <w:szCs w:val="20"/>
        </w:rPr>
      </w:pPr>
      <w:proofErr w:type="gramStart"/>
      <w:r w:rsidRPr="00A24B3B">
        <w:rPr>
          <w:rStyle w:val="Enfasigrassetto"/>
          <w:rFonts w:ascii="Tahoma" w:hAnsi="Tahoma" w:cs="Tahoma"/>
          <w:b w:val="0"/>
          <w:color w:val="333333"/>
          <w:sz w:val="20"/>
          <w:szCs w:val="20"/>
        </w:rPr>
        <w:t>parte</w:t>
      </w:r>
      <w:proofErr w:type="gramEnd"/>
      <w:r w:rsidRPr="00A24B3B">
        <w:rPr>
          <w:rStyle w:val="Enfasigrassetto"/>
          <w:rFonts w:ascii="Tahoma" w:hAnsi="Tahoma" w:cs="Tahoma"/>
          <w:b w:val="0"/>
          <w:color w:val="333333"/>
          <w:sz w:val="20"/>
          <w:szCs w:val="20"/>
        </w:rPr>
        <w:t xml:space="preserve"> II): enti privati; sezione A: elenco dei formatori; sezione B: elenco dei responsabili scientifici; sezione C: elenco dei soci, associati, amministratori, rappresentanti degli enti. </w:t>
      </w:r>
    </w:p>
    <w:p w:rsidR="00FA2388" w:rsidRPr="00A24B3B" w:rsidRDefault="00FA2388" w:rsidP="00FA2388">
      <w:pPr>
        <w:pStyle w:val="NormaleWeb"/>
        <w:widowControl w:val="0"/>
        <w:spacing w:line="360" w:lineRule="auto"/>
        <w:contextualSpacing/>
        <w:jc w:val="both"/>
        <w:rPr>
          <w:rStyle w:val="Enfasigrassetto"/>
          <w:rFonts w:ascii="Tahoma" w:hAnsi="Tahoma" w:cs="Tahoma"/>
          <w:b w:val="0"/>
          <w:color w:val="333333"/>
          <w:sz w:val="20"/>
          <w:szCs w:val="20"/>
        </w:rPr>
      </w:pPr>
      <w:r w:rsidRPr="00A24B3B">
        <w:rPr>
          <w:rStyle w:val="Enfasigrassetto"/>
          <w:rFonts w:ascii="Tahoma" w:hAnsi="Tahoma" w:cs="Tahoma"/>
          <w:b w:val="0"/>
          <w:color w:val="333333"/>
          <w:sz w:val="20"/>
          <w:szCs w:val="20"/>
        </w:rPr>
        <w:t xml:space="preserve">4. Il responsabile cura il continuo aggiornamento dei dati. </w:t>
      </w:r>
    </w:p>
    <w:p w:rsidR="00FA2388" w:rsidRPr="00A24B3B" w:rsidRDefault="00FA2388" w:rsidP="00FA2388">
      <w:pPr>
        <w:pStyle w:val="NormaleWeb"/>
        <w:widowControl w:val="0"/>
        <w:spacing w:line="360" w:lineRule="auto"/>
        <w:contextualSpacing/>
        <w:jc w:val="both"/>
        <w:rPr>
          <w:rStyle w:val="Enfasigrassetto"/>
          <w:rFonts w:ascii="Tahoma" w:hAnsi="Tahoma" w:cs="Tahoma"/>
          <w:b w:val="0"/>
          <w:color w:val="333333"/>
          <w:sz w:val="20"/>
          <w:szCs w:val="20"/>
        </w:rPr>
      </w:pPr>
      <w:r w:rsidRPr="00A24B3B">
        <w:rPr>
          <w:rStyle w:val="Enfasigrassetto"/>
          <w:rFonts w:ascii="Tahoma" w:hAnsi="Tahoma" w:cs="Tahoma"/>
          <w:b w:val="0"/>
          <w:color w:val="333333"/>
          <w:sz w:val="20"/>
          <w:szCs w:val="20"/>
        </w:rPr>
        <w:t xml:space="preserve">5. La gestione dell’elenco avviene con </w:t>
      </w:r>
      <w:proofErr w:type="gramStart"/>
      <w:r w:rsidRPr="00A24B3B">
        <w:rPr>
          <w:rStyle w:val="Enfasigrassetto"/>
          <w:rFonts w:ascii="Tahoma" w:hAnsi="Tahoma" w:cs="Tahoma"/>
          <w:b w:val="0"/>
          <w:color w:val="333333"/>
          <w:sz w:val="20"/>
          <w:szCs w:val="20"/>
        </w:rPr>
        <w:t>modalità</w:t>
      </w:r>
      <w:proofErr w:type="gramEnd"/>
      <w:r w:rsidRPr="00A24B3B">
        <w:rPr>
          <w:rStyle w:val="Enfasigrassetto"/>
          <w:rFonts w:ascii="Tahoma" w:hAnsi="Tahoma" w:cs="Tahoma"/>
          <w:b w:val="0"/>
          <w:color w:val="333333"/>
          <w:sz w:val="20"/>
          <w:szCs w:val="20"/>
        </w:rPr>
        <w:t xml:space="preserve"> informatiche che assicurano la possibilità di rapida elaborazione di dati con finalità connessa ai compiti di tenuta di cui al presente decreto. </w:t>
      </w:r>
    </w:p>
    <w:p w:rsidR="00FA2388" w:rsidRPr="00A24B3B" w:rsidRDefault="00FA2388" w:rsidP="00FA2388">
      <w:pPr>
        <w:pStyle w:val="NormaleWeb"/>
        <w:widowControl w:val="0"/>
        <w:spacing w:line="360" w:lineRule="auto"/>
        <w:contextualSpacing/>
        <w:jc w:val="both"/>
        <w:rPr>
          <w:rStyle w:val="Enfasigrassetto"/>
          <w:rFonts w:ascii="Tahoma" w:hAnsi="Tahoma" w:cs="Tahoma"/>
          <w:b w:val="0"/>
          <w:color w:val="333333"/>
          <w:sz w:val="20"/>
          <w:szCs w:val="20"/>
        </w:rPr>
      </w:pPr>
      <w:r w:rsidRPr="00A24B3B">
        <w:rPr>
          <w:rStyle w:val="Enfasigrassetto"/>
          <w:rFonts w:ascii="Tahoma" w:hAnsi="Tahoma" w:cs="Tahoma"/>
          <w:b w:val="0"/>
          <w:color w:val="333333"/>
          <w:sz w:val="20"/>
          <w:szCs w:val="20"/>
        </w:rPr>
        <w:t>6. Gli elenchi dei formatori e dei responsabili scientifici sono pubblici; l'accesso alle altre annotazioni è regolato dalle vigenti disposizioni di legge.</w:t>
      </w:r>
    </w:p>
    <w:p w:rsidR="00FA2388" w:rsidRPr="00A24B3B" w:rsidRDefault="00FA2388" w:rsidP="00FA2388">
      <w:pPr>
        <w:pStyle w:val="NormaleWeb"/>
        <w:widowControl w:val="0"/>
        <w:spacing w:line="360" w:lineRule="auto"/>
        <w:contextualSpacing/>
        <w:jc w:val="both"/>
        <w:rPr>
          <w:rStyle w:val="Enfasigrassetto"/>
          <w:rFonts w:ascii="Tahoma" w:hAnsi="Tahoma" w:cs="Tahoma"/>
          <w:b w:val="0"/>
          <w:color w:val="333333"/>
          <w:sz w:val="20"/>
          <w:szCs w:val="20"/>
        </w:rPr>
      </w:pPr>
    </w:p>
    <w:p w:rsidR="00FA2388" w:rsidRPr="00A24B3B" w:rsidRDefault="00FA2388" w:rsidP="00FA2388">
      <w:pPr>
        <w:pStyle w:val="NormaleWeb"/>
        <w:widowControl w:val="0"/>
        <w:spacing w:line="360" w:lineRule="auto"/>
        <w:contextualSpacing/>
        <w:jc w:val="both"/>
        <w:rPr>
          <w:rStyle w:val="Enfasigrassetto"/>
          <w:rFonts w:ascii="Tahoma" w:hAnsi="Tahoma" w:cs="Tahoma"/>
          <w:color w:val="333333"/>
          <w:sz w:val="20"/>
          <w:szCs w:val="20"/>
        </w:rPr>
      </w:pPr>
      <w:r w:rsidRPr="00A24B3B">
        <w:rPr>
          <w:rStyle w:val="Enfasigrassetto"/>
          <w:rFonts w:ascii="Tahoma" w:hAnsi="Tahoma" w:cs="Tahoma"/>
          <w:color w:val="333333"/>
          <w:sz w:val="20"/>
          <w:szCs w:val="20"/>
        </w:rPr>
        <w:t>Art. 40 (Criteri per l'iscrizione nell’elenco)</w:t>
      </w:r>
    </w:p>
    <w:p w:rsidR="00FA2388" w:rsidRPr="00A24B3B" w:rsidRDefault="00FA2388" w:rsidP="00FA2388">
      <w:pPr>
        <w:pStyle w:val="NormaleWeb"/>
        <w:widowControl w:val="0"/>
        <w:spacing w:line="360" w:lineRule="auto"/>
        <w:contextualSpacing/>
        <w:jc w:val="both"/>
        <w:rPr>
          <w:rStyle w:val="Enfasigrassetto"/>
          <w:rFonts w:ascii="Tahoma" w:hAnsi="Tahoma" w:cs="Tahoma"/>
          <w:b w:val="0"/>
          <w:color w:val="333333"/>
          <w:sz w:val="20"/>
          <w:szCs w:val="20"/>
        </w:rPr>
      </w:pPr>
      <w:r w:rsidRPr="00A24B3B">
        <w:rPr>
          <w:rStyle w:val="Enfasigrassetto"/>
          <w:rFonts w:ascii="Tahoma" w:hAnsi="Tahoma" w:cs="Tahoma"/>
          <w:b w:val="0"/>
          <w:color w:val="333333"/>
          <w:sz w:val="20"/>
          <w:szCs w:val="20"/>
        </w:rPr>
        <w:t xml:space="preserve">1. Nell’elenco sono iscritti, a domanda, gli organismi di formazione costituiti da enti pubblici e privati. </w:t>
      </w:r>
    </w:p>
    <w:p w:rsidR="00FA2388" w:rsidRPr="00A24B3B" w:rsidRDefault="00FA2388" w:rsidP="00FA2388">
      <w:pPr>
        <w:pStyle w:val="NormaleWeb"/>
        <w:widowControl w:val="0"/>
        <w:spacing w:line="360" w:lineRule="auto"/>
        <w:contextualSpacing/>
        <w:jc w:val="both"/>
        <w:rPr>
          <w:rStyle w:val="Enfasigrassetto"/>
          <w:rFonts w:ascii="Tahoma" w:hAnsi="Tahoma" w:cs="Tahoma"/>
          <w:b w:val="0"/>
          <w:color w:val="333333"/>
          <w:sz w:val="20"/>
          <w:szCs w:val="20"/>
        </w:rPr>
      </w:pPr>
      <w:r w:rsidRPr="00A24B3B">
        <w:rPr>
          <w:rStyle w:val="Enfasigrassetto"/>
          <w:rFonts w:ascii="Tahoma" w:hAnsi="Tahoma" w:cs="Tahoma"/>
          <w:b w:val="0"/>
          <w:color w:val="333333"/>
          <w:sz w:val="20"/>
          <w:szCs w:val="20"/>
        </w:rPr>
        <w:t>2. Il responsabile verifica l’idoneità dei richiedenti e, in particolare:</w:t>
      </w:r>
    </w:p>
    <w:p w:rsidR="00FA2388" w:rsidRPr="00A24B3B" w:rsidRDefault="00FA2388" w:rsidP="00FA2388">
      <w:pPr>
        <w:pStyle w:val="NormaleWeb"/>
        <w:widowControl w:val="0"/>
        <w:numPr>
          <w:ilvl w:val="0"/>
          <w:numId w:val="43"/>
        </w:numPr>
        <w:spacing w:line="360" w:lineRule="auto"/>
        <w:contextualSpacing/>
        <w:jc w:val="both"/>
        <w:rPr>
          <w:rStyle w:val="Enfasigrassetto"/>
          <w:rFonts w:ascii="Tahoma" w:hAnsi="Tahoma" w:cs="Tahoma"/>
          <w:b w:val="0"/>
          <w:color w:val="333333"/>
          <w:sz w:val="20"/>
          <w:szCs w:val="20"/>
        </w:rPr>
      </w:pPr>
      <w:proofErr w:type="gramStart"/>
      <w:r w:rsidRPr="00A24B3B">
        <w:rPr>
          <w:rStyle w:val="Enfasigrassetto"/>
          <w:rFonts w:ascii="Tahoma" w:hAnsi="Tahoma" w:cs="Tahoma"/>
          <w:b w:val="0"/>
          <w:color w:val="333333"/>
          <w:sz w:val="20"/>
          <w:szCs w:val="20"/>
        </w:rPr>
        <w:t>la</w:t>
      </w:r>
      <w:proofErr w:type="gramEnd"/>
      <w:r w:rsidRPr="00A24B3B">
        <w:rPr>
          <w:rStyle w:val="Enfasigrassetto"/>
          <w:rFonts w:ascii="Tahoma" w:hAnsi="Tahoma" w:cs="Tahoma"/>
          <w:b w:val="0"/>
          <w:color w:val="333333"/>
          <w:sz w:val="20"/>
          <w:szCs w:val="20"/>
        </w:rPr>
        <w:t xml:space="preserve"> capacità finanziaria e organizzativa del richiedente, nonché la compatibilità dell’attività di formazione con l'oggetto sociale o lo scopo associativo; ai fini della dimostrazione della cap</w:t>
      </w:r>
      <w:r w:rsidRPr="00A24B3B">
        <w:rPr>
          <w:rStyle w:val="Enfasigrassetto"/>
          <w:rFonts w:ascii="Tahoma" w:hAnsi="Tahoma" w:cs="Tahoma"/>
          <w:b w:val="0"/>
          <w:color w:val="333333"/>
          <w:sz w:val="20"/>
          <w:szCs w:val="20"/>
        </w:rPr>
        <w:t>a</w:t>
      </w:r>
      <w:r w:rsidRPr="00A24B3B">
        <w:rPr>
          <w:rStyle w:val="Enfasigrassetto"/>
          <w:rFonts w:ascii="Tahoma" w:hAnsi="Tahoma" w:cs="Tahoma"/>
          <w:b w:val="0"/>
          <w:color w:val="333333"/>
          <w:sz w:val="20"/>
          <w:szCs w:val="20"/>
        </w:rPr>
        <w:t>cità finanziaria, il richiedente deve possedere un capitale non inferiore a quello la cui sott</w:t>
      </w:r>
      <w:r w:rsidRPr="00A24B3B">
        <w:rPr>
          <w:rStyle w:val="Enfasigrassetto"/>
          <w:rFonts w:ascii="Tahoma" w:hAnsi="Tahoma" w:cs="Tahoma"/>
          <w:b w:val="0"/>
          <w:color w:val="333333"/>
          <w:sz w:val="20"/>
          <w:szCs w:val="20"/>
        </w:rPr>
        <w:t>o</w:t>
      </w:r>
      <w:r w:rsidRPr="00A24B3B">
        <w:rPr>
          <w:rStyle w:val="Enfasigrassetto"/>
          <w:rFonts w:ascii="Tahoma" w:hAnsi="Tahoma" w:cs="Tahoma"/>
          <w:b w:val="0"/>
          <w:color w:val="333333"/>
          <w:sz w:val="20"/>
          <w:szCs w:val="20"/>
        </w:rPr>
        <w:t>scrizione è necessaria alla costituzione di una società a responsabilità limitata;</w:t>
      </w:r>
    </w:p>
    <w:p w:rsidR="00FA2388" w:rsidRPr="00A24B3B" w:rsidRDefault="00FA2388" w:rsidP="00FA2388">
      <w:pPr>
        <w:pStyle w:val="NormaleWeb"/>
        <w:widowControl w:val="0"/>
        <w:numPr>
          <w:ilvl w:val="0"/>
          <w:numId w:val="43"/>
        </w:numPr>
        <w:spacing w:line="360" w:lineRule="auto"/>
        <w:contextualSpacing/>
        <w:jc w:val="both"/>
        <w:rPr>
          <w:rStyle w:val="Enfasigrassetto"/>
          <w:rFonts w:ascii="Tahoma" w:hAnsi="Tahoma" w:cs="Tahoma"/>
          <w:b w:val="0"/>
          <w:color w:val="333333"/>
          <w:sz w:val="20"/>
          <w:szCs w:val="20"/>
        </w:rPr>
      </w:pPr>
      <w:proofErr w:type="gramStart"/>
      <w:r w:rsidRPr="00A24B3B">
        <w:rPr>
          <w:rStyle w:val="Enfasigrassetto"/>
          <w:rFonts w:ascii="Tahoma" w:hAnsi="Tahoma" w:cs="Tahoma"/>
          <w:b w:val="0"/>
          <w:color w:val="333333"/>
          <w:sz w:val="20"/>
          <w:szCs w:val="20"/>
        </w:rPr>
        <w:t>i</w:t>
      </w:r>
      <w:proofErr w:type="gramEnd"/>
      <w:r w:rsidRPr="00A24B3B">
        <w:rPr>
          <w:rStyle w:val="Enfasigrassetto"/>
          <w:rFonts w:ascii="Tahoma" w:hAnsi="Tahoma" w:cs="Tahoma"/>
          <w:b w:val="0"/>
          <w:color w:val="333333"/>
          <w:sz w:val="20"/>
          <w:szCs w:val="20"/>
        </w:rPr>
        <w:t xml:space="preserve"> requisiti di onorabilità dei soci, associati, amministratori o rappresentanti dei predetti enti, conformi a quelli fissati dall'articolo 13 del decreto legislativo 24 febbraio 1998, n. 58;</w:t>
      </w:r>
    </w:p>
    <w:p w:rsidR="00FA2388" w:rsidRPr="00A24B3B" w:rsidRDefault="00FA2388" w:rsidP="00FA2388">
      <w:pPr>
        <w:pStyle w:val="NormaleWeb"/>
        <w:widowControl w:val="0"/>
        <w:numPr>
          <w:ilvl w:val="0"/>
          <w:numId w:val="43"/>
        </w:numPr>
        <w:spacing w:line="360" w:lineRule="auto"/>
        <w:contextualSpacing/>
        <w:jc w:val="both"/>
        <w:rPr>
          <w:rStyle w:val="Enfasigrassetto"/>
          <w:rFonts w:ascii="Tahoma" w:hAnsi="Tahoma" w:cs="Tahoma"/>
          <w:b w:val="0"/>
          <w:color w:val="333333"/>
          <w:sz w:val="20"/>
          <w:szCs w:val="20"/>
        </w:rPr>
      </w:pPr>
      <w:proofErr w:type="gramStart"/>
      <w:r w:rsidRPr="00A24B3B">
        <w:rPr>
          <w:rStyle w:val="Enfasigrassetto"/>
          <w:rFonts w:ascii="Tahoma" w:hAnsi="Tahoma" w:cs="Tahoma"/>
          <w:b w:val="0"/>
          <w:color w:val="333333"/>
          <w:sz w:val="20"/>
          <w:szCs w:val="20"/>
        </w:rPr>
        <w:t>la</w:t>
      </w:r>
      <w:proofErr w:type="gramEnd"/>
      <w:r w:rsidRPr="00A24B3B">
        <w:rPr>
          <w:rStyle w:val="Enfasigrassetto"/>
          <w:rFonts w:ascii="Tahoma" w:hAnsi="Tahoma" w:cs="Tahoma"/>
          <w:b w:val="0"/>
          <w:color w:val="333333"/>
          <w:sz w:val="20"/>
          <w:szCs w:val="20"/>
        </w:rPr>
        <w:t xml:space="preserve"> trasparenza amministrativa e contabile dell'ente, ivi compreso il rapporto giuridico ed ec</w:t>
      </w:r>
      <w:r w:rsidRPr="00A24B3B">
        <w:rPr>
          <w:rStyle w:val="Enfasigrassetto"/>
          <w:rFonts w:ascii="Tahoma" w:hAnsi="Tahoma" w:cs="Tahoma"/>
          <w:b w:val="0"/>
          <w:color w:val="333333"/>
          <w:sz w:val="20"/>
          <w:szCs w:val="20"/>
        </w:rPr>
        <w:t>o</w:t>
      </w:r>
      <w:r w:rsidRPr="00A24B3B">
        <w:rPr>
          <w:rStyle w:val="Enfasigrassetto"/>
          <w:rFonts w:ascii="Tahoma" w:hAnsi="Tahoma" w:cs="Tahoma"/>
          <w:b w:val="0"/>
          <w:color w:val="333333"/>
          <w:sz w:val="20"/>
          <w:szCs w:val="20"/>
        </w:rPr>
        <w:t>nomico tra l’organismo e l’ente di cui eventualmente costituisca articolazione interna al fine della dimostrazione della necessaria autonomia finanziaria e funzionale;</w:t>
      </w:r>
    </w:p>
    <w:p w:rsidR="00FA2388" w:rsidRPr="00A24B3B" w:rsidRDefault="00FA2388" w:rsidP="00FA2388">
      <w:pPr>
        <w:pStyle w:val="NormaleWeb"/>
        <w:widowControl w:val="0"/>
        <w:numPr>
          <w:ilvl w:val="0"/>
          <w:numId w:val="43"/>
        </w:numPr>
        <w:spacing w:line="360" w:lineRule="auto"/>
        <w:contextualSpacing/>
        <w:jc w:val="both"/>
        <w:rPr>
          <w:rStyle w:val="Enfasigrassetto"/>
          <w:rFonts w:ascii="Tahoma" w:hAnsi="Tahoma" w:cs="Tahoma"/>
          <w:b w:val="0"/>
          <w:color w:val="333333"/>
          <w:sz w:val="20"/>
          <w:szCs w:val="20"/>
        </w:rPr>
      </w:pPr>
      <w:proofErr w:type="gramStart"/>
      <w:r w:rsidRPr="00A24B3B">
        <w:rPr>
          <w:rStyle w:val="Enfasigrassetto"/>
          <w:rFonts w:ascii="Tahoma" w:hAnsi="Tahoma" w:cs="Tahoma"/>
          <w:b w:val="0"/>
          <w:color w:val="333333"/>
          <w:sz w:val="20"/>
          <w:szCs w:val="20"/>
        </w:rPr>
        <w:t>il</w:t>
      </w:r>
      <w:proofErr w:type="gramEnd"/>
      <w:r w:rsidRPr="00A24B3B">
        <w:rPr>
          <w:rStyle w:val="Enfasigrassetto"/>
          <w:rFonts w:ascii="Tahoma" w:hAnsi="Tahoma" w:cs="Tahoma"/>
          <w:b w:val="0"/>
          <w:color w:val="333333"/>
          <w:sz w:val="20"/>
          <w:szCs w:val="20"/>
        </w:rPr>
        <w:t xml:space="preserve"> numero dei formatori, non inferiore a cinque, che svolgono l’attività di formazione presso il richiedente;</w:t>
      </w:r>
    </w:p>
    <w:p w:rsidR="00FA2388" w:rsidRPr="00A24B3B" w:rsidRDefault="00FA2388" w:rsidP="00FA2388">
      <w:pPr>
        <w:pStyle w:val="NormaleWeb"/>
        <w:widowControl w:val="0"/>
        <w:numPr>
          <w:ilvl w:val="0"/>
          <w:numId w:val="43"/>
        </w:numPr>
        <w:spacing w:line="360" w:lineRule="auto"/>
        <w:contextualSpacing/>
        <w:jc w:val="both"/>
        <w:rPr>
          <w:rStyle w:val="Enfasigrassetto"/>
          <w:rFonts w:ascii="Tahoma" w:hAnsi="Tahoma" w:cs="Tahoma"/>
          <w:b w:val="0"/>
          <w:color w:val="333333"/>
          <w:sz w:val="20"/>
          <w:szCs w:val="20"/>
        </w:rPr>
      </w:pPr>
      <w:proofErr w:type="gramStart"/>
      <w:r w:rsidRPr="00A24B3B">
        <w:rPr>
          <w:rStyle w:val="Enfasigrassetto"/>
          <w:rFonts w:ascii="Tahoma" w:hAnsi="Tahoma" w:cs="Tahoma"/>
          <w:b w:val="0"/>
          <w:color w:val="333333"/>
          <w:sz w:val="20"/>
          <w:szCs w:val="20"/>
        </w:rPr>
        <w:t>la</w:t>
      </w:r>
      <w:proofErr w:type="gramEnd"/>
      <w:r w:rsidRPr="00A24B3B">
        <w:rPr>
          <w:rStyle w:val="Enfasigrassetto"/>
          <w:rFonts w:ascii="Tahoma" w:hAnsi="Tahoma" w:cs="Tahoma"/>
          <w:b w:val="0"/>
          <w:color w:val="333333"/>
          <w:sz w:val="20"/>
          <w:szCs w:val="20"/>
        </w:rPr>
        <w:t xml:space="preserve"> sede dell'organismo, con l’indicazione delle strutture amministrative e logistiche per lo svolgimento dell’attività didattica;</w:t>
      </w:r>
    </w:p>
    <w:p w:rsidR="00FA2388" w:rsidRPr="00A24B3B" w:rsidRDefault="00FA2388" w:rsidP="00FA2388">
      <w:pPr>
        <w:pStyle w:val="NormaleWeb"/>
        <w:widowControl w:val="0"/>
        <w:numPr>
          <w:ilvl w:val="0"/>
          <w:numId w:val="43"/>
        </w:numPr>
        <w:spacing w:line="360" w:lineRule="auto"/>
        <w:contextualSpacing/>
        <w:jc w:val="both"/>
        <w:rPr>
          <w:rStyle w:val="Enfasigrassetto"/>
          <w:rFonts w:ascii="Tahoma" w:hAnsi="Tahoma" w:cs="Tahoma"/>
          <w:b w:val="0"/>
          <w:color w:val="333333"/>
          <w:sz w:val="20"/>
          <w:szCs w:val="20"/>
        </w:rPr>
      </w:pPr>
      <w:r w:rsidRPr="00A24B3B">
        <w:rPr>
          <w:rStyle w:val="Enfasigrassetto"/>
          <w:rFonts w:ascii="Tahoma" w:hAnsi="Tahoma" w:cs="Tahoma"/>
          <w:b w:val="0"/>
          <w:color w:val="333333"/>
          <w:sz w:val="20"/>
          <w:szCs w:val="20"/>
        </w:rPr>
        <w:t xml:space="preserve"> </w:t>
      </w:r>
      <w:proofErr w:type="gramStart"/>
      <w:r w:rsidRPr="00A24B3B">
        <w:rPr>
          <w:rStyle w:val="Enfasigrassetto"/>
          <w:rFonts w:ascii="Tahoma" w:hAnsi="Tahoma" w:cs="Tahoma"/>
          <w:b w:val="0"/>
          <w:color w:val="333333"/>
          <w:sz w:val="20"/>
          <w:szCs w:val="20"/>
        </w:rPr>
        <w:t>la</w:t>
      </w:r>
      <w:proofErr w:type="gramEnd"/>
      <w:r w:rsidRPr="00A24B3B">
        <w:rPr>
          <w:rStyle w:val="Enfasigrassetto"/>
          <w:rFonts w:ascii="Tahoma" w:hAnsi="Tahoma" w:cs="Tahoma"/>
          <w:b w:val="0"/>
          <w:color w:val="333333"/>
          <w:sz w:val="20"/>
          <w:szCs w:val="20"/>
        </w:rPr>
        <w:t xml:space="preserve"> previsione e la istituzione di un percorso formativo, di durata complessiva non inferiore a </w:t>
      </w:r>
      <w:r>
        <w:rPr>
          <w:rStyle w:val="Enfasigrassetto"/>
          <w:rFonts w:ascii="Tahoma" w:hAnsi="Tahoma" w:cs="Tahoma"/>
          <w:b w:val="0"/>
          <w:color w:val="0070C0"/>
          <w:sz w:val="20"/>
          <w:szCs w:val="20"/>
        </w:rPr>
        <w:t>duecentoquaranta</w:t>
      </w:r>
      <w:r w:rsidRPr="00A24B3B">
        <w:rPr>
          <w:rStyle w:val="Enfasigrassetto"/>
          <w:rFonts w:ascii="Tahoma" w:hAnsi="Tahoma" w:cs="Tahoma"/>
          <w:b w:val="0"/>
          <w:color w:val="0070C0"/>
          <w:sz w:val="20"/>
          <w:szCs w:val="20"/>
        </w:rPr>
        <w:t xml:space="preserve"> ore</w:t>
      </w:r>
      <w:r w:rsidRPr="00A24B3B">
        <w:rPr>
          <w:rStyle w:val="Enfasigrassetto"/>
          <w:rFonts w:ascii="Tahoma" w:hAnsi="Tahoma" w:cs="Tahoma"/>
          <w:b w:val="0"/>
          <w:color w:val="333333"/>
          <w:sz w:val="20"/>
          <w:szCs w:val="20"/>
        </w:rPr>
        <w:t xml:space="preserve">, </w:t>
      </w:r>
      <w:r w:rsidR="001C682A">
        <w:rPr>
          <w:rStyle w:val="Enfasigrassetto"/>
          <w:rFonts w:ascii="Tahoma" w:hAnsi="Tahoma" w:cs="Tahoma"/>
          <w:b w:val="0"/>
          <w:color w:val="0070C0"/>
          <w:sz w:val="20"/>
          <w:szCs w:val="20"/>
        </w:rPr>
        <w:t>c</w:t>
      </w:r>
      <w:r w:rsidR="00746017">
        <w:rPr>
          <w:rStyle w:val="Enfasigrassetto"/>
          <w:rFonts w:ascii="Tahoma" w:hAnsi="Tahoma" w:cs="Tahoma"/>
          <w:b w:val="0"/>
          <w:color w:val="0070C0"/>
          <w:sz w:val="20"/>
          <w:szCs w:val="20"/>
        </w:rPr>
        <w:t>ome previsto all’art 14 comma 9</w:t>
      </w:r>
      <w:r w:rsidRPr="00A24B3B">
        <w:rPr>
          <w:rStyle w:val="Enfasigrassetto"/>
          <w:rFonts w:ascii="Tahoma" w:hAnsi="Tahoma" w:cs="Tahoma"/>
          <w:b w:val="0"/>
          <w:color w:val="0070C0"/>
          <w:sz w:val="20"/>
          <w:szCs w:val="20"/>
        </w:rPr>
        <w:t xml:space="preserve">, </w:t>
      </w:r>
      <w:r w:rsidRPr="00A24B3B">
        <w:rPr>
          <w:rStyle w:val="Enfasigrassetto"/>
          <w:rFonts w:ascii="Tahoma" w:hAnsi="Tahoma" w:cs="Tahoma"/>
          <w:b w:val="0"/>
          <w:sz w:val="20"/>
          <w:szCs w:val="20"/>
        </w:rPr>
        <w:t>a</w:t>
      </w:r>
      <w:r w:rsidRPr="00A24B3B">
        <w:rPr>
          <w:rStyle w:val="Enfasigrassetto"/>
          <w:rFonts w:ascii="Tahoma" w:hAnsi="Tahoma" w:cs="Tahoma"/>
          <w:b w:val="0"/>
          <w:color w:val="333333"/>
          <w:sz w:val="20"/>
          <w:szCs w:val="20"/>
        </w:rPr>
        <w:t xml:space="preserve">rticolato in corsi teorici e pratici, </w:t>
      </w:r>
      <w:r w:rsidRPr="00A24B3B">
        <w:rPr>
          <w:rStyle w:val="Enfasigrassetto"/>
          <w:rFonts w:ascii="Tahoma" w:hAnsi="Tahoma" w:cs="Tahoma"/>
          <w:b w:val="0"/>
          <w:color w:val="333333"/>
          <w:sz w:val="20"/>
          <w:szCs w:val="20"/>
        </w:rPr>
        <w:lastRenderedPageBreak/>
        <w:t xml:space="preserve">con un massimo di trenta partecipanti per corso, comprensivi di sessioni simulate partecipate dai discenti, e in una prova finale di valutazione della durata minima di </w:t>
      </w:r>
      <w:r>
        <w:rPr>
          <w:rStyle w:val="Enfasigrassetto"/>
          <w:rFonts w:ascii="Tahoma" w:hAnsi="Tahoma" w:cs="Tahoma"/>
          <w:b w:val="0"/>
          <w:color w:val="0070C0"/>
          <w:sz w:val="20"/>
          <w:szCs w:val="20"/>
        </w:rPr>
        <w:t>sedici</w:t>
      </w:r>
      <w:r w:rsidRPr="00A24B3B">
        <w:rPr>
          <w:rStyle w:val="Enfasigrassetto"/>
          <w:rFonts w:ascii="Tahoma" w:hAnsi="Tahoma" w:cs="Tahoma"/>
          <w:b w:val="0"/>
          <w:color w:val="0070C0"/>
          <w:sz w:val="20"/>
          <w:szCs w:val="20"/>
        </w:rPr>
        <w:t xml:space="preserve"> </w:t>
      </w:r>
      <w:r w:rsidRPr="00A24B3B">
        <w:rPr>
          <w:rStyle w:val="Enfasigrassetto"/>
          <w:rFonts w:ascii="Tahoma" w:hAnsi="Tahoma" w:cs="Tahoma"/>
          <w:b w:val="0"/>
          <w:color w:val="333333"/>
          <w:sz w:val="20"/>
          <w:szCs w:val="20"/>
        </w:rPr>
        <w:t>ore, articolata distintamente per la parte teorica e pratica; i corsi teorici e pratici devono avere per oggetto le seguenti materie: normativa nazionale, comunitaria e internazionale in materia di medi</w:t>
      </w:r>
      <w:r w:rsidRPr="00A24B3B">
        <w:rPr>
          <w:rStyle w:val="Enfasigrassetto"/>
          <w:rFonts w:ascii="Tahoma" w:hAnsi="Tahoma" w:cs="Tahoma"/>
          <w:b w:val="0"/>
          <w:color w:val="333333"/>
          <w:sz w:val="20"/>
          <w:szCs w:val="20"/>
        </w:rPr>
        <w:t>a</w:t>
      </w:r>
      <w:r w:rsidRPr="00A24B3B">
        <w:rPr>
          <w:rStyle w:val="Enfasigrassetto"/>
          <w:rFonts w:ascii="Tahoma" w:hAnsi="Tahoma" w:cs="Tahoma"/>
          <w:b w:val="0"/>
          <w:color w:val="333333"/>
          <w:sz w:val="20"/>
          <w:szCs w:val="20"/>
        </w:rPr>
        <w:t>zione e conciliazione, metodologia delle procedure facilitative e aggiudicative di negoziazione e di mediazione e relative tecniche di gestione del conflitto e di interazione comunicativa, a</w:t>
      </w:r>
      <w:r w:rsidRPr="00A24B3B">
        <w:rPr>
          <w:rStyle w:val="Enfasigrassetto"/>
          <w:rFonts w:ascii="Tahoma" w:hAnsi="Tahoma" w:cs="Tahoma"/>
          <w:b w:val="0"/>
          <w:color w:val="333333"/>
          <w:sz w:val="20"/>
          <w:szCs w:val="20"/>
        </w:rPr>
        <w:t>n</w:t>
      </w:r>
      <w:r w:rsidRPr="00A24B3B">
        <w:rPr>
          <w:rStyle w:val="Enfasigrassetto"/>
          <w:rFonts w:ascii="Tahoma" w:hAnsi="Tahoma" w:cs="Tahoma"/>
          <w:b w:val="0"/>
          <w:color w:val="333333"/>
          <w:sz w:val="20"/>
          <w:szCs w:val="20"/>
        </w:rPr>
        <w:t>che con riferimento alla mediazione demandata dal giudice, efficacia e operatività delle cla</w:t>
      </w:r>
      <w:r w:rsidRPr="00A24B3B">
        <w:rPr>
          <w:rStyle w:val="Enfasigrassetto"/>
          <w:rFonts w:ascii="Tahoma" w:hAnsi="Tahoma" w:cs="Tahoma"/>
          <w:b w:val="0"/>
          <w:color w:val="333333"/>
          <w:sz w:val="20"/>
          <w:szCs w:val="20"/>
        </w:rPr>
        <w:t>u</w:t>
      </w:r>
      <w:r w:rsidRPr="00A24B3B">
        <w:rPr>
          <w:rStyle w:val="Enfasigrassetto"/>
          <w:rFonts w:ascii="Tahoma" w:hAnsi="Tahoma" w:cs="Tahoma"/>
          <w:b w:val="0"/>
          <w:color w:val="333333"/>
          <w:sz w:val="20"/>
          <w:szCs w:val="20"/>
        </w:rPr>
        <w:t xml:space="preserve">sole contrattuali di mediazione e conciliazione, forma, contenuto ed effetti della domanda di </w:t>
      </w:r>
      <w:r w:rsidRPr="004A403C">
        <w:rPr>
          <w:rStyle w:val="Enfasigrassetto"/>
          <w:rFonts w:ascii="Tahoma" w:hAnsi="Tahoma" w:cs="Tahoma"/>
          <w:b w:val="0"/>
          <w:color w:val="333333"/>
          <w:sz w:val="20"/>
          <w:szCs w:val="20"/>
        </w:rPr>
        <w:t xml:space="preserve">mediazione e dell’accordo di conciliazione, compiti e responsabilità del mediatore, </w:t>
      </w:r>
      <w:r w:rsidRPr="004A403C">
        <w:rPr>
          <w:rStyle w:val="Enfasigrassetto"/>
          <w:rFonts w:ascii="Tahoma" w:hAnsi="Tahoma" w:cs="Tahoma"/>
          <w:b w:val="0"/>
          <w:color w:val="0070C0"/>
          <w:sz w:val="20"/>
          <w:szCs w:val="20"/>
        </w:rPr>
        <w:t>attività f</w:t>
      </w:r>
      <w:r w:rsidRPr="004A403C">
        <w:rPr>
          <w:rStyle w:val="Enfasigrassetto"/>
          <w:rFonts w:ascii="Tahoma" w:hAnsi="Tahoma" w:cs="Tahoma"/>
          <w:b w:val="0"/>
          <w:color w:val="0070C0"/>
          <w:sz w:val="20"/>
          <w:szCs w:val="20"/>
        </w:rPr>
        <w:t>a</w:t>
      </w:r>
      <w:r w:rsidRPr="004A403C">
        <w:rPr>
          <w:rStyle w:val="Enfasigrassetto"/>
          <w:rFonts w:ascii="Tahoma" w:hAnsi="Tahoma" w:cs="Tahoma"/>
          <w:b w:val="0"/>
          <w:color w:val="0070C0"/>
          <w:sz w:val="20"/>
          <w:szCs w:val="20"/>
        </w:rPr>
        <w:t>cilitativa nell’</w:t>
      </w:r>
      <w:r w:rsidR="00970F7B">
        <w:rPr>
          <w:rStyle w:val="Enfasigrassetto"/>
          <w:rFonts w:ascii="Tahoma" w:hAnsi="Tahoma" w:cs="Tahoma"/>
          <w:b w:val="0"/>
          <w:color w:val="0070C0"/>
          <w:sz w:val="20"/>
          <w:szCs w:val="20"/>
        </w:rPr>
        <w:t>agevolare l’</w:t>
      </w:r>
      <w:r w:rsidRPr="004A403C">
        <w:rPr>
          <w:rStyle w:val="Enfasigrassetto"/>
          <w:rFonts w:ascii="Tahoma" w:hAnsi="Tahoma" w:cs="Tahoma"/>
          <w:b w:val="0"/>
          <w:color w:val="0070C0"/>
          <w:sz w:val="20"/>
          <w:szCs w:val="20"/>
        </w:rPr>
        <w:t>acquisizione informale delle parti di tutti gli elementi, e svolgimento di tutte le attività, atti/e alla risoluzione del conflitto, tecniche di mediazione in presenza di delegati</w:t>
      </w:r>
      <w:r w:rsidRPr="004A403C">
        <w:rPr>
          <w:rStyle w:val="Enfasigrassetto"/>
          <w:rFonts w:ascii="Tahoma" w:hAnsi="Tahoma" w:cs="Tahoma"/>
          <w:b w:val="0"/>
          <w:color w:val="333333"/>
          <w:sz w:val="20"/>
          <w:szCs w:val="20"/>
        </w:rPr>
        <w:t xml:space="preserve">; </w:t>
      </w:r>
      <w:r w:rsidRPr="004A403C">
        <w:rPr>
          <w:rStyle w:val="Enfasigrassetto"/>
          <w:rFonts w:ascii="Tahoma" w:hAnsi="Tahoma" w:cs="Tahoma"/>
          <w:b w:val="0"/>
          <w:color w:val="0070C0"/>
          <w:sz w:val="20"/>
          <w:szCs w:val="20"/>
        </w:rPr>
        <w:t>nonché il</w:t>
      </w:r>
      <w:r w:rsidRPr="00A24B3B">
        <w:rPr>
          <w:rStyle w:val="Enfasigrassetto"/>
          <w:rFonts w:ascii="Tahoma" w:hAnsi="Tahoma" w:cs="Tahoma"/>
          <w:b w:val="0"/>
          <w:color w:val="0070C0"/>
          <w:sz w:val="20"/>
          <w:szCs w:val="20"/>
        </w:rPr>
        <w:t xml:space="preserve"> tirocinio assistito in </w:t>
      </w:r>
      <w:r w:rsidR="00970F7B">
        <w:rPr>
          <w:rStyle w:val="Enfasigrassetto"/>
          <w:rFonts w:ascii="Tahoma" w:hAnsi="Tahoma" w:cs="Tahoma"/>
          <w:b w:val="0"/>
          <w:color w:val="0070C0"/>
          <w:sz w:val="20"/>
          <w:szCs w:val="20"/>
        </w:rPr>
        <w:t>dieci</w:t>
      </w:r>
      <w:r w:rsidRPr="00A24B3B">
        <w:rPr>
          <w:rStyle w:val="Enfasigrassetto"/>
          <w:rFonts w:ascii="Tahoma" w:hAnsi="Tahoma" w:cs="Tahoma"/>
          <w:b w:val="0"/>
          <w:color w:val="0070C0"/>
          <w:sz w:val="20"/>
          <w:szCs w:val="20"/>
        </w:rPr>
        <w:t xml:space="preserve"> procedimenti di mediazione;</w:t>
      </w:r>
    </w:p>
    <w:p w:rsidR="00FA2388" w:rsidRPr="00FA74BC" w:rsidRDefault="00FA2388" w:rsidP="00FA2388">
      <w:pPr>
        <w:pStyle w:val="NormaleWeb"/>
        <w:widowControl w:val="0"/>
        <w:numPr>
          <w:ilvl w:val="0"/>
          <w:numId w:val="43"/>
        </w:numPr>
        <w:spacing w:line="360" w:lineRule="auto"/>
        <w:contextualSpacing/>
        <w:jc w:val="both"/>
        <w:rPr>
          <w:rStyle w:val="Enfasigrassetto"/>
          <w:rFonts w:ascii="Tahoma" w:hAnsi="Tahoma" w:cs="Tahoma"/>
          <w:b w:val="0"/>
          <w:color w:val="0070C0"/>
          <w:sz w:val="20"/>
          <w:szCs w:val="20"/>
        </w:rPr>
      </w:pPr>
      <w:proofErr w:type="gramStart"/>
      <w:r w:rsidRPr="00A24B3B">
        <w:rPr>
          <w:rStyle w:val="Enfasigrassetto"/>
          <w:rFonts w:ascii="Tahoma" w:hAnsi="Tahoma" w:cs="Tahoma"/>
          <w:b w:val="0"/>
          <w:color w:val="333333"/>
          <w:sz w:val="20"/>
          <w:szCs w:val="20"/>
        </w:rPr>
        <w:t>la</w:t>
      </w:r>
      <w:proofErr w:type="gramEnd"/>
      <w:r w:rsidRPr="00A24B3B">
        <w:rPr>
          <w:rStyle w:val="Enfasigrassetto"/>
          <w:rFonts w:ascii="Tahoma" w:hAnsi="Tahoma" w:cs="Tahoma"/>
          <w:b w:val="0"/>
          <w:color w:val="333333"/>
          <w:sz w:val="20"/>
          <w:szCs w:val="20"/>
        </w:rPr>
        <w:t xml:space="preserve"> previsione e l’istituzione di un distinto percorso di aggiornamento </w:t>
      </w:r>
      <w:r>
        <w:rPr>
          <w:rStyle w:val="Enfasigrassetto"/>
          <w:rFonts w:ascii="Tahoma" w:hAnsi="Tahoma" w:cs="Tahoma"/>
          <w:b w:val="0"/>
          <w:color w:val="333333"/>
          <w:sz w:val="20"/>
          <w:szCs w:val="20"/>
        </w:rPr>
        <w:t xml:space="preserve">biennale </w:t>
      </w:r>
      <w:r w:rsidRPr="00A24B3B">
        <w:rPr>
          <w:rStyle w:val="Enfasigrassetto"/>
          <w:rFonts w:ascii="Tahoma" w:hAnsi="Tahoma" w:cs="Tahoma"/>
          <w:b w:val="0"/>
          <w:color w:val="333333"/>
          <w:sz w:val="20"/>
          <w:szCs w:val="20"/>
        </w:rPr>
        <w:t>formativo, di durata complessiva non inferiore a</w:t>
      </w:r>
      <w:r w:rsidRPr="00DE3563">
        <w:rPr>
          <w:rStyle w:val="Enfasigrassetto"/>
          <w:rFonts w:ascii="Tahoma" w:hAnsi="Tahoma" w:cs="Tahoma"/>
          <w:b w:val="0"/>
          <w:color w:val="0070C0"/>
          <w:sz w:val="20"/>
          <w:szCs w:val="20"/>
        </w:rPr>
        <w:t xml:space="preserve"> </w:t>
      </w:r>
      <w:r>
        <w:rPr>
          <w:rStyle w:val="Enfasigrassetto"/>
          <w:rFonts w:ascii="Tahoma" w:hAnsi="Tahoma" w:cs="Tahoma"/>
          <w:b w:val="0"/>
          <w:color w:val="0070C0"/>
          <w:sz w:val="20"/>
          <w:szCs w:val="20"/>
        </w:rPr>
        <w:t>diciotto</w:t>
      </w:r>
      <w:r w:rsidRPr="00DE3563">
        <w:rPr>
          <w:rStyle w:val="Enfasigrassetto"/>
          <w:rFonts w:ascii="Tahoma" w:hAnsi="Tahoma" w:cs="Tahoma"/>
          <w:b w:val="0"/>
          <w:color w:val="0070C0"/>
          <w:sz w:val="20"/>
          <w:szCs w:val="20"/>
        </w:rPr>
        <w:t xml:space="preserve"> ore per biennio</w:t>
      </w:r>
      <w:r w:rsidRPr="00A24B3B">
        <w:rPr>
          <w:rStyle w:val="Enfasigrassetto"/>
          <w:rFonts w:ascii="Tahoma" w:hAnsi="Tahoma" w:cs="Tahoma"/>
          <w:b w:val="0"/>
          <w:color w:val="333333"/>
          <w:sz w:val="20"/>
          <w:szCs w:val="20"/>
        </w:rPr>
        <w:t>, articolato in corsi teorici e pratici avanza</w:t>
      </w:r>
      <w:r>
        <w:rPr>
          <w:rStyle w:val="Enfasigrassetto"/>
          <w:rFonts w:ascii="Tahoma" w:hAnsi="Tahoma" w:cs="Tahoma"/>
          <w:b w:val="0"/>
          <w:color w:val="333333"/>
          <w:sz w:val="20"/>
          <w:szCs w:val="20"/>
        </w:rPr>
        <w:t xml:space="preserve">ti, </w:t>
      </w:r>
      <w:r w:rsidRPr="00A24B3B">
        <w:rPr>
          <w:rStyle w:val="Enfasigrassetto"/>
          <w:rFonts w:ascii="Tahoma" w:hAnsi="Tahoma" w:cs="Tahoma"/>
          <w:b w:val="0"/>
          <w:color w:val="333333"/>
          <w:sz w:val="20"/>
          <w:szCs w:val="20"/>
        </w:rPr>
        <w:t xml:space="preserve">ovvero </w:t>
      </w:r>
      <w:r>
        <w:rPr>
          <w:rStyle w:val="Enfasigrassetto"/>
          <w:rFonts w:ascii="Tahoma" w:hAnsi="Tahoma" w:cs="Tahoma"/>
          <w:b w:val="0"/>
          <w:color w:val="0070C0"/>
          <w:sz w:val="20"/>
          <w:szCs w:val="20"/>
        </w:rPr>
        <w:t>di altrettanti crediti formativi, e</w:t>
      </w:r>
      <w:r w:rsidRPr="00B443B4">
        <w:rPr>
          <w:rStyle w:val="Enfasigrassetto"/>
          <w:rFonts w:ascii="Tahoma" w:hAnsi="Tahoma" w:cs="Tahoma"/>
          <w:b w:val="0"/>
          <w:color w:val="0070C0"/>
          <w:sz w:val="20"/>
          <w:szCs w:val="20"/>
        </w:rPr>
        <w:t xml:space="preserve"> </w:t>
      </w:r>
      <w:r>
        <w:rPr>
          <w:rStyle w:val="Enfasigrassetto"/>
          <w:rFonts w:ascii="Tahoma" w:hAnsi="Tahoma" w:cs="Tahoma"/>
          <w:b w:val="0"/>
          <w:color w:val="0070C0"/>
          <w:sz w:val="20"/>
          <w:szCs w:val="20"/>
        </w:rPr>
        <w:t xml:space="preserve">aver partecipato </w:t>
      </w:r>
      <w:r w:rsidRPr="00B443B4">
        <w:rPr>
          <w:rStyle w:val="Enfasigrassetto"/>
          <w:rFonts w:ascii="Tahoma" w:hAnsi="Tahoma" w:cs="Tahoma"/>
          <w:b w:val="0"/>
          <w:color w:val="0070C0"/>
          <w:sz w:val="20"/>
          <w:szCs w:val="20"/>
        </w:rPr>
        <w:t>in forma di tirocinio assist</w:t>
      </w:r>
      <w:r w:rsidRPr="00B443B4">
        <w:rPr>
          <w:rStyle w:val="Enfasigrassetto"/>
          <w:rFonts w:ascii="Tahoma" w:hAnsi="Tahoma" w:cs="Tahoma"/>
          <w:b w:val="0"/>
          <w:color w:val="0070C0"/>
          <w:sz w:val="20"/>
          <w:szCs w:val="20"/>
        </w:rPr>
        <w:t>i</w:t>
      </w:r>
      <w:r w:rsidRPr="00B443B4">
        <w:rPr>
          <w:rStyle w:val="Enfasigrassetto"/>
          <w:rFonts w:ascii="Tahoma" w:hAnsi="Tahoma" w:cs="Tahoma"/>
          <w:b w:val="0"/>
          <w:color w:val="0070C0"/>
          <w:sz w:val="20"/>
          <w:szCs w:val="20"/>
        </w:rPr>
        <w:t xml:space="preserve">to, ad almeno </w:t>
      </w:r>
      <w:r>
        <w:rPr>
          <w:rStyle w:val="Enfasigrassetto"/>
          <w:rFonts w:ascii="Tahoma" w:hAnsi="Tahoma" w:cs="Tahoma"/>
          <w:b w:val="0"/>
          <w:color w:val="0070C0"/>
          <w:sz w:val="20"/>
          <w:szCs w:val="20"/>
        </w:rPr>
        <w:t xml:space="preserve">cinque </w:t>
      </w:r>
      <w:r w:rsidRPr="00B443B4">
        <w:rPr>
          <w:rStyle w:val="Enfasigrassetto"/>
          <w:rFonts w:ascii="Tahoma" w:hAnsi="Tahoma" w:cs="Tahoma"/>
          <w:b w:val="0"/>
          <w:color w:val="0070C0"/>
          <w:sz w:val="20"/>
          <w:szCs w:val="20"/>
        </w:rPr>
        <w:t xml:space="preserve">casi di mediazione svolti presso organismi iscritti, oppure, in alternativa a quest’ultimi, essere stati designati in </w:t>
      </w:r>
      <w:r>
        <w:rPr>
          <w:rStyle w:val="Enfasigrassetto"/>
          <w:rFonts w:ascii="Tahoma" w:hAnsi="Tahoma" w:cs="Tahoma"/>
          <w:b w:val="0"/>
          <w:color w:val="0070C0"/>
          <w:sz w:val="20"/>
          <w:szCs w:val="20"/>
        </w:rPr>
        <w:t>altrettanti</w:t>
      </w:r>
      <w:r w:rsidRPr="00B443B4">
        <w:rPr>
          <w:rStyle w:val="Enfasigrassetto"/>
          <w:rFonts w:ascii="Tahoma" w:hAnsi="Tahoma" w:cs="Tahoma"/>
          <w:b w:val="0"/>
          <w:color w:val="0070C0"/>
          <w:sz w:val="20"/>
          <w:szCs w:val="20"/>
        </w:rPr>
        <w:t xml:space="preserve"> procedimenti di mediazione</w:t>
      </w:r>
      <w:r w:rsidRPr="00A24B3B">
        <w:rPr>
          <w:rStyle w:val="Enfasigrassetto"/>
          <w:rFonts w:ascii="Tahoma" w:hAnsi="Tahoma" w:cs="Tahoma"/>
          <w:b w:val="0"/>
          <w:color w:val="333333"/>
          <w:sz w:val="20"/>
          <w:szCs w:val="20"/>
        </w:rPr>
        <w:t>; i corsi di a</w:t>
      </w:r>
      <w:r w:rsidRPr="00A24B3B">
        <w:rPr>
          <w:rStyle w:val="Enfasigrassetto"/>
          <w:rFonts w:ascii="Tahoma" w:hAnsi="Tahoma" w:cs="Tahoma"/>
          <w:b w:val="0"/>
          <w:color w:val="333333"/>
          <w:sz w:val="20"/>
          <w:szCs w:val="20"/>
        </w:rPr>
        <w:t>g</w:t>
      </w:r>
      <w:r w:rsidRPr="00A24B3B">
        <w:rPr>
          <w:rStyle w:val="Enfasigrassetto"/>
          <w:rFonts w:ascii="Tahoma" w:hAnsi="Tahoma" w:cs="Tahoma"/>
          <w:b w:val="0"/>
          <w:color w:val="333333"/>
          <w:sz w:val="20"/>
          <w:szCs w:val="20"/>
        </w:rPr>
        <w:t>giornamento</w:t>
      </w:r>
      <w:r>
        <w:rPr>
          <w:rStyle w:val="Enfasigrassetto"/>
          <w:rFonts w:ascii="Tahoma" w:hAnsi="Tahoma" w:cs="Tahoma"/>
          <w:b w:val="0"/>
          <w:color w:val="333333"/>
          <w:sz w:val="20"/>
          <w:szCs w:val="20"/>
        </w:rPr>
        <w:t xml:space="preserve"> </w:t>
      </w:r>
      <w:r>
        <w:rPr>
          <w:rStyle w:val="Enfasigrassetto"/>
          <w:rFonts w:ascii="Tahoma" w:hAnsi="Tahoma" w:cs="Tahoma"/>
          <w:b w:val="0"/>
          <w:color w:val="0070C0"/>
          <w:sz w:val="20"/>
          <w:szCs w:val="20"/>
        </w:rPr>
        <w:t xml:space="preserve">e </w:t>
      </w:r>
      <w:r w:rsidRPr="00BC291E">
        <w:rPr>
          <w:rStyle w:val="Enfasigrassetto"/>
          <w:rFonts w:ascii="Tahoma" w:hAnsi="Tahoma" w:cs="Tahoma"/>
          <w:b w:val="0"/>
          <w:color w:val="0070C0"/>
          <w:sz w:val="20"/>
          <w:szCs w:val="20"/>
        </w:rPr>
        <w:t>i crediti formativi conseguiti</w:t>
      </w:r>
      <w:r>
        <w:rPr>
          <w:rStyle w:val="Enfasigrassetto"/>
          <w:rFonts w:ascii="Tahoma" w:hAnsi="Tahoma" w:cs="Tahoma"/>
          <w:b w:val="0"/>
          <w:color w:val="333333"/>
          <w:sz w:val="20"/>
          <w:szCs w:val="20"/>
        </w:rPr>
        <w:t xml:space="preserve"> </w:t>
      </w:r>
      <w:r w:rsidRPr="00A24B3B">
        <w:rPr>
          <w:rStyle w:val="Enfasigrassetto"/>
          <w:rFonts w:ascii="Tahoma" w:hAnsi="Tahoma" w:cs="Tahoma"/>
          <w:b w:val="0"/>
          <w:color w:val="333333"/>
          <w:sz w:val="20"/>
          <w:szCs w:val="20"/>
        </w:rPr>
        <w:t>devono avere per oggetto le materie di cui alla lettera f)</w:t>
      </w:r>
      <w:r>
        <w:rPr>
          <w:rStyle w:val="Enfasigrassetto"/>
          <w:rFonts w:ascii="Tahoma" w:hAnsi="Tahoma" w:cs="Tahoma"/>
          <w:b w:val="0"/>
          <w:color w:val="333333"/>
          <w:sz w:val="20"/>
          <w:szCs w:val="20"/>
        </w:rPr>
        <w:t xml:space="preserve"> </w:t>
      </w:r>
      <w:r w:rsidRPr="00FA74BC">
        <w:rPr>
          <w:rStyle w:val="Enfasigrassetto"/>
          <w:rFonts w:ascii="Tahoma" w:hAnsi="Tahoma" w:cs="Tahoma"/>
          <w:b w:val="0"/>
          <w:color w:val="0070C0"/>
          <w:sz w:val="20"/>
          <w:szCs w:val="20"/>
        </w:rPr>
        <w:t xml:space="preserve">e possono essere sommati tra loro; </w:t>
      </w:r>
    </w:p>
    <w:p w:rsidR="00FA2388" w:rsidRPr="00A24B3B" w:rsidRDefault="00FA2388" w:rsidP="00FA2388">
      <w:pPr>
        <w:pStyle w:val="NormaleWeb"/>
        <w:widowControl w:val="0"/>
        <w:numPr>
          <w:ilvl w:val="0"/>
          <w:numId w:val="43"/>
        </w:numPr>
        <w:spacing w:line="360" w:lineRule="auto"/>
        <w:contextualSpacing/>
        <w:jc w:val="both"/>
        <w:rPr>
          <w:rStyle w:val="Enfasigrassetto"/>
          <w:rFonts w:ascii="Tahoma" w:hAnsi="Tahoma" w:cs="Tahoma"/>
          <w:b w:val="0"/>
          <w:color w:val="333333"/>
          <w:sz w:val="20"/>
          <w:szCs w:val="20"/>
        </w:rPr>
      </w:pPr>
      <w:proofErr w:type="gramStart"/>
      <w:r w:rsidRPr="00A24B3B">
        <w:rPr>
          <w:rStyle w:val="Enfasigrassetto"/>
          <w:rFonts w:ascii="Tahoma" w:hAnsi="Tahoma" w:cs="Tahoma"/>
          <w:b w:val="0"/>
          <w:color w:val="333333"/>
          <w:sz w:val="20"/>
          <w:szCs w:val="20"/>
        </w:rPr>
        <w:t>che</w:t>
      </w:r>
      <w:proofErr w:type="gramEnd"/>
      <w:r w:rsidRPr="00A24B3B">
        <w:rPr>
          <w:rStyle w:val="Enfasigrassetto"/>
          <w:rFonts w:ascii="Tahoma" w:hAnsi="Tahoma" w:cs="Tahoma"/>
          <w:b w:val="0"/>
          <w:color w:val="333333"/>
          <w:sz w:val="20"/>
          <w:szCs w:val="20"/>
        </w:rPr>
        <w:t xml:space="preserve"> l’esistenza, la durata e le caratteristiche dei percorsi di formazione e di aggiornamento formativo di cui alle lettere f) e g) siano rese note, anche mediante la loro pubblicazione sul sito internet dell’ente di formazione;</w:t>
      </w:r>
    </w:p>
    <w:p w:rsidR="00FA2388" w:rsidRPr="00A24B3B" w:rsidRDefault="00FA2388" w:rsidP="00FA2388">
      <w:pPr>
        <w:pStyle w:val="NormaleWeb"/>
        <w:widowControl w:val="0"/>
        <w:numPr>
          <w:ilvl w:val="0"/>
          <w:numId w:val="43"/>
        </w:numPr>
        <w:spacing w:line="360" w:lineRule="auto"/>
        <w:contextualSpacing/>
        <w:jc w:val="both"/>
        <w:rPr>
          <w:rStyle w:val="Enfasigrassetto"/>
          <w:rFonts w:ascii="Tahoma" w:hAnsi="Tahoma" w:cs="Tahoma"/>
          <w:b w:val="0"/>
          <w:color w:val="333333"/>
          <w:sz w:val="20"/>
          <w:szCs w:val="20"/>
        </w:rPr>
      </w:pPr>
      <w:proofErr w:type="gramStart"/>
      <w:r w:rsidRPr="00A24B3B">
        <w:rPr>
          <w:rStyle w:val="Enfasigrassetto"/>
          <w:rFonts w:ascii="Tahoma" w:hAnsi="Tahoma" w:cs="Tahoma"/>
          <w:b w:val="0"/>
          <w:color w:val="333333"/>
          <w:sz w:val="20"/>
          <w:szCs w:val="20"/>
        </w:rPr>
        <w:t>l’</w:t>
      </w:r>
      <w:proofErr w:type="gramEnd"/>
      <w:r w:rsidRPr="00A24B3B">
        <w:rPr>
          <w:rStyle w:val="Enfasigrassetto"/>
          <w:rFonts w:ascii="Tahoma" w:hAnsi="Tahoma" w:cs="Tahoma"/>
          <w:b w:val="0"/>
          <w:color w:val="333333"/>
          <w:sz w:val="20"/>
          <w:szCs w:val="20"/>
        </w:rPr>
        <w:t xml:space="preserve">individuazione, da parte del richiedente, di un responsabile scientifico di chiara fama ed </w:t>
      </w:r>
      <w:r w:rsidRPr="00A24B3B">
        <w:rPr>
          <w:rStyle w:val="Enfasigrassetto"/>
          <w:rFonts w:ascii="Tahoma" w:hAnsi="Tahoma" w:cs="Tahoma"/>
          <w:b w:val="0"/>
          <w:color w:val="333333"/>
          <w:sz w:val="20"/>
          <w:szCs w:val="20"/>
        </w:rPr>
        <w:t>e</w:t>
      </w:r>
      <w:r w:rsidRPr="00A24B3B">
        <w:rPr>
          <w:rStyle w:val="Enfasigrassetto"/>
          <w:rFonts w:ascii="Tahoma" w:hAnsi="Tahoma" w:cs="Tahoma"/>
          <w:b w:val="0"/>
          <w:color w:val="333333"/>
          <w:sz w:val="20"/>
          <w:szCs w:val="20"/>
        </w:rPr>
        <w:t>sperienza in materia di mediazione, conciliazione o risoluzione alternativa delle controversie, che attesti la completezza e l’adeguatezza del percorso formativo e di aggiornamento.</w:t>
      </w:r>
    </w:p>
    <w:p w:rsidR="00FA2388" w:rsidRPr="00A24B3B" w:rsidRDefault="00FA2388" w:rsidP="00FA2388">
      <w:pPr>
        <w:pStyle w:val="NormaleWeb"/>
        <w:widowControl w:val="0"/>
        <w:spacing w:line="360" w:lineRule="auto"/>
        <w:contextualSpacing/>
        <w:jc w:val="both"/>
        <w:rPr>
          <w:rStyle w:val="Enfasigrassetto"/>
          <w:rFonts w:ascii="Tahoma" w:hAnsi="Tahoma" w:cs="Tahoma"/>
          <w:b w:val="0"/>
          <w:color w:val="333333"/>
          <w:sz w:val="20"/>
          <w:szCs w:val="20"/>
        </w:rPr>
      </w:pPr>
      <w:r w:rsidRPr="00A24B3B">
        <w:rPr>
          <w:rStyle w:val="Enfasigrassetto"/>
          <w:rFonts w:ascii="Tahoma" w:hAnsi="Tahoma" w:cs="Tahoma"/>
          <w:b w:val="0"/>
          <w:color w:val="333333"/>
          <w:sz w:val="20"/>
          <w:szCs w:val="20"/>
        </w:rPr>
        <w:t xml:space="preserve">3. Il responsabile verifica altresì: </w:t>
      </w:r>
    </w:p>
    <w:p w:rsidR="00FA2388" w:rsidRPr="00A24B3B" w:rsidRDefault="00FA2388" w:rsidP="00FA2388">
      <w:pPr>
        <w:pStyle w:val="NormaleWeb"/>
        <w:widowControl w:val="0"/>
        <w:numPr>
          <w:ilvl w:val="0"/>
          <w:numId w:val="42"/>
        </w:numPr>
        <w:spacing w:line="360" w:lineRule="auto"/>
        <w:contextualSpacing/>
        <w:jc w:val="both"/>
        <w:rPr>
          <w:rStyle w:val="Enfasigrassetto"/>
          <w:rFonts w:ascii="Tahoma" w:hAnsi="Tahoma" w:cs="Tahoma"/>
          <w:b w:val="0"/>
          <w:color w:val="333333"/>
          <w:sz w:val="20"/>
          <w:szCs w:val="20"/>
        </w:rPr>
      </w:pPr>
      <w:proofErr w:type="gramStart"/>
      <w:r w:rsidRPr="00A24B3B">
        <w:rPr>
          <w:rStyle w:val="Enfasigrassetto"/>
          <w:rFonts w:ascii="Tahoma" w:hAnsi="Tahoma" w:cs="Tahoma"/>
          <w:b w:val="0"/>
          <w:color w:val="333333"/>
          <w:sz w:val="20"/>
          <w:szCs w:val="20"/>
        </w:rPr>
        <w:t>i</w:t>
      </w:r>
      <w:proofErr w:type="gramEnd"/>
      <w:r w:rsidRPr="00A24B3B">
        <w:rPr>
          <w:rStyle w:val="Enfasigrassetto"/>
          <w:rFonts w:ascii="Tahoma" w:hAnsi="Tahoma" w:cs="Tahoma"/>
          <w:b w:val="0"/>
          <w:color w:val="333333"/>
          <w:sz w:val="20"/>
          <w:szCs w:val="20"/>
        </w:rPr>
        <w:t xml:space="preserve"> requisiti di qualificazione dei formatori, i quali devono provare l’idoneità alla formazione, a</w:t>
      </w:r>
      <w:r w:rsidRPr="00A24B3B">
        <w:rPr>
          <w:rStyle w:val="Enfasigrassetto"/>
          <w:rFonts w:ascii="Tahoma" w:hAnsi="Tahoma" w:cs="Tahoma"/>
          <w:b w:val="0"/>
          <w:color w:val="333333"/>
          <w:sz w:val="20"/>
          <w:szCs w:val="20"/>
        </w:rPr>
        <w:t>t</w:t>
      </w:r>
      <w:r w:rsidRPr="00A24B3B">
        <w:rPr>
          <w:rStyle w:val="Enfasigrassetto"/>
          <w:rFonts w:ascii="Tahoma" w:hAnsi="Tahoma" w:cs="Tahoma"/>
          <w:b w:val="0"/>
          <w:color w:val="333333"/>
          <w:sz w:val="20"/>
          <w:szCs w:val="20"/>
        </w:rPr>
        <w:t xml:space="preserve">testando: per i docenti dei corsi teorici, di aver pubblicato almeno tre contributi scientifici in materia di mediazione, conciliazione o risoluzione alternativa delle controversie; per i docenti dei corsi pratici, di aver operato, in qualità di mediatore, presso organismi di mediazione o conciliazione in almeno </w:t>
      </w:r>
      <w:r w:rsidRPr="00A24B3B">
        <w:rPr>
          <w:rStyle w:val="Enfasigrassetto"/>
          <w:rFonts w:ascii="Tahoma" w:hAnsi="Tahoma" w:cs="Tahoma"/>
          <w:b w:val="0"/>
          <w:color w:val="0070C0"/>
          <w:sz w:val="20"/>
          <w:szCs w:val="20"/>
        </w:rPr>
        <w:t xml:space="preserve">dieci </w:t>
      </w:r>
      <w:r w:rsidRPr="00A24B3B">
        <w:rPr>
          <w:rStyle w:val="Enfasigrassetto"/>
          <w:rFonts w:ascii="Tahoma" w:hAnsi="Tahoma" w:cs="Tahoma"/>
          <w:b w:val="0"/>
          <w:color w:val="333333"/>
          <w:sz w:val="20"/>
          <w:szCs w:val="20"/>
        </w:rPr>
        <w:t>procedure; per tutti i docenti, di avere svolto attività di docenza in corsi o seminari in materia di mediazione, conciliazione o risoluzione alternativa delle co</w:t>
      </w:r>
      <w:r w:rsidRPr="00A24B3B">
        <w:rPr>
          <w:rStyle w:val="Enfasigrassetto"/>
          <w:rFonts w:ascii="Tahoma" w:hAnsi="Tahoma" w:cs="Tahoma"/>
          <w:b w:val="0"/>
          <w:color w:val="333333"/>
          <w:sz w:val="20"/>
          <w:szCs w:val="20"/>
        </w:rPr>
        <w:t>n</w:t>
      </w:r>
      <w:r w:rsidRPr="00A24B3B">
        <w:rPr>
          <w:rStyle w:val="Enfasigrassetto"/>
          <w:rFonts w:ascii="Tahoma" w:hAnsi="Tahoma" w:cs="Tahoma"/>
          <w:b w:val="0"/>
          <w:color w:val="333333"/>
          <w:sz w:val="20"/>
          <w:szCs w:val="20"/>
        </w:rPr>
        <w:t>troversie presso ordini professionali, enti pubblici o loro organi, università pubbliche o private riconosciute, nazionali o straniere, nonché di impegnarsi a partecipare in qualità di discente presso i medesimi enti ad almeno 16 ore di aggiornamento nel corso di un biennio;</w:t>
      </w:r>
    </w:p>
    <w:p w:rsidR="00FA2388" w:rsidRPr="00A24B3B" w:rsidRDefault="00FA2388" w:rsidP="00FA2388">
      <w:pPr>
        <w:pStyle w:val="NormaleWeb"/>
        <w:widowControl w:val="0"/>
        <w:numPr>
          <w:ilvl w:val="0"/>
          <w:numId w:val="42"/>
        </w:numPr>
        <w:spacing w:line="360" w:lineRule="auto"/>
        <w:contextualSpacing/>
        <w:jc w:val="both"/>
        <w:rPr>
          <w:rStyle w:val="Enfasigrassetto"/>
          <w:rFonts w:ascii="Tahoma" w:hAnsi="Tahoma" w:cs="Tahoma"/>
          <w:b w:val="0"/>
          <w:color w:val="333333"/>
          <w:sz w:val="20"/>
          <w:szCs w:val="20"/>
        </w:rPr>
      </w:pPr>
      <w:proofErr w:type="gramStart"/>
      <w:r w:rsidRPr="00A24B3B">
        <w:rPr>
          <w:rStyle w:val="Enfasigrassetto"/>
          <w:rFonts w:ascii="Tahoma" w:hAnsi="Tahoma" w:cs="Tahoma"/>
          <w:b w:val="0"/>
          <w:color w:val="333333"/>
          <w:sz w:val="20"/>
          <w:szCs w:val="20"/>
        </w:rPr>
        <w:t>il</w:t>
      </w:r>
      <w:proofErr w:type="gramEnd"/>
      <w:r w:rsidRPr="00A24B3B">
        <w:rPr>
          <w:rStyle w:val="Enfasigrassetto"/>
          <w:rFonts w:ascii="Tahoma" w:hAnsi="Tahoma" w:cs="Tahoma"/>
          <w:b w:val="0"/>
          <w:color w:val="333333"/>
          <w:sz w:val="20"/>
          <w:szCs w:val="20"/>
        </w:rPr>
        <w:t xml:space="preserve"> possesso, da parte dei formatori, dei requisiti di onorabilità previsti dall’articolo 26, comma 3, lettera c).</w:t>
      </w:r>
    </w:p>
    <w:p w:rsidR="00FA2388" w:rsidRPr="00A24B3B" w:rsidRDefault="00FA2388" w:rsidP="00FA2388">
      <w:pPr>
        <w:pStyle w:val="NormaleWeb"/>
        <w:widowControl w:val="0"/>
        <w:spacing w:line="360" w:lineRule="auto"/>
        <w:contextualSpacing/>
        <w:jc w:val="both"/>
        <w:rPr>
          <w:rStyle w:val="Enfasigrassetto"/>
          <w:rFonts w:ascii="Tahoma" w:hAnsi="Tahoma" w:cs="Tahoma"/>
          <w:b w:val="0"/>
          <w:color w:val="333333"/>
          <w:sz w:val="20"/>
          <w:szCs w:val="20"/>
        </w:rPr>
      </w:pPr>
    </w:p>
    <w:p w:rsidR="00FA2388" w:rsidRPr="00A24B3B" w:rsidRDefault="00FA2388" w:rsidP="00FA2388">
      <w:pPr>
        <w:pStyle w:val="NormaleWeb"/>
        <w:widowControl w:val="0"/>
        <w:spacing w:line="360" w:lineRule="auto"/>
        <w:contextualSpacing/>
        <w:jc w:val="both"/>
        <w:rPr>
          <w:rStyle w:val="Enfasigrassetto"/>
          <w:rFonts w:ascii="Tahoma" w:hAnsi="Tahoma" w:cs="Tahoma"/>
          <w:color w:val="333333"/>
          <w:sz w:val="20"/>
          <w:szCs w:val="20"/>
        </w:rPr>
      </w:pPr>
      <w:r w:rsidRPr="00A24B3B">
        <w:rPr>
          <w:rStyle w:val="Enfasigrassetto"/>
          <w:rFonts w:ascii="Tahoma" w:hAnsi="Tahoma" w:cs="Tahoma"/>
          <w:color w:val="333333"/>
          <w:sz w:val="20"/>
          <w:szCs w:val="20"/>
        </w:rPr>
        <w:lastRenderedPageBreak/>
        <w:t>Art. 41 (Procedimento d’iscrizione e vigilanza)</w:t>
      </w:r>
    </w:p>
    <w:p w:rsidR="00FA2388" w:rsidRPr="00A24B3B" w:rsidRDefault="00FA2388" w:rsidP="00FA2388">
      <w:pPr>
        <w:pStyle w:val="NormaleWeb"/>
        <w:widowControl w:val="0"/>
        <w:spacing w:line="360" w:lineRule="auto"/>
        <w:contextualSpacing/>
        <w:jc w:val="both"/>
        <w:rPr>
          <w:rStyle w:val="Enfasigrassetto"/>
          <w:rFonts w:ascii="Tahoma" w:hAnsi="Tahoma" w:cs="Tahoma"/>
          <w:b w:val="0"/>
          <w:color w:val="333333"/>
          <w:sz w:val="20"/>
          <w:szCs w:val="20"/>
        </w:rPr>
      </w:pPr>
      <w:r w:rsidRPr="00A24B3B">
        <w:rPr>
          <w:rStyle w:val="Enfasigrassetto"/>
          <w:rFonts w:ascii="Tahoma" w:hAnsi="Tahoma" w:cs="Tahoma"/>
          <w:b w:val="0"/>
          <w:color w:val="333333"/>
          <w:sz w:val="20"/>
          <w:szCs w:val="20"/>
        </w:rPr>
        <w:t xml:space="preserve">1. Al procedimento </w:t>
      </w:r>
      <w:proofErr w:type="gramStart"/>
      <w:r w:rsidRPr="00A24B3B">
        <w:rPr>
          <w:rStyle w:val="Enfasigrassetto"/>
          <w:rFonts w:ascii="Tahoma" w:hAnsi="Tahoma" w:cs="Tahoma"/>
          <w:b w:val="0"/>
          <w:color w:val="333333"/>
          <w:sz w:val="20"/>
          <w:szCs w:val="20"/>
        </w:rPr>
        <w:t xml:space="preserve">di </w:t>
      </w:r>
      <w:proofErr w:type="gramEnd"/>
      <w:r w:rsidRPr="00A24B3B">
        <w:rPr>
          <w:rStyle w:val="Enfasigrassetto"/>
          <w:rFonts w:ascii="Tahoma" w:hAnsi="Tahoma" w:cs="Tahoma"/>
          <w:b w:val="0"/>
          <w:color w:val="333333"/>
          <w:sz w:val="20"/>
          <w:szCs w:val="20"/>
        </w:rPr>
        <w:t>iscrizione nell’elenco, alla tenuta dello stesso, alla sospensione e alla cancell</w:t>
      </w:r>
      <w:r w:rsidRPr="00A24B3B">
        <w:rPr>
          <w:rStyle w:val="Enfasigrassetto"/>
          <w:rFonts w:ascii="Tahoma" w:hAnsi="Tahoma" w:cs="Tahoma"/>
          <w:b w:val="0"/>
          <w:color w:val="333333"/>
          <w:sz w:val="20"/>
          <w:szCs w:val="20"/>
        </w:rPr>
        <w:t>a</w:t>
      </w:r>
      <w:r w:rsidRPr="00A24B3B">
        <w:rPr>
          <w:rStyle w:val="Enfasigrassetto"/>
          <w:rFonts w:ascii="Tahoma" w:hAnsi="Tahoma" w:cs="Tahoma"/>
          <w:b w:val="0"/>
          <w:color w:val="333333"/>
          <w:sz w:val="20"/>
          <w:szCs w:val="20"/>
        </w:rPr>
        <w:t>zione degli iscritti si applicano gli articoli 27, 28, 30, 31, 32 e 34, in quanto compatibili.</w:t>
      </w:r>
    </w:p>
    <w:p w:rsidR="00FA2388" w:rsidRPr="00A24B3B" w:rsidRDefault="00FA2388" w:rsidP="00FA2388">
      <w:pPr>
        <w:pStyle w:val="NormaleWeb"/>
        <w:widowControl w:val="0"/>
        <w:spacing w:line="360" w:lineRule="auto"/>
        <w:contextualSpacing/>
        <w:jc w:val="both"/>
        <w:rPr>
          <w:rStyle w:val="Enfasigrassetto"/>
          <w:rFonts w:ascii="Tahoma" w:hAnsi="Tahoma" w:cs="Tahoma"/>
          <w:b w:val="0"/>
          <w:color w:val="333333"/>
          <w:sz w:val="20"/>
          <w:szCs w:val="20"/>
        </w:rPr>
      </w:pPr>
    </w:p>
    <w:p w:rsidR="00FA2388" w:rsidRPr="00A24B3B" w:rsidRDefault="00FA2388" w:rsidP="00FA2388">
      <w:pPr>
        <w:pStyle w:val="NormaleWeb"/>
        <w:widowControl w:val="0"/>
        <w:spacing w:line="360" w:lineRule="auto"/>
        <w:contextualSpacing/>
        <w:jc w:val="center"/>
        <w:rPr>
          <w:rStyle w:val="Enfasigrassetto"/>
          <w:rFonts w:ascii="Tahoma" w:hAnsi="Tahoma" w:cs="Tahoma"/>
          <w:sz w:val="20"/>
          <w:szCs w:val="20"/>
        </w:rPr>
      </w:pPr>
      <w:r w:rsidRPr="00A24B3B">
        <w:rPr>
          <w:rStyle w:val="Enfasigrassetto"/>
          <w:rFonts w:ascii="Tahoma" w:hAnsi="Tahoma" w:cs="Tahoma"/>
          <w:sz w:val="20"/>
          <w:szCs w:val="20"/>
        </w:rPr>
        <w:t>TITOLO III</w:t>
      </w:r>
    </w:p>
    <w:p w:rsidR="00FA2388" w:rsidRPr="00A24B3B" w:rsidRDefault="00FA2388" w:rsidP="00FA2388">
      <w:pPr>
        <w:pStyle w:val="NormaleWeb"/>
        <w:widowControl w:val="0"/>
        <w:spacing w:line="360" w:lineRule="auto"/>
        <w:contextualSpacing/>
        <w:jc w:val="center"/>
        <w:rPr>
          <w:rFonts w:ascii="Tahoma" w:hAnsi="Tahoma" w:cs="Tahoma"/>
          <w:sz w:val="20"/>
          <w:szCs w:val="20"/>
        </w:rPr>
      </w:pPr>
      <w:r w:rsidRPr="00A24B3B">
        <w:rPr>
          <w:rStyle w:val="Enfasigrassetto"/>
          <w:rFonts w:ascii="Tahoma" w:hAnsi="Tahoma" w:cs="Tahoma"/>
          <w:sz w:val="20"/>
          <w:szCs w:val="20"/>
        </w:rPr>
        <w:t>DISPOSIZIONI TRANSITORIE E FINALI</w:t>
      </w:r>
    </w:p>
    <w:p w:rsidR="00FA2388" w:rsidRPr="00A24B3B" w:rsidRDefault="00FA2388" w:rsidP="00FA2388">
      <w:pPr>
        <w:pStyle w:val="NormaleWeb"/>
        <w:widowControl w:val="0"/>
        <w:spacing w:line="360" w:lineRule="auto"/>
        <w:contextualSpacing/>
        <w:jc w:val="both"/>
        <w:rPr>
          <w:rStyle w:val="Enfasigrassetto"/>
          <w:rFonts w:ascii="Tahoma" w:hAnsi="Tahoma" w:cs="Tahoma"/>
          <w:b w:val="0"/>
          <w:color w:val="0070C0"/>
          <w:sz w:val="20"/>
          <w:szCs w:val="20"/>
        </w:rPr>
      </w:pPr>
    </w:p>
    <w:p w:rsidR="00FA2388" w:rsidRPr="00A24B3B" w:rsidRDefault="00FA2388" w:rsidP="00FA2388">
      <w:pPr>
        <w:pStyle w:val="NormaleWeb"/>
        <w:widowControl w:val="0"/>
        <w:spacing w:line="360" w:lineRule="auto"/>
        <w:contextualSpacing/>
        <w:jc w:val="both"/>
        <w:rPr>
          <w:rStyle w:val="Enfasigrassetto"/>
          <w:rFonts w:ascii="Tahoma" w:hAnsi="Tahoma" w:cs="Tahoma"/>
          <w:color w:val="0070C0"/>
          <w:sz w:val="20"/>
          <w:szCs w:val="20"/>
        </w:rPr>
      </w:pPr>
      <w:r w:rsidRPr="00A24B3B">
        <w:rPr>
          <w:rStyle w:val="Enfasigrassetto"/>
          <w:rFonts w:ascii="Tahoma" w:hAnsi="Tahoma" w:cs="Tahoma"/>
          <w:color w:val="0070C0"/>
          <w:sz w:val="20"/>
          <w:szCs w:val="20"/>
        </w:rPr>
        <w:t>Art. 42 (Disciplina transitoria)</w:t>
      </w:r>
    </w:p>
    <w:p w:rsidR="00FA2388" w:rsidRPr="00A24B3B" w:rsidRDefault="00FA2388" w:rsidP="00FA2388">
      <w:pPr>
        <w:pStyle w:val="NormaleWeb"/>
        <w:widowControl w:val="0"/>
        <w:numPr>
          <w:ilvl w:val="0"/>
          <w:numId w:val="44"/>
        </w:numPr>
        <w:spacing w:line="360" w:lineRule="auto"/>
        <w:contextualSpacing/>
        <w:jc w:val="both"/>
        <w:rPr>
          <w:rFonts w:ascii="Tahoma" w:hAnsi="Tahoma" w:cs="Tahoma"/>
          <w:bCs/>
          <w:color w:val="0070C0"/>
          <w:sz w:val="20"/>
          <w:szCs w:val="20"/>
        </w:rPr>
      </w:pPr>
      <w:r w:rsidRPr="00A24B3B">
        <w:rPr>
          <w:rStyle w:val="Enfasigrassetto"/>
          <w:rFonts w:ascii="Tahoma" w:hAnsi="Tahoma" w:cs="Tahoma"/>
          <w:b w:val="0"/>
          <w:color w:val="0070C0"/>
          <w:sz w:val="20"/>
          <w:szCs w:val="20"/>
        </w:rPr>
        <w:t xml:space="preserve">Si considerano iscritti di diritto al registro gli organismi, gli organismi già presenti nel registro, previsto dal </w:t>
      </w:r>
      <w:r w:rsidRPr="00A24B3B">
        <w:rPr>
          <w:rFonts w:ascii="Tahoma" w:hAnsi="Tahoma" w:cs="Tahoma"/>
          <w:color w:val="0070C0"/>
          <w:sz w:val="20"/>
          <w:szCs w:val="20"/>
        </w:rPr>
        <w:t xml:space="preserve">D.M. N. 180 del 18 ottobre 2010 in G.U. n. 258 </w:t>
      </w:r>
      <w:proofErr w:type="gramStart"/>
      <w:r w:rsidRPr="00A24B3B">
        <w:rPr>
          <w:rFonts w:ascii="Tahoma" w:hAnsi="Tahoma" w:cs="Tahoma"/>
          <w:color w:val="0070C0"/>
          <w:sz w:val="20"/>
          <w:szCs w:val="20"/>
        </w:rPr>
        <w:t>del</w:t>
      </w:r>
      <w:proofErr w:type="gramEnd"/>
      <w:r w:rsidRPr="00A24B3B">
        <w:rPr>
          <w:rFonts w:ascii="Tahoma" w:hAnsi="Tahoma" w:cs="Tahoma"/>
          <w:color w:val="0070C0"/>
          <w:sz w:val="20"/>
          <w:szCs w:val="20"/>
        </w:rPr>
        <w:t xml:space="preserve"> 04 novembre 2010, all’entrata in vigore del presente decreto.</w:t>
      </w:r>
    </w:p>
    <w:p w:rsidR="00FA2388" w:rsidRPr="00A24B3B" w:rsidRDefault="00FA2388" w:rsidP="00FA2388">
      <w:pPr>
        <w:pStyle w:val="NormaleWeb"/>
        <w:widowControl w:val="0"/>
        <w:numPr>
          <w:ilvl w:val="0"/>
          <w:numId w:val="44"/>
        </w:numPr>
        <w:spacing w:line="360" w:lineRule="auto"/>
        <w:contextualSpacing/>
        <w:jc w:val="both"/>
        <w:rPr>
          <w:rStyle w:val="Enfasigrassetto"/>
          <w:rFonts w:ascii="Tahoma" w:hAnsi="Tahoma" w:cs="Tahoma"/>
          <w:b w:val="0"/>
          <w:color w:val="0070C0"/>
          <w:sz w:val="20"/>
          <w:szCs w:val="20"/>
        </w:rPr>
      </w:pPr>
      <w:r w:rsidRPr="00A24B3B">
        <w:rPr>
          <w:rStyle w:val="Enfasigrassetto"/>
          <w:rFonts w:ascii="Tahoma" w:hAnsi="Tahoma" w:cs="Tahoma"/>
          <w:b w:val="0"/>
          <w:color w:val="0070C0"/>
          <w:sz w:val="20"/>
          <w:szCs w:val="20"/>
        </w:rPr>
        <w:t xml:space="preserve">Si considerano iscritti di diritto all'elenco degli enti abilitati a tenere i corsi di formazione, gli enti già presenti nell’elenco, previsto dal </w:t>
      </w:r>
      <w:r w:rsidRPr="00A24B3B">
        <w:rPr>
          <w:rFonts w:ascii="Tahoma" w:hAnsi="Tahoma" w:cs="Tahoma"/>
          <w:color w:val="0070C0"/>
          <w:sz w:val="20"/>
          <w:szCs w:val="20"/>
        </w:rPr>
        <w:t xml:space="preserve">D.M. N. 180 del 18 ottobre 2010 in G.U. n. 258 </w:t>
      </w:r>
      <w:proofErr w:type="gramStart"/>
      <w:r w:rsidRPr="00A24B3B">
        <w:rPr>
          <w:rFonts w:ascii="Tahoma" w:hAnsi="Tahoma" w:cs="Tahoma"/>
          <w:color w:val="0070C0"/>
          <w:sz w:val="20"/>
          <w:szCs w:val="20"/>
        </w:rPr>
        <w:t>del</w:t>
      </w:r>
      <w:proofErr w:type="gramEnd"/>
      <w:r w:rsidRPr="00A24B3B">
        <w:rPr>
          <w:rFonts w:ascii="Tahoma" w:hAnsi="Tahoma" w:cs="Tahoma"/>
          <w:color w:val="0070C0"/>
          <w:sz w:val="20"/>
          <w:szCs w:val="20"/>
        </w:rPr>
        <w:t xml:space="preserve"> 04 n</w:t>
      </w:r>
      <w:r w:rsidRPr="00A24B3B">
        <w:rPr>
          <w:rFonts w:ascii="Tahoma" w:hAnsi="Tahoma" w:cs="Tahoma"/>
          <w:color w:val="0070C0"/>
          <w:sz w:val="20"/>
          <w:szCs w:val="20"/>
        </w:rPr>
        <w:t>o</w:t>
      </w:r>
      <w:r w:rsidRPr="00A24B3B">
        <w:rPr>
          <w:rFonts w:ascii="Tahoma" w:hAnsi="Tahoma" w:cs="Tahoma"/>
          <w:color w:val="0070C0"/>
          <w:sz w:val="20"/>
          <w:szCs w:val="20"/>
        </w:rPr>
        <w:t>vembre 2010, all’entrata in vigore del presente decreto.</w:t>
      </w:r>
    </w:p>
    <w:p w:rsidR="00FA2388" w:rsidRPr="00A24B3B" w:rsidRDefault="00FA2388" w:rsidP="00FA2388">
      <w:pPr>
        <w:pStyle w:val="NormaleWeb"/>
        <w:widowControl w:val="0"/>
        <w:numPr>
          <w:ilvl w:val="0"/>
          <w:numId w:val="44"/>
        </w:numPr>
        <w:spacing w:line="360" w:lineRule="auto"/>
        <w:contextualSpacing/>
        <w:jc w:val="both"/>
        <w:rPr>
          <w:rFonts w:ascii="Tahoma" w:hAnsi="Tahoma" w:cs="Tahoma"/>
          <w:bCs/>
          <w:color w:val="0070C0"/>
          <w:sz w:val="20"/>
          <w:szCs w:val="20"/>
        </w:rPr>
      </w:pPr>
      <w:r w:rsidRPr="00A24B3B">
        <w:rPr>
          <w:rStyle w:val="Enfasigrassetto"/>
          <w:rFonts w:ascii="Tahoma" w:hAnsi="Tahoma" w:cs="Tahoma"/>
          <w:b w:val="0"/>
          <w:color w:val="0070C0"/>
          <w:sz w:val="20"/>
          <w:szCs w:val="20"/>
        </w:rPr>
        <w:t>Si considerano inseriti di diritto all’elenco dei mediatori, previsto all’art. 28 comma 6 del presente decreto, i mediatori già presenti ne</w:t>
      </w:r>
      <w:r>
        <w:rPr>
          <w:rStyle w:val="Enfasigrassetto"/>
          <w:rFonts w:ascii="Tahoma" w:hAnsi="Tahoma" w:cs="Tahoma"/>
          <w:b w:val="0"/>
          <w:color w:val="0070C0"/>
          <w:sz w:val="20"/>
          <w:szCs w:val="20"/>
        </w:rPr>
        <w:t xml:space="preserve">lle liste </w:t>
      </w:r>
      <w:r w:rsidRPr="00A24B3B">
        <w:rPr>
          <w:rStyle w:val="Enfasigrassetto"/>
          <w:rFonts w:ascii="Tahoma" w:hAnsi="Tahoma" w:cs="Tahoma"/>
          <w:b w:val="0"/>
          <w:color w:val="0070C0"/>
          <w:sz w:val="20"/>
          <w:szCs w:val="20"/>
        </w:rPr>
        <w:t xml:space="preserve">dei mediatori che si dichiarano disponibili all’organismo già comunicati al Ministero, come da art. 6 comma 1 del </w:t>
      </w:r>
      <w:r w:rsidRPr="00A24B3B">
        <w:rPr>
          <w:rFonts w:ascii="Tahoma" w:hAnsi="Tahoma" w:cs="Tahoma"/>
          <w:color w:val="0070C0"/>
          <w:sz w:val="20"/>
          <w:szCs w:val="20"/>
        </w:rPr>
        <w:t>D.M. N. 180 del 18 ott</w:t>
      </w:r>
      <w:r w:rsidRPr="00A24B3B">
        <w:rPr>
          <w:rFonts w:ascii="Tahoma" w:hAnsi="Tahoma" w:cs="Tahoma"/>
          <w:color w:val="0070C0"/>
          <w:sz w:val="20"/>
          <w:szCs w:val="20"/>
        </w:rPr>
        <w:t>o</w:t>
      </w:r>
      <w:r w:rsidRPr="00A24B3B">
        <w:rPr>
          <w:rFonts w:ascii="Tahoma" w:hAnsi="Tahoma" w:cs="Tahoma"/>
          <w:color w:val="0070C0"/>
          <w:sz w:val="20"/>
          <w:szCs w:val="20"/>
        </w:rPr>
        <w:t xml:space="preserve">bre 2010 in G.U. n. 258 </w:t>
      </w:r>
      <w:proofErr w:type="gramStart"/>
      <w:r w:rsidRPr="00A24B3B">
        <w:rPr>
          <w:rFonts w:ascii="Tahoma" w:hAnsi="Tahoma" w:cs="Tahoma"/>
          <w:color w:val="0070C0"/>
          <w:sz w:val="20"/>
          <w:szCs w:val="20"/>
        </w:rPr>
        <w:t>del</w:t>
      </w:r>
      <w:proofErr w:type="gramEnd"/>
      <w:r w:rsidRPr="00A24B3B">
        <w:rPr>
          <w:rFonts w:ascii="Tahoma" w:hAnsi="Tahoma" w:cs="Tahoma"/>
          <w:color w:val="0070C0"/>
          <w:sz w:val="20"/>
          <w:szCs w:val="20"/>
        </w:rPr>
        <w:t xml:space="preserve"> 04 novembre 2010</w:t>
      </w:r>
      <w:r>
        <w:rPr>
          <w:rFonts w:ascii="Tahoma" w:hAnsi="Tahoma" w:cs="Tahoma"/>
          <w:color w:val="0070C0"/>
          <w:sz w:val="20"/>
          <w:szCs w:val="20"/>
        </w:rPr>
        <w:t xml:space="preserve"> (</w:t>
      </w:r>
      <w:r w:rsidR="00B94472">
        <w:rPr>
          <w:rFonts w:ascii="Tahoma" w:hAnsi="Tahoma" w:cs="Tahoma"/>
          <w:color w:val="0070C0"/>
          <w:sz w:val="20"/>
          <w:szCs w:val="20"/>
        </w:rPr>
        <w:t>dove è stata usata la</w:t>
      </w:r>
      <w:r>
        <w:rPr>
          <w:rFonts w:ascii="Tahoma" w:hAnsi="Tahoma" w:cs="Tahoma"/>
          <w:color w:val="0070C0"/>
          <w:sz w:val="20"/>
          <w:szCs w:val="20"/>
        </w:rPr>
        <w:t xml:space="preserve"> dicitura elenco anziché l</w:t>
      </w:r>
      <w:r>
        <w:rPr>
          <w:rFonts w:ascii="Tahoma" w:hAnsi="Tahoma" w:cs="Tahoma"/>
          <w:color w:val="0070C0"/>
          <w:sz w:val="20"/>
          <w:szCs w:val="20"/>
        </w:rPr>
        <w:t>i</w:t>
      </w:r>
      <w:r>
        <w:rPr>
          <w:rFonts w:ascii="Tahoma" w:hAnsi="Tahoma" w:cs="Tahoma"/>
          <w:color w:val="0070C0"/>
          <w:sz w:val="20"/>
          <w:szCs w:val="20"/>
        </w:rPr>
        <w:t>sta)</w:t>
      </w:r>
      <w:r w:rsidRPr="00A24B3B">
        <w:rPr>
          <w:rFonts w:ascii="Tahoma" w:hAnsi="Tahoma" w:cs="Tahoma"/>
          <w:color w:val="0070C0"/>
          <w:sz w:val="20"/>
          <w:szCs w:val="20"/>
        </w:rPr>
        <w:t>, all’entrata in vigore del presente decreto.</w:t>
      </w:r>
    </w:p>
    <w:p w:rsidR="00FA2388" w:rsidRPr="00A24B3B" w:rsidRDefault="00FA2388" w:rsidP="00FA2388">
      <w:pPr>
        <w:pStyle w:val="Paragrafoelenco"/>
        <w:widowControl w:val="0"/>
        <w:numPr>
          <w:ilvl w:val="0"/>
          <w:numId w:val="44"/>
        </w:numPr>
        <w:spacing w:line="360" w:lineRule="auto"/>
        <w:rPr>
          <w:rStyle w:val="Enfasigrassetto"/>
          <w:rFonts w:ascii="Tahoma" w:hAnsi="Tahoma" w:cs="Tahoma"/>
          <w:b w:val="0"/>
          <w:color w:val="0070C0"/>
          <w:sz w:val="20"/>
          <w:szCs w:val="20"/>
        </w:rPr>
      </w:pPr>
      <w:r w:rsidRPr="00A24B3B">
        <w:rPr>
          <w:rStyle w:val="Enfasigrassetto"/>
          <w:rFonts w:ascii="Tahoma" w:hAnsi="Tahoma" w:cs="Tahoma"/>
          <w:b w:val="0"/>
          <w:color w:val="0070C0"/>
          <w:sz w:val="20"/>
          <w:szCs w:val="20"/>
          <w:lang w:eastAsia="it-IT"/>
        </w:rPr>
        <w:t xml:space="preserve">Il Ministero </w:t>
      </w:r>
      <w:r w:rsidRPr="00304728">
        <w:rPr>
          <w:rStyle w:val="Enfasigrassetto"/>
          <w:rFonts w:ascii="Tahoma" w:hAnsi="Tahoma" w:cs="Tahoma"/>
          <w:b w:val="0"/>
          <w:color w:val="0070C0"/>
          <w:sz w:val="20"/>
          <w:szCs w:val="20"/>
          <w:lang w:eastAsia="it-IT"/>
        </w:rPr>
        <w:t>istituisce l’elenco dei mediatori</w:t>
      </w:r>
      <w:r w:rsidRPr="00A24B3B">
        <w:rPr>
          <w:rStyle w:val="Enfasigrassetto"/>
          <w:rFonts w:ascii="Tahoma" w:hAnsi="Tahoma" w:cs="Tahoma"/>
          <w:b w:val="0"/>
          <w:color w:val="0070C0"/>
          <w:sz w:val="20"/>
          <w:szCs w:val="20"/>
          <w:lang w:eastAsia="it-IT"/>
        </w:rPr>
        <w:t>, previsto all’art. 28 comma 6, inserendo quelli che devono essere presenti di diritto in base al comma precedente, entro due mesi dall’entrata in v</w:t>
      </w:r>
      <w:r w:rsidRPr="00A24B3B">
        <w:rPr>
          <w:rStyle w:val="Enfasigrassetto"/>
          <w:rFonts w:ascii="Tahoma" w:hAnsi="Tahoma" w:cs="Tahoma"/>
          <w:b w:val="0"/>
          <w:color w:val="0070C0"/>
          <w:sz w:val="20"/>
          <w:szCs w:val="20"/>
          <w:lang w:eastAsia="it-IT"/>
        </w:rPr>
        <w:t>i</w:t>
      </w:r>
      <w:r w:rsidRPr="00A24B3B">
        <w:rPr>
          <w:rStyle w:val="Enfasigrassetto"/>
          <w:rFonts w:ascii="Tahoma" w:hAnsi="Tahoma" w:cs="Tahoma"/>
          <w:b w:val="0"/>
          <w:color w:val="0070C0"/>
          <w:sz w:val="20"/>
          <w:szCs w:val="20"/>
          <w:lang w:eastAsia="it-IT"/>
        </w:rPr>
        <w:t>gore del presente decreto e rilascia ai mediatori la te</w:t>
      </w:r>
      <w:r w:rsidR="00746017">
        <w:rPr>
          <w:rStyle w:val="Enfasigrassetto"/>
          <w:rFonts w:ascii="Tahoma" w:hAnsi="Tahoma" w:cs="Tahoma"/>
          <w:b w:val="0"/>
          <w:color w:val="0070C0"/>
          <w:sz w:val="20"/>
          <w:szCs w:val="20"/>
          <w:lang w:eastAsia="it-IT"/>
        </w:rPr>
        <w:t>ssera, prevista art. 14 comma 10</w:t>
      </w:r>
      <w:r w:rsidRPr="00A24B3B">
        <w:rPr>
          <w:rStyle w:val="Enfasigrassetto"/>
          <w:rFonts w:ascii="Tahoma" w:hAnsi="Tahoma" w:cs="Tahoma"/>
          <w:b w:val="0"/>
          <w:color w:val="0070C0"/>
          <w:sz w:val="20"/>
          <w:szCs w:val="20"/>
          <w:lang w:eastAsia="it-IT"/>
        </w:rPr>
        <w:t xml:space="preserve">, entro </w:t>
      </w:r>
      <w:r>
        <w:rPr>
          <w:rStyle w:val="Enfasigrassetto"/>
          <w:rFonts w:ascii="Tahoma" w:hAnsi="Tahoma" w:cs="Tahoma"/>
          <w:b w:val="0"/>
          <w:color w:val="0070C0"/>
          <w:sz w:val="20"/>
          <w:szCs w:val="20"/>
          <w:lang w:eastAsia="it-IT"/>
        </w:rPr>
        <w:t xml:space="preserve">due </w:t>
      </w:r>
      <w:r w:rsidRPr="00A24B3B">
        <w:rPr>
          <w:rStyle w:val="Enfasigrassetto"/>
          <w:rFonts w:ascii="Tahoma" w:hAnsi="Tahoma" w:cs="Tahoma"/>
          <w:b w:val="0"/>
          <w:color w:val="0070C0"/>
          <w:sz w:val="20"/>
          <w:szCs w:val="20"/>
          <w:lang w:eastAsia="it-IT"/>
        </w:rPr>
        <w:t>mesi dal ricevimento dell’idonea documentazione, prevista all’art. 28 comma 5, fornita dall’organismo.</w:t>
      </w:r>
    </w:p>
    <w:p w:rsidR="00FA2388" w:rsidRPr="00BC291E" w:rsidRDefault="00FA2388" w:rsidP="00FA2388">
      <w:pPr>
        <w:pStyle w:val="Paragrafoelenco"/>
        <w:widowControl w:val="0"/>
        <w:numPr>
          <w:ilvl w:val="0"/>
          <w:numId w:val="44"/>
        </w:numPr>
        <w:spacing w:line="360" w:lineRule="auto"/>
        <w:rPr>
          <w:rStyle w:val="Enfasigrassetto"/>
          <w:rFonts w:ascii="Tahoma" w:hAnsi="Tahoma" w:cs="Tahoma"/>
          <w:b w:val="0"/>
          <w:color w:val="0070C0"/>
          <w:sz w:val="20"/>
          <w:szCs w:val="20"/>
        </w:rPr>
      </w:pPr>
      <w:r w:rsidRPr="00A24B3B">
        <w:rPr>
          <w:rStyle w:val="Enfasigrassetto"/>
          <w:rFonts w:ascii="Tahoma" w:hAnsi="Tahoma" w:cs="Tahoma"/>
          <w:b w:val="0"/>
          <w:color w:val="0070C0"/>
          <w:sz w:val="20"/>
          <w:szCs w:val="20"/>
          <w:lang w:eastAsia="it-IT"/>
        </w:rPr>
        <w:t xml:space="preserve">Gli organismi già iscritti nel registro entro </w:t>
      </w:r>
      <w:r>
        <w:rPr>
          <w:rStyle w:val="Enfasigrassetto"/>
          <w:rFonts w:ascii="Tahoma" w:hAnsi="Tahoma" w:cs="Tahoma"/>
          <w:b w:val="0"/>
          <w:color w:val="0070C0"/>
          <w:sz w:val="20"/>
          <w:szCs w:val="20"/>
          <w:lang w:eastAsia="it-IT"/>
        </w:rPr>
        <w:t>due</w:t>
      </w:r>
      <w:r w:rsidRPr="00A24B3B">
        <w:rPr>
          <w:rStyle w:val="Enfasigrassetto"/>
          <w:rFonts w:ascii="Tahoma" w:hAnsi="Tahoma" w:cs="Tahoma"/>
          <w:b w:val="0"/>
          <w:color w:val="0070C0"/>
          <w:sz w:val="20"/>
          <w:szCs w:val="20"/>
          <w:lang w:eastAsia="it-IT"/>
        </w:rPr>
        <w:t xml:space="preserve"> mesi dall’entrata in vigore del presente decreto depositano presso il Ministero un nuovo regolamento adeguato alla presente normativa e cons</w:t>
      </w:r>
      <w:r w:rsidRPr="00A24B3B">
        <w:rPr>
          <w:rStyle w:val="Enfasigrassetto"/>
          <w:rFonts w:ascii="Tahoma" w:hAnsi="Tahoma" w:cs="Tahoma"/>
          <w:b w:val="0"/>
          <w:color w:val="0070C0"/>
          <w:sz w:val="20"/>
          <w:szCs w:val="20"/>
          <w:lang w:eastAsia="it-IT"/>
        </w:rPr>
        <w:t>e</w:t>
      </w:r>
      <w:r w:rsidRPr="00A24B3B">
        <w:rPr>
          <w:rStyle w:val="Enfasigrassetto"/>
          <w:rFonts w:ascii="Tahoma" w:hAnsi="Tahoma" w:cs="Tahoma"/>
          <w:b w:val="0"/>
          <w:color w:val="0070C0"/>
          <w:sz w:val="20"/>
          <w:szCs w:val="20"/>
          <w:lang w:eastAsia="it-IT"/>
        </w:rPr>
        <w:t>gneranno l’idonea documentazio</w:t>
      </w:r>
      <w:r>
        <w:rPr>
          <w:rStyle w:val="Enfasigrassetto"/>
          <w:rFonts w:ascii="Tahoma" w:hAnsi="Tahoma" w:cs="Tahoma"/>
          <w:b w:val="0"/>
          <w:color w:val="0070C0"/>
          <w:sz w:val="20"/>
          <w:szCs w:val="20"/>
          <w:lang w:eastAsia="it-IT"/>
        </w:rPr>
        <w:t>ne prevista all’art. 28 comma 5.</w:t>
      </w:r>
    </w:p>
    <w:p w:rsidR="00FA2388" w:rsidRPr="00A24B3B" w:rsidRDefault="00FA2388" w:rsidP="00FA2388">
      <w:pPr>
        <w:pStyle w:val="Paragrafoelenco"/>
        <w:widowControl w:val="0"/>
        <w:numPr>
          <w:ilvl w:val="0"/>
          <w:numId w:val="44"/>
        </w:numPr>
        <w:spacing w:line="360" w:lineRule="auto"/>
        <w:rPr>
          <w:rStyle w:val="Enfasigrassetto"/>
          <w:rFonts w:ascii="Tahoma" w:hAnsi="Tahoma" w:cs="Tahoma"/>
          <w:b w:val="0"/>
          <w:color w:val="0070C0"/>
          <w:sz w:val="20"/>
          <w:szCs w:val="20"/>
        </w:rPr>
      </w:pPr>
      <w:r>
        <w:rPr>
          <w:rStyle w:val="Enfasigrassetto"/>
          <w:rFonts w:ascii="Tahoma" w:hAnsi="Tahoma" w:cs="Tahoma"/>
          <w:b w:val="0"/>
          <w:color w:val="0070C0"/>
          <w:sz w:val="20"/>
          <w:szCs w:val="20"/>
          <w:lang w:eastAsia="it-IT"/>
        </w:rPr>
        <w:t xml:space="preserve">Il biennio del </w:t>
      </w:r>
      <w:r w:rsidRPr="00FA74BC">
        <w:rPr>
          <w:rStyle w:val="Enfasigrassetto"/>
          <w:rFonts w:ascii="Tahoma" w:hAnsi="Tahoma" w:cs="Tahoma"/>
          <w:b w:val="0"/>
          <w:color w:val="0070C0"/>
          <w:sz w:val="20"/>
          <w:szCs w:val="20"/>
          <w:lang w:eastAsia="it-IT"/>
        </w:rPr>
        <w:t>percorso di aggiornamento formativo</w:t>
      </w:r>
      <w:r>
        <w:rPr>
          <w:rStyle w:val="Enfasigrassetto"/>
          <w:rFonts w:ascii="Tahoma" w:hAnsi="Tahoma" w:cs="Tahoma"/>
          <w:b w:val="0"/>
          <w:color w:val="0070C0"/>
          <w:sz w:val="20"/>
          <w:szCs w:val="20"/>
          <w:lang w:eastAsia="it-IT"/>
        </w:rPr>
        <w:t xml:space="preserve"> del mediatore già iscritto, come previsto alla lettera g) del comma </w:t>
      </w:r>
      <w:proofErr w:type="gramStart"/>
      <w:r>
        <w:rPr>
          <w:rStyle w:val="Enfasigrassetto"/>
          <w:rFonts w:ascii="Tahoma" w:hAnsi="Tahoma" w:cs="Tahoma"/>
          <w:b w:val="0"/>
          <w:color w:val="0070C0"/>
          <w:sz w:val="20"/>
          <w:szCs w:val="20"/>
          <w:lang w:eastAsia="it-IT"/>
        </w:rPr>
        <w:t>2</w:t>
      </w:r>
      <w:proofErr w:type="gramEnd"/>
      <w:r>
        <w:rPr>
          <w:rStyle w:val="Enfasigrassetto"/>
          <w:rFonts w:ascii="Tahoma" w:hAnsi="Tahoma" w:cs="Tahoma"/>
          <w:b w:val="0"/>
          <w:color w:val="0070C0"/>
          <w:sz w:val="20"/>
          <w:szCs w:val="20"/>
          <w:lang w:eastAsia="it-IT"/>
        </w:rPr>
        <w:t xml:space="preserve"> dell’art. 40, decorre dall’</w:t>
      </w:r>
      <w:r w:rsidRPr="00FA74BC">
        <w:rPr>
          <w:rStyle w:val="Enfasigrassetto"/>
          <w:rFonts w:ascii="Tahoma" w:hAnsi="Tahoma" w:cs="Tahoma"/>
          <w:b w:val="0"/>
          <w:color w:val="0070C0"/>
          <w:sz w:val="20"/>
          <w:szCs w:val="20"/>
          <w:lang w:eastAsia="it-IT"/>
        </w:rPr>
        <w:t>entrata in vigore del presente Decreto Legge</w:t>
      </w:r>
      <w:r>
        <w:rPr>
          <w:rStyle w:val="Enfasigrassetto"/>
          <w:rFonts w:ascii="Tahoma" w:hAnsi="Tahoma" w:cs="Tahoma"/>
          <w:b w:val="0"/>
          <w:color w:val="0070C0"/>
          <w:sz w:val="20"/>
          <w:szCs w:val="20"/>
          <w:lang w:eastAsia="it-IT"/>
        </w:rPr>
        <w:t>; sono previste dodici ore di aggiornamento supplementari del mediatore già iscritto, inerenti alla presente normativa e alle tecniche di mediazione in presenza di delegati, da tenersi prima di svolgere nuove mediazioni congiunte alla condizione di procedibilità</w:t>
      </w:r>
      <w:r w:rsidR="00F8159F">
        <w:rPr>
          <w:rStyle w:val="Enfasigrassetto"/>
          <w:rFonts w:ascii="Tahoma" w:hAnsi="Tahoma" w:cs="Tahoma"/>
          <w:b w:val="0"/>
          <w:color w:val="0070C0"/>
          <w:sz w:val="20"/>
          <w:szCs w:val="20"/>
          <w:lang w:eastAsia="it-IT"/>
        </w:rPr>
        <w:t xml:space="preserve"> di cui all’art. 5 comma 1) </w:t>
      </w:r>
      <w:r>
        <w:rPr>
          <w:rStyle w:val="Enfasigrassetto"/>
          <w:rFonts w:ascii="Tahoma" w:hAnsi="Tahoma" w:cs="Tahoma"/>
          <w:b w:val="0"/>
          <w:color w:val="0070C0"/>
          <w:sz w:val="20"/>
          <w:szCs w:val="20"/>
          <w:lang w:eastAsia="it-IT"/>
        </w:rPr>
        <w:t>, ne sono esclusi i formatori e i mediatori che siano stati designati in almeno venti procedimenti di mediazione</w:t>
      </w:r>
      <w:r w:rsidR="00F8159F">
        <w:rPr>
          <w:rStyle w:val="Enfasigrassetto"/>
          <w:rFonts w:ascii="Tahoma" w:hAnsi="Tahoma" w:cs="Tahoma"/>
          <w:b w:val="0"/>
          <w:color w:val="0070C0"/>
          <w:sz w:val="20"/>
          <w:szCs w:val="20"/>
          <w:lang w:eastAsia="it-IT"/>
        </w:rPr>
        <w:t xml:space="preserve"> alla data di entrata in vigore del presente decreto</w:t>
      </w:r>
      <w:r>
        <w:rPr>
          <w:rStyle w:val="Enfasigrassetto"/>
          <w:rFonts w:ascii="Tahoma" w:hAnsi="Tahoma" w:cs="Tahoma"/>
          <w:b w:val="0"/>
          <w:color w:val="0070C0"/>
          <w:sz w:val="20"/>
          <w:szCs w:val="20"/>
          <w:lang w:eastAsia="it-IT"/>
        </w:rPr>
        <w:t>.</w:t>
      </w:r>
    </w:p>
    <w:p w:rsidR="00FA2388" w:rsidRPr="00A24B3B" w:rsidRDefault="00FA2388" w:rsidP="00FA2388">
      <w:pPr>
        <w:pStyle w:val="NormaleWeb"/>
        <w:widowControl w:val="0"/>
        <w:spacing w:line="360" w:lineRule="auto"/>
        <w:contextualSpacing/>
        <w:jc w:val="both"/>
        <w:rPr>
          <w:rFonts w:ascii="Tahoma" w:hAnsi="Tahoma" w:cs="Tahoma"/>
          <w:color w:val="0070C0"/>
          <w:sz w:val="20"/>
          <w:szCs w:val="20"/>
        </w:rPr>
      </w:pPr>
      <w:r w:rsidRPr="00A24B3B">
        <w:rPr>
          <w:rStyle w:val="Enfasigrassetto"/>
          <w:rFonts w:ascii="Tahoma" w:hAnsi="Tahoma" w:cs="Tahoma"/>
          <w:color w:val="0070C0"/>
          <w:sz w:val="20"/>
          <w:szCs w:val="20"/>
        </w:rPr>
        <w:t>Art. 43 (Disposizioni finali)</w:t>
      </w:r>
    </w:p>
    <w:p w:rsidR="00FA2388" w:rsidRDefault="00FA2388" w:rsidP="00FA2388">
      <w:pPr>
        <w:pStyle w:val="NormaleWeb"/>
        <w:widowControl w:val="0"/>
        <w:numPr>
          <w:ilvl w:val="0"/>
          <w:numId w:val="8"/>
        </w:numPr>
        <w:spacing w:line="360" w:lineRule="auto"/>
        <w:contextualSpacing/>
        <w:jc w:val="both"/>
        <w:rPr>
          <w:rFonts w:ascii="Tahoma" w:hAnsi="Tahoma" w:cs="Tahoma"/>
          <w:color w:val="0070C0"/>
          <w:sz w:val="20"/>
          <w:szCs w:val="20"/>
        </w:rPr>
      </w:pPr>
      <w:r w:rsidRPr="00A24B3B">
        <w:rPr>
          <w:rFonts w:ascii="Tahoma" w:hAnsi="Tahoma" w:cs="Tahoma"/>
          <w:color w:val="0070C0"/>
          <w:sz w:val="20"/>
          <w:szCs w:val="20"/>
        </w:rPr>
        <w:t xml:space="preserve">L’entrata in vigore del presente Decreto Legge sospende l’efficacia del D. </w:t>
      </w:r>
      <w:proofErr w:type="spellStart"/>
      <w:r w:rsidRPr="00A24B3B">
        <w:rPr>
          <w:rFonts w:ascii="Tahoma" w:hAnsi="Tahoma" w:cs="Tahoma"/>
          <w:color w:val="0070C0"/>
          <w:sz w:val="20"/>
          <w:szCs w:val="20"/>
        </w:rPr>
        <w:t>Lgs</w:t>
      </w:r>
      <w:proofErr w:type="spellEnd"/>
      <w:r w:rsidRPr="00A24B3B">
        <w:rPr>
          <w:rFonts w:ascii="Tahoma" w:hAnsi="Tahoma" w:cs="Tahoma"/>
          <w:color w:val="0070C0"/>
          <w:sz w:val="20"/>
          <w:szCs w:val="20"/>
        </w:rPr>
        <w:t>.</w:t>
      </w:r>
      <w:r w:rsidRPr="00A24B3B">
        <w:rPr>
          <w:rFonts w:ascii="Tahoma" w:hAnsi="Tahoma" w:cs="Tahoma"/>
          <w:color w:val="0070C0"/>
          <w:sz w:val="20"/>
          <w:szCs w:val="20"/>
          <w:lang w:eastAsia="en-US"/>
        </w:rPr>
        <w:t xml:space="preserve"> </w:t>
      </w:r>
      <w:r w:rsidRPr="00A24B3B">
        <w:rPr>
          <w:rFonts w:ascii="Tahoma" w:hAnsi="Tahoma" w:cs="Tahoma"/>
          <w:color w:val="0070C0"/>
          <w:sz w:val="20"/>
          <w:szCs w:val="20"/>
        </w:rPr>
        <w:t xml:space="preserve">04 marzo 2010 n. 28, del D.M. N. 180 del 18 ottobre 2010 in G.U. n. 258 </w:t>
      </w:r>
      <w:proofErr w:type="gramStart"/>
      <w:r w:rsidRPr="00A24B3B">
        <w:rPr>
          <w:rFonts w:ascii="Tahoma" w:hAnsi="Tahoma" w:cs="Tahoma"/>
          <w:color w:val="0070C0"/>
          <w:sz w:val="20"/>
          <w:szCs w:val="20"/>
        </w:rPr>
        <w:t>del</w:t>
      </w:r>
      <w:proofErr w:type="gramEnd"/>
      <w:r w:rsidRPr="00A24B3B">
        <w:rPr>
          <w:rFonts w:ascii="Tahoma" w:hAnsi="Tahoma" w:cs="Tahoma"/>
          <w:color w:val="0070C0"/>
          <w:sz w:val="20"/>
          <w:szCs w:val="20"/>
        </w:rPr>
        <w:t xml:space="preserve"> 04 novembre 2010 e del D. </w:t>
      </w:r>
      <w:proofErr w:type="spellStart"/>
      <w:r w:rsidRPr="00A24B3B">
        <w:rPr>
          <w:rFonts w:ascii="Tahoma" w:hAnsi="Tahoma" w:cs="Tahoma"/>
          <w:color w:val="0070C0"/>
          <w:sz w:val="20"/>
          <w:szCs w:val="20"/>
        </w:rPr>
        <w:t>Lgs</w:t>
      </w:r>
      <w:proofErr w:type="spellEnd"/>
      <w:r w:rsidRPr="00A24B3B">
        <w:rPr>
          <w:rFonts w:ascii="Tahoma" w:hAnsi="Tahoma" w:cs="Tahoma"/>
          <w:color w:val="0070C0"/>
          <w:sz w:val="20"/>
          <w:szCs w:val="20"/>
        </w:rPr>
        <w:t>. 6 l</w:t>
      </w:r>
      <w:r w:rsidRPr="00A24B3B">
        <w:rPr>
          <w:rFonts w:ascii="Tahoma" w:hAnsi="Tahoma" w:cs="Tahoma"/>
          <w:color w:val="0070C0"/>
          <w:sz w:val="20"/>
          <w:szCs w:val="20"/>
        </w:rPr>
        <w:t>u</w:t>
      </w:r>
      <w:r w:rsidRPr="00A24B3B">
        <w:rPr>
          <w:rFonts w:ascii="Tahoma" w:hAnsi="Tahoma" w:cs="Tahoma"/>
          <w:color w:val="0070C0"/>
          <w:sz w:val="20"/>
          <w:szCs w:val="20"/>
        </w:rPr>
        <w:lastRenderedPageBreak/>
        <w:t xml:space="preserve">glio 2011 n. 145. </w:t>
      </w:r>
    </w:p>
    <w:p w:rsidR="00FA2388" w:rsidRPr="00A24B3B" w:rsidRDefault="00FA2388" w:rsidP="00FA2388">
      <w:pPr>
        <w:pStyle w:val="NormaleWeb"/>
        <w:widowControl w:val="0"/>
        <w:numPr>
          <w:ilvl w:val="0"/>
          <w:numId w:val="8"/>
        </w:numPr>
        <w:spacing w:line="360" w:lineRule="auto"/>
        <w:contextualSpacing/>
        <w:jc w:val="both"/>
        <w:rPr>
          <w:rFonts w:ascii="Tahoma" w:hAnsi="Tahoma" w:cs="Tahoma"/>
          <w:color w:val="0070C0"/>
          <w:sz w:val="20"/>
          <w:szCs w:val="20"/>
        </w:rPr>
      </w:pPr>
      <w:r>
        <w:rPr>
          <w:rFonts w:ascii="Tahoma" w:hAnsi="Tahoma" w:cs="Tahoma"/>
          <w:color w:val="0070C0"/>
          <w:sz w:val="20"/>
          <w:szCs w:val="20"/>
        </w:rPr>
        <w:t xml:space="preserve">La condizione di procedibilità alla domanda giudiziale, per le materie di cui al primo comma all’art. </w:t>
      </w:r>
      <w:proofErr w:type="gramStart"/>
      <w:r>
        <w:rPr>
          <w:rFonts w:ascii="Tahoma" w:hAnsi="Tahoma" w:cs="Tahoma"/>
          <w:color w:val="0070C0"/>
          <w:sz w:val="20"/>
          <w:szCs w:val="20"/>
        </w:rPr>
        <w:t>5</w:t>
      </w:r>
      <w:proofErr w:type="gramEnd"/>
      <w:r>
        <w:rPr>
          <w:rFonts w:ascii="Tahoma" w:hAnsi="Tahoma" w:cs="Tahoma"/>
          <w:color w:val="0070C0"/>
          <w:sz w:val="20"/>
          <w:szCs w:val="20"/>
        </w:rPr>
        <w:t>, si porrà in essere trascorsi sessanta giorni dall’</w:t>
      </w:r>
      <w:r w:rsidRPr="00A24B3B">
        <w:rPr>
          <w:rFonts w:ascii="Tahoma" w:hAnsi="Tahoma" w:cs="Tahoma"/>
          <w:color w:val="0070C0"/>
          <w:sz w:val="20"/>
          <w:szCs w:val="20"/>
        </w:rPr>
        <w:t>entrata in vigore della Legge di conve</w:t>
      </w:r>
      <w:r w:rsidRPr="00A24B3B">
        <w:rPr>
          <w:rFonts w:ascii="Tahoma" w:hAnsi="Tahoma" w:cs="Tahoma"/>
          <w:color w:val="0070C0"/>
          <w:sz w:val="20"/>
          <w:szCs w:val="20"/>
        </w:rPr>
        <w:t>r</w:t>
      </w:r>
      <w:r w:rsidRPr="00A24B3B">
        <w:rPr>
          <w:rFonts w:ascii="Tahoma" w:hAnsi="Tahoma" w:cs="Tahoma"/>
          <w:color w:val="0070C0"/>
          <w:sz w:val="20"/>
          <w:szCs w:val="20"/>
        </w:rPr>
        <w:t>sione del presente Decreto Legge</w:t>
      </w:r>
      <w:r>
        <w:rPr>
          <w:rFonts w:ascii="Tahoma" w:hAnsi="Tahoma" w:cs="Tahoma"/>
          <w:color w:val="0070C0"/>
          <w:sz w:val="20"/>
          <w:szCs w:val="20"/>
        </w:rPr>
        <w:t>.</w:t>
      </w:r>
    </w:p>
    <w:p w:rsidR="00FA2388" w:rsidRPr="00A24B3B" w:rsidRDefault="00FA2388" w:rsidP="00FA2388">
      <w:pPr>
        <w:pStyle w:val="Paragrafoelenco"/>
        <w:widowControl w:val="0"/>
        <w:numPr>
          <w:ilvl w:val="0"/>
          <w:numId w:val="8"/>
        </w:numPr>
        <w:spacing w:line="360" w:lineRule="auto"/>
        <w:rPr>
          <w:rFonts w:ascii="Tahoma" w:hAnsi="Tahoma" w:cs="Tahoma"/>
          <w:color w:val="0070C0"/>
          <w:sz w:val="20"/>
          <w:szCs w:val="20"/>
          <w:lang w:eastAsia="it-IT"/>
        </w:rPr>
      </w:pPr>
      <w:r w:rsidRPr="00A24B3B">
        <w:rPr>
          <w:rFonts w:ascii="Tahoma" w:hAnsi="Tahoma" w:cs="Tahoma"/>
          <w:color w:val="0070C0"/>
          <w:sz w:val="20"/>
          <w:szCs w:val="20"/>
        </w:rPr>
        <w:t xml:space="preserve">All’entrata in vigore della Legge di conversione del presente Decreto Legge </w:t>
      </w:r>
      <w:proofErr w:type="gramStart"/>
      <w:r w:rsidRPr="00A24B3B">
        <w:rPr>
          <w:rFonts w:ascii="Tahoma" w:hAnsi="Tahoma" w:cs="Tahoma"/>
          <w:color w:val="0070C0"/>
          <w:sz w:val="20"/>
          <w:szCs w:val="20"/>
        </w:rPr>
        <w:t>viene</w:t>
      </w:r>
      <w:proofErr w:type="gramEnd"/>
      <w:r w:rsidRPr="00A24B3B">
        <w:rPr>
          <w:rFonts w:ascii="Tahoma" w:hAnsi="Tahoma" w:cs="Tahoma"/>
          <w:color w:val="0070C0"/>
          <w:sz w:val="20"/>
          <w:szCs w:val="20"/>
        </w:rPr>
        <w:t xml:space="preserve"> abrogato il </w:t>
      </w:r>
      <w:r w:rsidRPr="00A24B3B">
        <w:rPr>
          <w:rFonts w:ascii="Tahoma" w:hAnsi="Tahoma" w:cs="Tahoma"/>
          <w:color w:val="0070C0"/>
          <w:sz w:val="20"/>
          <w:szCs w:val="20"/>
          <w:lang w:eastAsia="it-IT"/>
        </w:rPr>
        <w:t xml:space="preserve">D. </w:t>
      </w:r>
      <w:proofErr w:type="spellStart"/>
      <w:r w:rsidRPr="00A24B3B">
        <w:rPr>
          <w:rFonts w:ascii="Tahoma" w:hAnsi="Tahoma" w:cs="Tahoma"/>
          <w:color w:val="0070C0"/>
          <w:sz w:val="20"/>
          <w:szCs w:val="20"/>
          <w:lang w:eastAsia="it-IT"/>
        </w:rPr>
        <w:t>Lgs</w:t>
      </w:r>
      <w:proofErr w:type="spellEnd"/>
      <w:r w:rsidRPr="00A24B3B">
        <w:rPr>
          <w:rFonts w:ascii="Tahoma" w:hAnsi="Tahoma" w:cs="Tahoma"/>
          <w:color w:val="0070C0"/>
          <w:sz w:val="20"/>
          <w:szCs w:val="20"/>
          <w:lang w:eastAsia="it-IT"/>
        </w:rPr>
        <w:t xml:space="preserve">. 04 marzo 2010 n. 28, il D.M. N. 180 del 18 ottobre 2010 in G.U. n. 258 del 04 novembre 2010 ed il </w:t>
      </w:r>
      <w:r w:rsidRPr="00A24B3B">
        <w:rPr>
          <w:rFonts w:ascii="Tahoma" w:hAnsi="Tahoma" w:cs="Tahoma"/>
          <w:color w:val="0070C0"/>
          <w:sz w:val="20"/>
          <w:szCs w:val="20"/>
        </w:rPr>
        <w:t xml:space="preserve">D. </w:t>
      </w:r>
      <w:proofErr w:type="spellStart"/>
      <w:r w:rsidRPr="00A24B3B">
        <w:rPr>
          <w:rFonts w:ascii="Tahoma" w:hAnsi="Tahoma" w:cs="Tahoma"/>
          <w:color w:val="0070C0"/>
          <w:sz w:val="20"/>
          <w:szCs w:val="20"/>
        </w:rPr>
        <w:t>Lgs</w:t>
      </w:r>
      <w:proofErr w:type="spellEnd"/>
      <w:r w:rsidRPr="00A24B3B">
        <w:rPr>
          <w:rFonts w:ascii="Tahoma" w:hAnsi="Tahoma" w:cs="Tahoma"/>
          <w:color w:val="0070C0"/>
          <w:sz w:val="20"/>
          <w:szCs w:val="20"/>
        </w:rPr>
        <w:t>. 6 luglio 2011 n. 145.</w:t>
      </w:r>
    </w:p>
    <w:p w:rsidR="00FA2388" w:rsidRPr="00A24B3B" w:rsidRDefault="00FA2388" w:rsidP="00FA2388">
      <w:pPr>
        <w:pStyle w:val="Paragrafoelenco"/>
        <w:widowControl w:val="0"/>
        <w:numPr>
          <w:ilvl w:val="0"/>
          <w:numId w:val="8"/>
        </w:numPr>
        <w:spacing w:line="360" w:lineRule="auto"/>
        <w:rPr>
          <w:rFonts w:ascii="Tahoma" w:hAnsi="Tahoma" w:cs="Tahoma"/>
          <w:color w:val="0070C0"/>
          <w:sz w:val="20"/>
          <w:szCs w:val="20"/>
          <w:lang w:eastAsia="it-IT"/>
        </w:rPr>
      </w:pPr>
      <w:proofErr w:type="gramStart"/>
      <w:r w:rsidRPr="00A24B3B">
        <w:rPr>
          <w:rFonts w:ascii="Tahoma" w:hAnsi="Tahoma" w:cs="Tahoma"/>
          <w:color w:val="0070C0"/>
          <w:sz w:val="20"/>
          <w:szCs w:val="20"/>
        </w:rPr>
        <w:t>Viene</w:t>
      </w:r>
      <w:proofErr w:type="gramEnd"/>
      <w:r w:rsidRPr="00A24B3B">
        <w:rPr>
          <w:rFonts w:ascii="Tahoma" w:hAnsi="Tahoma" w:cs="Tahoma"/>
          <w:color w:val="0070C0"/>
          <w:sz w:val="20"/>
          <w:szCs w:val="20"/>
        </w:rPr>
        <w:t xml:space="preserve"> conferita delega al Governo per adeguare </w:t>
      </w:r>
      <w:r w:rsidR="00F8159F">
        <w:rPr>
          <w:rFonts w:ascii="Tahoma" w:hAnsi="Tahoma" w:cs="Tahoma"/>
          <w:color w:val="0070C0"/>
          <w:sz w:val="20"/>
          <w:szCs w:val="20"/>
        </w:rPr>
        <w:t>eventualmente</w:t>
      </w:r>
      <w:r w:rsidRPr="00A24B3B">
        <w:rPr>
          <w:rFonts w:ascii="Tahoma" w:hAnsi="Tahoma" w:cs="Tahoma"/>
          <w:color w:val="0070C0"/>
          <w:sz w:val="20"/>
          <w:szCs w:val="20"/>
        </w:rPr>
        <w:t xml:space="preserve"> la presente normativa</w:t>
      </w:r>
      <w:r w:rsidR="00517CAE">
        <w:rPr>
          <w:rFonts w:ascii="Tahoma" w:hAnsi="Tahoma" w:cs="Tahoma"/>
          <w:color w:val="0070C0"/>
          <w:sz w:val="20"/>
          <w:szCs w:val="20"/>
        </w:rPr>
        <w:t xml:space="preserve"> e</w:t>
      </w:r>
      <w:r w:rsidR="001D4AA1">
        <w:rPr>
          <w:rFonts w:ascii="Tahoma" w:hAnsi="Tahoma" w:cs="Tahoma"/>
          <w:color w:val="0070C0"/>
          <w:sz w:val="20"/>
          <w:szCs w:val="20"/>
        </w:rPr>
        <w:t xml:space="preserve"> per</w:t>
      </w:r>
      <w:r w:rsidR="00517CAE">
        <w:rPr>
          <w:rFonts w:ascii="Tahoma" w:hAnsi="Tahoma" w:cs="Tahoma"/>
          <w:color w:val="0070C0"/>
          <w:sz w:val="20"/>
          <w:szCs w:val="20"/>
        </w:rPr>
        <w:t xml:space="preserve"> leg</w:t>
      </w:r>
      <w:r w:rsidR="00517CAE">
        <w:rPr>
          <w:rFonts w:ascii="Tahoma" w:hAnsi="Tahoma" w:cs="Tahoma"/>
          <w:color w:val="0070C0"/>
          <w:sz w:val="20"/>
          <w:szCs w:val="20"/>
        </w:rPr>
        <w:t>i</w:t>
      </w:r>
      <w:r w:rsidR="00517CAE">
        <w:rPr>
          <w:rFonts w:ascii="Tahoma" w:hAnsi="Tahoma" w:cs="Tahoma"/>
          <w:color w:val="0070C0"/>
          <w:sz w:val="20"/>
          <w:szCs w:val="20"/>
        </w:rPr>
        <w:t xml:space="preserve">ferare sulla </w:t>
      </w:r>
      <w:r w:rsidR="00517CAE" w:rsidRPr="00852E38">
        <w:rPr>
          <w:rFonts w:ascii="Tahoma" w:hAnsi="Tahoma" w:cs="Tahoma"/>
          <w:color w:val="0070C0"/>
          <w:sz w:val="20"/>
          <w:szCs w:val="20"/>
        </w:rPr>
        <w:t xml:space="preserve">mediazione </w:t>
      </w:r>
      <w:r w:rsidR="00517CAE">
        <w:rPr>
          <w:rFonts w:ascii="Tahoma" w:hAnsi="Tahoma" w:cs="Tahoma"/>
          <w:color w:val="0070C0"/>
          <w:sz w:val="20"/>
          <w:szCs w:val="20"/>
        </w:rPr>
        <w:t>come condizione di procedibilità</w:t>
      </w:r>
      <w:r w:rsidR="00517CAE" w:rsidRPr="00852E38">
        <w:rPr>
          <w:rFonts w:ascii="Tahoma" w:hAnsi="Tahoma" w:cs="Tahoma"/>
          <w:color w:val="0070C0"/>
          <w:sz w:val="20"/>
          <w:szCs w:val="20"/>
        </w:rPr>
        <w:t xml:space="preserve"> </w:t>
      </w:r>
      <w:r w:rsidR="00517CAE">
        <w:rPr>
          <w:rFonts w:ascii="Tahoma" w:hAnsi="Tahoma" w:cs="Tahoma"/>
          <w:color w:val="0070C0"/>
          <w:sz w:val="20"/>
          <w:szCs w:val="20"/>
        </w:rPr>
        <w:t xml:space="preserve">al </w:t>
      </w:r>
      <w:r w:rsidR="00517CAE" w:rsidRPr="00517CAE">
        <w:rPr>
          <w:rFonts w:ascii="Tahoma" w:hAnsi="Tahoma" w:cs="Tahoma"/>
          <w:color w:val="0070C0"/>
          <w:sz w:val="20"/>
          <w:szCs w:val="20"/>
        </w:rPr>
        <w:t xml:space="preserve">ricorso ex art. 706 c.p.c. </w:t>
      </w:r>
      <w:r w:rsidR="00517CAE">
        <w:rPr>
          <w:rFonts w:ascii="Tahoma" w:hAnsi="Tahoma" w:cs="Tahoma"/>
          <w:color w:val="0070C0"/>
          <w:sz w:val="20"/>
          <w:szCs w:val="20"/>
        </w:rPr>
        <w:t>in merito alla</w:t>
      </w:r>
      <w:r w:rsidR="00517CAE" w:rsidRPr="00852E38">
        <w:rPr>
          <w:rFonts w:ascii="Tahoma" w:hAnsi="Tahoma" w:cs="Tahoma"/>
          <w:color w:val="0070C0"/>
          <w:sz w:val="20"/>
          <w:szCs w:val="20"/>
        </w:rPr>
        <w:t xml:space="preserve"> separazione personale dei coniugi</w:t>
      </w:r>
      <w:r w:rsidRPr="00A24B3B">
        <w:rPr>
          <w:rFonts w:ascii="Tahoma" w:hAnsi="Tahoma" w:cs="Tahoma"/>
          <w:color w:val="0070C0"/>
          <w:sz w:val="20"/>
          <w:szCs w:val="20"/>
        </w:rPr>
        <w:t>.</w:t>
      </w:r>
    </w:p>
    <w:p w:rsidR="00FA2388" w:rsidRPr="00A24B3B" w:rsidRDefault="00FA2388" w:rsidP="00FA2388">
      <w:pPr>
        <w:pStyle w:val="Paragrafoelenco"/>
        <w:widowControl w:val="0"/>
        <w:spacing w:line="360" w:lineRule="auto"/>
        <w:ind w:left="0"/>
        <w:rPr>
          <w:rFonts w:ascii="Tahoma" w:hAnsi="Tahoma" w:cs="Tahoma"/>
          <w:color w:val="0070C0"/>
          <w:sz w:val="20"/>
          <w:szCs w:val="20"/>
        </w:rPr>
      </w:pPr>
    </w:p>
    <w:p w:rsidR="00FA2388" w:rsidRPr="00A24B3B" w:rsidRDefault="00FA2388" w:rsidP="00FA2388">
      <w:pPr>
        <w:widowControl w:val="0"/>
        <w:spacing w:line="360" w:lineRule="auto"/>
        <w:ind w:left="0"/>
        <w:contextualSpacing/>
        <w:rPr>
          <w:rStyle w:val="Enfasigrassetto"/>
          <w:rFonts w:ascii="Tahoma" w:hAnsi="Tahoma" w:cs="Tahoma"/>
          <w:b w:val="0"/>
          <w:bCs w:val="0"/>
          <w:sz w:val="20"/>
          <w:szCs w:val="20"/>
          <w:lang w:eastAsia="it-IT"/>
        </w:rPr>
      </w:pPr>
      <w:r w:rsidRPr="00A24B3B">
        <w:rPr>
          <w:rStyle w:val="Enfasigrassetto"/>
          <w:rFonts w:ascii="Tahoma" w:hAnsi="Tahoma" w:cs="Tahoma"/>
          <w:b w:val="0"/>
          <w:bCs w:val="0"/>
          <w:sz w:val="20"/>
          <w:szCs w:val="20"/>
          <w:lang w:eastAsia="it-IT"/>
        </w:rPr>
        <w:t>Il presente decreto, munito del sigillo dello Stato, sarà inserito nella Raccolta ufficiale degli atti no</w:t>
      </w:r>
      <w:r w:rsidRPr="00A24B3B">
        <w:rPr>
          <w:rStyle w:val="Enfasigrassetto"/>
          <w:rFonts w:ascii="Tahoma" w:hAnsi="Tahoma" w:cs="Tahoma"/>
          <w:b w:val="0"/>
          <w:bCs w:val="0"/>
          <w:sz w:val="20"/>
          <w:szCs w:val="20"/>
          <w:lang w:eastAsia="it-IT"/>
        </w:rPr>
        <w:t>r</w:t>
      </w:r>
      <w:r w:rsidRPr="00A24B3B">
        <w:rPr>
          <w:rStyle w:val="Enfasigrassetto"/>
          <w:rFonts w:ascii="Tahoma" w:hAnsi="Tahoma" w:cs="Tahoma"/>
          <w:b w:val="0"/>
          <w:bCs w:val="0"/>
          <w:sz w:val="20"/>
          <w:szCs w:val="20"/>
          <w:lang w:eastAsia="it-IT"/>
        </w:rPr>
        <w:t xml:space="preserve">mativi della </w:t>
      </w:r>
      <w:proofErr w:type="gramStart"/>
      <w:r w:rsidRPr="00A24B3B">
        <w:rPr>
          <w:rStyle w:val="Enfasigrassetto"/>
          <w:rFonts w:ascii="Tahoma" w:hAnsi="Tahoma" w:cs="Tahoma"/>
          <w:b w:val="0"/>
          <w:bCs w:val="0"/>
          <w:sz w:val="20"/>
          <w:szCs w:val="20"/>
          <w:lang w:eastAsia="it-IT"/>
        </w:rPr>
        <w:t>Repubblica italiana</w:t>
      </w:r>
      <w:proofErr w:type="gramEnd"/>
      <w:r w:rsidRPr="00A24B3B">
        <w:rPr>
          <w:rStyle w:val="Enfasigrassetto"/>
          <w:rFonts w:ascii="Tahoma" w:hAnsi="Tahoma" w:cs="Tahoma"/>
          <w:b w:val="0"/>
          <w:bCs w:val="0"/>
          <w:sz w:val="20"/>
          <w:szCs w:val="20"/>
          <w:lang w:eastAsia="it-IT"/>
        </w:rPr>
        <w:t xml:space="preserve">. E’ fatto obbligo a chiunque </w:t>
      </w:r>
      <w:proofErr w:type="gramStart"/>
      <w:r w:rsidRPr="00A24B3B">
        <w:rPr>
          <w:rStyle w:val="Enfasigrassetto"/>
          <w:rFonts w:ascii="Tahoma" w:hAnsi="Tahoma" w:cs="Tahoma"/>
          <w:b w:val="0"/>
          <w:bCs w:val="0"/>
          <w:sz w:val="20"/>
          <w:szCs w:val="20"/>
          <w:lang w:eastAsia="it-IT"/>
        </w:rPr>
        <w:t>spetti</w:t>
      </w:r>
      <w:proofErr w:type="gramEnd"/>
      <w:r w:rsidRPr="00A24B3B">
        <w:rPr>
          <w:rStyle w:val="Enfasigrassetto"/>
          <w:rFonts w:ascii="Tahoma" w:hAnsi="Tahoma" w:cs="Tahoma"/>
          <w:b w:val="0"/>
          <w:bCs w:val="0"/>
          <w:sz w:val="20"/>
          <w:szCs w:val="20"/>
          <w:lang w:eastAsia="it-IT"/>
        </w:rPr>
        <w:t xml:space="preserve"> di osservarlo e di farlo osservare.</w:t>
      </w:r>
    </w:p>
    <w:p w:rsidR="00FA2388" w:rsidRPr="00A24B3B" w:rsidRDefault="00FA2388" w:rsidP="00FA2388">
      <w:pPr>
        <w:widowControl w:val="0"/>
        <w:spacing w:line="360" w:lineRule="auto"/>
        <w:ind w:left="0"/>
        <w:contextualSpacing/>
        <w:rPr>
          <w:rStyle w:val="Enfasigrassetto"/>
          <w:rFonts w:ascii="Tahoma" w:hAnsi="Tahoma" w:cs="Tahoma"/>
          <w:b w:val="0"/>
          <w:bCs w:val="0"/>
          <w:sz w:val="20"/>
          <w:szCs w:val="20"/>
          <w:lang w:eastAsia="it-IT"/>
        </w:rPr>
      </w:pPr>
    </w:p>
    <w:p w:rsidR="00FA2388" w:rsidRPr="00A24B3B" w:rsidRDefault="00FA2388" w:rsidP="00FA2388">
      <w:pPr>
        <w:widowControl w:val="0"/>
        <w:spacing w:line="360" w:lineRule="auto"/>
        <w:ind w:left="0"/>
        <w:contextualSpacing/>
        <w:rPr>
          <w:rStyle w:val="Enfasigrassetto"/>
          <w:rFonts w:ascii="Tahoma" w:hAnsi="Tahoma" w:cs="Tahoma"/>
          <w:b w:val="0"/>
          <w:bCs w:val="0"/>
          <w:sz w:val="20"/>
          <w:szCs w:val="20"/>
          <w:lang w:eastAsia="it-IT"/>
        </w:rPr>
      </w:pPr>
      <w:r w:rsidRPr="00A24B3B">
        <w:rPr>
          <w:rStyle w:val="Enfasigrassetto"/>
          <w:rFonts w:ascii="Tahoma" w:hAnsi="Tahoma" w:cs="Tahoma"/>
          <w:b w:val="0"/>
          <w:bCs w:val="0"/>
          <w:sz w:val="20"/>
          <w:szCs w:val="20"/>
          <w:lang w:eastAsia="it-IT"/>
        </w:rPr>
        <w:t>Dato a Roma, addi’ …</w:t>
      </w:r>
    </w:p>
    <w:p w:rsidR="00FA2388" w:rsidRPr="00A24B3B" w:rsidRDefault="00FA2388" w:rsidP="00FA2388">
      <w:pPr>
        <w:widowControl w:val="0"/>
        <w:spacing w:line="360" w:lineRule="auto"/>
        <w:ind w:left="0"/>
        <w:contextualSpacing/>
        <w:rPr>
          <w:rStyle w:val="Enfasigrassetto"/>
          <w:rFonts w:ascii="Tahoma" w:hAnsi="Tahoma" w:cs="Tahoma"/>
          <w:b w:val="0"/>
          <w:bCs w:val="0"/>
          <w:sz w:val="20"/>
          <w:szCs w:val="20"/>
          <w:lang w:eastAsia="it-IT"/>
        </w:rPr>
      </w:pPr>
      <w:r w:rsidRPr="00A24B3B">
        <w:rPr>
          <w:rStyle w:val="Enfasigrassetto"/>
          <w:rFonts w:ascii="Tahoma" w:hAnsi="Tahoma" w:cs="Tahoma"/>
          <w:b w:val="0"/>
          <w:bCs w:val="0"/>
          <w:sz w:val="20"/>
          <w:szCs w:val="20"/>
          <w:lang w:eastAsia="it-IT"/>
        </w:rPr>
        <w:t>NAPOLITANO</w:t>
      </w:r>
    </w:p>
    <w:p w:rsidR="00FA2388" w:rsidRPr="00A24B3B" w:rsidRDefault="00517CAE" w:rsidP="00FA2388">
      <w:pPr>
        <w:widowControl w:val="0"/>
        <w:spacing w:line="360" w:lineRule="auto"/>
        <w:ind w:left="0"/>
        <w:contextualSpacing/>
        <w:rPr>
          <w:rStyle w:val="Enfasigrassetto"/>
          <w:rFonts w:ascii="Tahoma" w:hAnsi="Tahoma" w:cs="Tahoma"/>
          <w:b w:val="0"/>
          <w:bCs w:val="0"/>
          <w:sz w:val="20"/>
          <w:szCs w:val="20"/>
          <w:lang w:eastAsia="it-IT"/>
        </w:rPr>
      </w:pPr>
      <w:r>
        <w:rPr>
          <w:rStyle w:val="Enfasigrassetto"/>
          <w:rFonts w:ascii="Tahoma" w:hAnsi="Tahoma" w:cs="Tahoma"/>
          <w:b w:val="0"/>
          <w:bCs w:val="0"/>
          <w:sz w:val="20"/>
          <w:szCs w:val="20"/>
          <w:lang w:eastAsia="it-IT"/>
        </w:rPr>
        <w:t>Enrico Letta</w:t>
      </w:r>
      <w:r w:rsidR="00FA2388" w:rsidRPr="00A24B3B">
        <w:rPr>
          <w:rStyle w:val="Enfasigrassetto"/>
          <w:rFonts w:ascii="Tahoma" w:hAnsi="Tahoma" w:cs="Tahoma"/>
          <w:b w:val="0"/>
          <w:bCs w:val="0"/>
          <w:sz w:val="20"/>
          <w:szCs w:val="20"/>
          <w:lang w:eastAsia="it-IT"/>
        </w:rPr>
        <w:t xml:space="preserve">, Presidente del Consiglio dei Ministri </w:t>
      </w:r>
    </w:p>
    <w:p w:rsidR="00FA2388" w:rsidRPr="00A24B3B" w:rsidRDefault="00517CAE" w:rsidP="00FA2388">
      <w:pPr>
        <w:widowControl w:val="0"/>
        <w:spacing w:line="360" w:lineRule="auto"/>
        <w:ind w:left="0"/>
        <w:contextualSpacing/>
        <w:rPr>
          <w:rStyle w:val="Enfasigrassetto"/>
          <w:rFonts w:ascii="Tahoma" w:hAnsi="Tahoma" w:cs="Tahoma"/>
          <w:b w:val="0"/>
          <w:bCs w:val="0"/>
          <w:sz w:val="20"/>
          <w:szCs w:val="20"/>
          <w:lang w:eastAsia="it-IT"/>
        </w:rPr>
      </w:pPr>
      <w:r w:rsidRPr="00517CAE">
        <w:rPr>
          <w:rStyle w:val="Enfasigrassetto"/>
          <w:rFonts w:ascii="Tahoma" w:hAnsi="Tahoma" w:cs="Tahoma"/>
          <w:b w:val="0"/>
          <w:bCs w:val="0"/>
          <w:sz w:val="20"/>
          <w:szCs w:val="20"/>
          <w:lang w:eastAsia="it-IT"/>
        </w:rPr>
        <w:t>Annamaria Cancellieri</w:t>
      </w:r>
      <w:r w:rsidR="00FA2388" w:rsidRPr="00A24B3B">
        <w:rPr>
          <w:rStyle w:val="Enfasigrassetto"/>
          <w:rFonts w:ascii="Tahoma" w:hAnsi="Tahoma" w:cs="Tahoma"/>
          <w:b w:val="0"/>
          <w:bCs w:val="0"/>
          <w:sz w:val="20"/>
          <w:szCs w:val="20"/>
          <w:lang w:eastAsia="it-IT"/>
        </w:rPr>
        <w:t>, Ministro della Giustizia</w:t>
      </w:r>
    </w:p>
    <w:p w:rsidR="00517CAE" w:rsidRDefault="00517CAE" w:rsidP="00A24B3B">
      <w:pPr>
        <w:shd w:val="clear" w:color="auto" w:fill="FFFFFF"/>
        <w:spacing w:before="100" w:beforeAutospacing="1" w:after="100" w:afterAutospacing="1" w:line="360" w:lineRule="auto"/>
        <w:ind w:left="0"/>
        <w:contextualSpacing/>
        <w:jc w:val="left"/>
        <w:rPr>
          <w:rFonts w:ascii="Tahoma" w:eastAsia="Times New Roman" w:hAnsi="Tahoma" w:cs="Tahoma"/>
          <w:b/>
          <w:bCs/>
          <w:color w:val="FF0000"/>
          <w:sz w:val="20"/>
          <w:szCs w:val="20"/>
          <w:lang w:eastAsia="it-IT"/>
        </w:rPr>
      </w:pPr>
    </w:p>
    <w:p w:rsidR="005A235B" w:rsidRPr="009D7DB9" w:rsidRDefault="00CE461B" w:rsidP="00A24B3B">
      <w:pPr>
        <w:shd w:val="clear" w:color="auto" w:fill="FFFFFF"/>
        <w:spacing w:before="100" w:beforeAutospacing="1" w:after="100" w:afterAutospacing="1" w:line="360" w:lineRule="auto"/>
        <w:ind w:left="0"/>
        <w:contextualSpacing/>
        <w:jc w:val="left"/>
        <w:rPr>
          <w:rFonts w:ascii="Tahoma" w:eastAsia="Times New Roman" w:hAnsi="Tahoma" w:cs="Tahoma"/>
          <w:b/>
          <w:bCs/>
          <w:sz w:val="20"/>
          <w:szCs w:val="20"/>
          <w:lang w:eastAsia="it-IT"/>
        </w:rPr>
      </w:pPr>
      <w:r w:rsidRPr="009D7DB9">
        <w:rPr>
          <w:rFonts w:ascii="Tahoma" w:eastAsia="Times New Roman" w:hAnsi="Tahoma" w:cs="Tahoma"/>
          <w:b/>
          <w:bCs/>
          <w:sz w:val="20"/>
          <w:szCs w:val="20"/>
          <w:lang w:eastAsia="it-IT"/>
        </w:rPr>
        <w:t>ALLEGATO:</w:t>
      </w:r>
    </w:p>
    <w:p w:rsidR="00CE461B" w:rsidRPr="00A24B3B" w:rsidRDefault="00CE461B" w:rsidP="00A24B3B">
      <w:pPr>
        <w:shd w:val="clear" w:color="auto" w:fill="FFFFFF"/>
        <w:spacing w:before="100" w:beforeAutospacing="1" w:after="100" w:afterAutospacing="1" w:line="360" w:lineRule="auto"/>
        <w:ind w:left="0"/>
        <w:contextualSpacing/>
        <w:jc w:val="left"/>
        <w:rPr>
          <w:rFonts w:ascii="Tahoma" w:eastAsia="Times New Roman" w:hAnsi="Tahoma" w:cs="Tahoma"/>
          <w:b/>
          <w:bCs/>
          <w:sz w:val="20"/>
          <w:szCs w:val="20"/>
          <w:lang w:eastAsia="it-IT"/>
        </w:rPr>
      </w:pPr>
    </w:p>
    <w:p w:rsidR="006F44A9" w:rsidRPr="00A24B3B" w:rsidRDefault="006F44A9" w:rsidP="00A24B3B">
      <w:pPr>
        <w:shd w:val="clear" w:color="auto" w:fill="FFFFFF"/>
        <w:spacing w:before="100" w:beforeAutospacing="1" w:after="100" w:afterAutospacing="1" w:line="360" w:lineRule="auto"/>
        <w:ind w:left="0"/>
        <w:contextualSpacing/>
        <w:jc w:val="left"/>
        <w:rPr>
          <w:rFonts w:ascii="Tahoma" w:eastAsia="Times New Roman" w:hAnsi="Tahoma" w:cs="Tahoma"/>
          <w:sz w:val="20"/>
          <w:szCs w:val="20"/>
          <w:lang w:eastAsia="it-IT"/>
        </w:rPr>
      </w:pPr>
      <w:r w:rsidRPr="00A24B3B">
        <w:rPr>
          <w:rFonts w:ascii="Tahoma" w:eastAsia="Times New Roman" w:hAnsi="Tahoma" w:cs="Tahoma"/>
          <w:b/>
          <w:bCs/>
          <w:sz w:val="20"/>
          <w:szCs w:val="20"/>
          <w:lang w:eastAsia="it-IT"/>
        </w:rPr>
        <w:t xml:space="preserve">Tabella A (articolo </w:t>
      </w:r>
      <w:proofErr w:type="gramStart"/>
      <w:r w:rsidR="000F736C" w:rsidRPr="00A24B3B">
        <w:rPr>
          <w:rFonts w:ascii="Tahoma" w:eastAsia="Times New Roman" w:hAnsi="Tahoma" w:cs="Tahoma"/>
          <w:b/>
          <w:bCs/>
          <w:sz w:val="20"/>
          <w:szCs w:val="20"/>
          <w:lang w:eastAsia="it-IT"/>
        </w:rPr>
        <w:t>3</w:t>
      </w:r>
      <w:r w:rsidRPr="00A24B3B">
        <w:rPr>
          <w:rFonts w:ascii="Tahoma" w:eastAsia="Times New Roman" w:hAnsi="Tahoma" w:cs="Tahoma"/>
          <w:b/>
          <w:bCs/>
          <w:sz w:val="20"/>
          <w:szCs w:val="20"/>
          <w:lang w:eastAsia="it-IT"/>
        </w:rPr>
        <w:t>8</w:t>
      </w:r>
      <w:proofErr w:type="gramEnd"/>
      <w:r w:rsidRPr="00A24B3B">
        <w:rPr>
          <w:rFonts w:ascii="Tahoma" w:eastAsia="Times New Roman" w:hAnsi="Tahoma" w:cs="Tahoma"/>
          <w:b/>
          <w:bCs/>
          <w:sz w:val="20"/>
          <w:szCs w:val="20"/>
          <w:lang w:eastAsia="it-IT"/>
        </w:rPr>
        <w:t>, comma 4)</w:t>
      </w:r>
    </w:p>
    <w:tbl>
      <w:tblPr>
        <w:tblW w:w="5000" w:type="pct"/>
        <w:tblCellSpacing w:w="7"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tblPr>
      <w:tblGrid>
        <w:gridCol w:w="4914"/>
        <w:gridCol w:w="4134"/>
      </w:tblGrid>
      <w:tr w:rsidR="006F44A9" w:rsidRPr="00A24B3B" w:rsidTr="006F44A9">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F44A9" w:rsidRPr="00A24B3B" w:rsidRDefault="006F44A9" w:rsidP="00A24B3B">
            <w:pPr>
              <w:spacing w:line="360" w:lineRule="auto"/>
              <w:ind w:left="0"/>
              <w:contextualSpacing/>
              <w:jc w:val="left"/>
              <w:rPr>
                <w:rFonts w:ascii="Tahoma" w:eastAsia="Times New Roman" w:hAnsi="Tahoma" w:cs="Tahoma"/>
                <w:color w:val="555555"/>
                <w:sz w:val="20"/>
                <w:szCs w:val="20"/>
                <w:lang w:eastAsia="it-IT"/>
              </w:rPr>
            </w:pPr>
            <w:r w:rsidRPr="00A24B3B">
              <w:rPr>
                <w:rFonts w:ascii="Tahoma" w:eastAsia="Times New Roman" w:hAnsi="Tahoma" w:cs="Tahoma"/>
                <w:b/>
                <w:bCs/>
                <w:color w:val="555555"/>
                <w:sz w:val="20"/>
                <w:szCs w:val="20"/>
                <w:lang w:eastAsia="it-IT"/>
              </w:rPr>
              <w:t>Valore della lite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F44A9" w:rsidRPr="00A24B3B" w:rsidRDefault="006F44A9" w:rsidP="00A24B3B">
            <w:pPr>
              <w:spacing w:line="360" w:lineRule="auto"/>
              <w:ind w:left="0"/>
              <w:contextualSpacing/>
              <w:jc w:val="left"/>
              <w:rPr>
                <w:rFonts w:ascii="Tahoma" w:eastAsia="Times New Roman" w:hAnsi="Tahoma" w:cs="Tahoma"/>
                <w:color w:val="555555"/>
                <w:sz w:val="20"/>
                <w:szCs w:val="20"/>
                <w:lang w:eastAsia="it-IT"/>
              </w:rPr>
            </w:pPr>
            <w:r w:rsidRPr="00A24B3B">
              <w:rPr>
                <w:rFonts w:ascii="Tahoma" w:eastAsia="Times New Roman" w:hAnsi="Tahoma" w:cs="Tahoma"/>
                <w:b/>
                <w:bCs/>
                <w:color w:val="555555"/>
                <w:sz w:val="20"/>
                <w:szCs w:val="20"/>
                <w:lang w:eastAsia="it-IT"/>
              </w:rPr>
              <w:t>Spesa (per ciascuna parte)</w:t>
            </w:r>
          </w:p>
        </w:tc>
      </w:tr>
      <w:tr w:rsidR="006F44A9" w:rsidRPr="00A24B3B" w:rsidTr="006F44A9">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F44A9" w:rsidRPr="00A24B3B" w:rsidRDefault="006F44A9" w:rsidP="00A24B3B">
            <w:pPr>
              <w:spacing w:line="360" w:lineRule="auto"/>
              <w:ind w:left="0"/>
              <w:contextualSpacing/>
              <w:jc w:val="left"/>
              <w:rPr>
                <w:rFonts w:ascii="Tahoma" w:eastAsia="Times New Roman" w:hAnsi="Tahoma" w:cs="Tahoma"/>
                <w:color w:val="555555"/>
                <w:sz w:val="20"/>
                <w:szCs w:val="20"/>
                <w:lang w:eastAsia="it-IT"/>
              </w:rPr>
            </w:pPr>
            <w:r w:rsidRPr="00A24B3B">
              <w:rPr>
                <w:rFonts w:ascii="Tahoma" w:eastAsia="Times New Roman" w:hAnsi="Tahoma" w:cs="Tahoma"/>
                <w:color w:val="555555"/>
                <w:sz w:val="20"/>
                <w:szCs w:val="20"/>
                <w:lang w:eastAsia="it-IT"/>
              </w:rPr>
              <w:t>Fino a Euro 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F44A9" w:rsidRPr="00A24B3B" w:rsidRDefault="006F44A9" w:rsidP="00A24B3B">
            <w:pPr>
              <w:spacing w:line="360" w:lineRule="auto"/>
              <w:ind w:left="0"/>
              <w:contextualSpacing/>
              <w:jc w:val="left"/>
              <w:rPr>
                <w:rFonts w:ascii="Tahoma" w:eastAsia="Times New Roman" w:hAnsi="Tahoma" w:cs="Tahoma"/>
                <w:color w:val="0070C0"/>
                <w:sz w:val="20"/>
                <w:szCs w:val="20"/>
                <w:lang w:eastAsia="it-IT"/>
              </w:rPr>
            </w:pPr>
            <w:r w:rsidRPr="00A24B3B">
              <w:rPr>
                <w:rFonts w:ascii="Tahoma" w:eastAsia="Times New Roman" w:hAnsi="Tahoma" w:cs="Tahoma"/>
                <w:color w:val="0070C0"/>
                <w:sz w:val="20"/>
                <w:szCs w:val="20"/>
                <w:lang w:eastAsia="it-IT"/>
              </w:rPr>
              <w:t>Euro 150</w:t>
            </w:r>
          </w:p>
        </w:tc>
      </w:tr>
      <w:tr w:rsidR="006F44A9" w:rsidRPr="00A24B3B" w:rsidTr="006F44A9">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F44A9" w:rsidRPr="00A24B3B" w:rsidRDefault="006F44A9" w:rsidP="00A24B3B">
            <w:pPr>
              <w:spacing w:line="360" w:lineRule="auto"/>
              <w:ind w:left="0"/>
              <w:contextualSpacing/>
              <w:jc w:val="left"/>
              <w:rPr>
                <w:rFonts w:ascii="Tahoma" w:eastAsia="Times New Roman" w:hAnsi="Tahoma" w:cs="Tahoma"/>
                <w:color w:val="555555"/>
                <w:sz w:val="20"/>
                <w:szCs w:val="20"/>
                <w:lang w:eastAsia="it-IT"/>
              </w:rPr>
            </w:pPr>
            <w:proofErr w:type="gramStart"/>
            <w:r w:rsidRPr="00A24B3B">
              <w:rPr>
                <w:rFonts w:ascii="Tahoma" w:eastAsia="Times New Roman" w:hAnsi="Tahoma" w:cs="Tahoma"/>
                <w:color w:val="555555"/>
                <w:sz w:val="20"/>
                <w:szCs w:val="20"/>
                <w:lang w:eastAsia="it-IT"/>
              </w:rPr>
              <w:t>da</w:t>
            </w:r>
            <w:proofErr w:type="gramEnd"/>
            <w:r w:rsidRPr="00A24B3B">
              <w:rPr>
                <w:rFonts w:ascii="Tahoma" w:eastAsia="Times New Roman" w:hAnsi="Tahoma" w:cs="Tahoma"/>
                <w:color w:val="555555"/>
                <w:sz w:val="20"/>
                <w:szCs w:val="20"/>
                <w:lang w:eastAsia="it-IT"/>
              </w:rPr>
              <w:t xml:space="preserve"> Euro 1.001 a Euro 5.000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F44A9" w:rsidRPr="00A24B3B" w:rsidRDefault="006F44A9" w:rsidP="00A24B3B">
            <w:pPr>
              <w:spacing w:line="360" w:lineRule="auto"/>
              <w:ind w:left="0"/>
              <w:contextualSpacing/>
              <w:jc w:val="left"/>
              <w:rPr>
                <w:rFonts w:ascii="Tahoma" w:eastAsia="Times New Roman" w:hAnsi="Tahoma" w:cs="Tahoma"/>
                <w:color w:val="0070C0"/>
                <w:sz w:val="20"/>
                <w:szCs w:val="20"/>
                <w:lang w:eastAsia="it-IT"/>
              </w:rPr>
            </w:pPr>
            <w:r w:rsidRPr="00A24B3B">
              <w:rPr>
                <w:rFonts w:ascii="Tahoma" w:eastAsia="Times New Roman" w:hAnsi="Tahoma" w:cs="Tahoma"/>
                <w:color w:val="0070C0"/>
                <w:sz w:val="20"/>
                <w:szCs w:val="20"/>
                <w:lang w:eastAsia="it-IT"/>
              </w:rPr>
              <w:t>Euro 180</w:t>
            </w:r>
          </w:p>
        </w:tc>
      </w:tr>
      <w:tr w:rsidR="006F44A9" w:rsidRPr="00A24B3B" w:rsidTr="006F44A9">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F44A9" w:rsidRPr="00A24B3B" w:rsidRDefault="006F44A9" w:rsidP="00A24B3B">
            <w:pPr>
              <w:spacing w:line="360" w:lineRule="auto"/>
              <w:ind w:left="0"/>
              <w:contextualSpacing/>
              <w:jc w:val="left"/>
              <w:rPr>
                <w:rFonts w:ascii="Tahoma" w:eastAsia="Times New Roman" w:hAnsi="Tahoma" w:cs="Tahoma"/>
                <w:color w:val="555555"/>
                <w:sz w:val="20"/>
                <w:szCs w:val="20"/>
                <w:lang w:eastAsia="it-IT"/>
              </w:rPr>
            </w:pPr>
            <w:proofErr w:type="gramStart"/>
            <w:r w:rsidRPr="00A24B3B">
              <w:rPr>
                <w:rFonts w:ascii="Tahoma" w:eastAsia="Times New Roman" w:hAnsi="Tahoma" w:cs="Tahoma"/>
                <w:color w:val="555555"/>
                <w:sz w:val="20"/>
                <w:szCs w:val="20"/>
                <w:lang w:eastAsia="it-IT"/>
              </w:rPr>
              <w:t>da</w:t>
            </w:r>
            <w:proofErr w:type="gramEnd"/>
            <w:r w:rsidRPr="00A24B3B">
              <w:rPr>
                <w:rFonts w:ascii="Tahoma" w:eastAsia="Times New Roman" w:hAnsi="Tahoma" w:cs="Tahoma"/>
                <w:color w:val="555555"/>
                <w:sz w:val="20"/>
                <w:szCs w:val="20"/>
                <w:lang w:eastAsia="it-IT"/>
              </w:rPr>
              <w:t xml:space="preserve"> Euro 5.001 a Euro 10.000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F44A9" w:rsidRPr="00A24B3B" w:rsidRDefault="006F44A9" w:rsidP="00A24B3B">
            <w:pPr>
              <w:spacing w:line="360" w:lineRule="auto"/>
              <w:ind w:left="0"/>
              <w:contextualSpacing/>
              <w:jc w:val="left"/>
              <w:rPr>
                <w:rFonts w:ascii="Tahoma" w:eastAsia="Times New Roman" w:hAnsi="Tahoma" w:cs="Tahoma"/>
                <w:color w:val="555555"/>
                <w:sz w:val="20"/>
                <w:szCs w:val="20"/>
                <w:lang w:eastAsia="it-IT"/>
              </w:rPr>
            </w:pPr>
            <w:r w:rsidRPr="00A24B3B">
              <w:rPr>
                <w:rFonts w:ascii="Tahoma" w:eastAsia="Times New Roman" w:hAnsi="Tahoma" w:cs="Tahoma"/>
                <w:color w:val="555555"/>
                <w:sz w:val="20"/>
                <w:szCs w:val="20"/>
                <w:lang w:eastAsia="it-IT"/>
              </w:rPr>
              <w:t>Euro 240</w:t>
            </w:r>
          </w:p>
        </w:tc>
      </w:tr>
      <w:tr w:rsidR="006F44A9" w:rsidRPr="00A24B3B" w:rsidTr="006F44A9">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F44A9" w:rsidRPr="00A24B3B" w:rsidRDefault="006F44A9" w:rsidP="00A24B3B">
            <w:pPr>
              <w:spacing w:line="360" w:lineRule="auto"/>
              <w:ind w:left="0"/>
              <w:contextualSpacing/>
              <w:jc w:val="left"/>
              <w:rPr>
                <w:rFonts w:ascii="Tahoma" w:eastAsia="Times New Roman" w:hAnsi="Tahoma" w:cs="Tahoma"/>
                <w:color w:val="555555"/>
                <w:sz w:val="20"/>
                <w:szCs w:val="20"/>
                <w:lang w:eastAsia="it-IT"/>
              </w:rPr>
            </w:pPr>
            <w:proofErr w:type="gramStart"/>
            <w:r w:rsidRPr="00A24B3B">
              <w:rPr>
                <w:rFonts w:ascii="Tahoma" w:eastAsia="Times New Roman" w:hAnsi="Tahoma" w:cs="Tahoma"/>
                <w:color w:val="555555"/>
                <w:sz w:val="20"/>
                <w:szCs w:val="20"/>
                <w:lang w:eastAsia="it-IT"/>
              </w:rPr>
              <w:t>da</w:t>
            </w:r>
            <w:proofErr w:type="gramEnd"/>
            <w:r w:rsidRPr="00A24B3B">
              <w:rPr>
                <w:rFonts w:ascii="Tahoma" w:eastAsia="Times New Roman" w:hAnsi="Tahoma" w:cs="Tahoma"/>
                <w:color w:val="555555"/>
                <w:sz w:val="20"/>
                <w:szCs w:val="20"/>
                <w:lang w:eastAsia="it-IT"/>
              </w:rPr>
              <w:t xml:space="preserve"> Euro 10.001 a Euro 25.000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F44A9" w:rsidRPr="00A24B3B" w:rsidRDefault="006F44A9" w:rsidP="00A24B3B">
            <w:pPr>
              <w:spacing w:line="360" w:lineRule="auto"/>
              <w:ind w:left="0"/>
              <w:contextualSpacing/>
              <w:jc w:val="left"/>
              <w:rPr>
                <w:rFonts w:ascii="Tahoma" w:eastAsia="Times New Roman" w:hAnsi="Tahoma" w:cs="Tahoma"/>
                <w:color w:val="555555"/>
                <w:sz w:val="20"/>
                <w:szCs w:val="20"/>
                <w:lang w:eastAsia="it-IT"/>
              </w:rPr>
            </w:pPr>
            <w:r w:rsidRPr="00A24B3B">
              <w:rPr>
                <w:rFonts w:ascii="Tahoma" w:eastAsia="Times New Roman" w:hAnsi="Tahoma" w:cs="Tahoma"/>
                <w:color w:val="555555"/>
                <w:sz w:val="20"/>
                <w:szCs w:val="20"/>
                <w:lang w:eastAsia="it-IT"/>
              </w:rPr>
              <w:t>Euro 360</w:t>
            </w:r>
          </w:p>
        </w:tc>
      </w:tr>
      <w:tr w:rsidR="006F44A9" w:rsidRPr="00A24B3B" w:rsidTr="006F44A9">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F44A9" w:rsidRPr="00A24B3B" w:rsidRDefault="006F44A9" w:rsidP="00A24B3B">
            <w:pPr>
              <w:spacing w:line="360" w:lineRule="auto"/>
              <w:ind w:left="0"/>
              <w:contextualSpacing/>
              <w:jc w:val="left"/>
              <w:rPr>
                <w:rFonts w:ascii="Tahoma" w:eastAsia="Times New Roman" w:hAnsi="Tahoma" w:cs="Tahoma"/>
                <w:color w:val="555555"/>
                <w:sz w:val="20"/>
                <w:szCs w:val="20"/>
                <w:lang w:eastAsia="it-IT"/>
              </w:rPr>
            </w:pPr>
            <w:proofErr w:type="gramStart"/>
            <w:r w:rsidRPr="00A24B3B">
              <w:rPr>
                <w:rFonts w:ascii="Tahoma" w:eastAsia="Times New Roman" w:hAnsi="Tahoma" w:cs="Tahoma"/>
                <w:color w:val="555555"/>
                <w:sz w:val="20"/>
                <w:szCs w:val="20"/>
                <w:lang w:eastAsia="it-IT"/>
              </w:rPr>
              <w:t>da</w:t>
            </w:r>
            <w:proofErr w:type="gramEnd"/>
            <w:r w:rsidRPr="00A24B3B">
              <w:rPr>
                <w:rFonts w:ascii="Tahoma" w:eastAsia="Times New Roman" w:hAnsi="Tahoma" w:cs="Tahoma"/>
                <w:color w:val="555555"/>
                <w:sz w:val="20"/>
                <w:szCs w:val="20"/>
                <w:lang w:eastAsia="it-IT"/>
              </w:rPr>
              <w:t xml:space="preserve"> Euro 25.001 a Euro 50.000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F44A9" w:rsidRPr="00A24B3B" w:rsidRDefault="006F44A9" w:rsidP="00A24B3B">
            <w:pPr>
              <w:spacing w:line="360" w:lineRule="auto"/>
              <w:ind w:left="0"/>
              <w:contextualSpacing/>
              <w:jc w:val="left"/>
              <w:rPr>
                <w:rFonts w:ascii="Tahoma" w:eastAsia="Times New Roman" w:hAnsi="Tahoma" w:cs="Tahoma"/>
                <w:color w:val="555555"/>
                <w:sz w:val="20"/>
                <w:szCs w:val="20"/>
                <w:lang w:eastAsia="it-IT"/>
              </w:rPr>
            </w:pPr>
            <w:r w:rsidRPr="00A24B3B">
              <w:rPr>
                <w:rFonts w:ascii="Tahoma" w:eastAsia="Times New Roman" w:hAnsi="Tahoma" w:cs="Tahoma"/>
                <w:color w:val="555555"/>
                <w:sz w:val="20"/>
                <w:szCs w:val="20"/>
                <w:lang w:eastAsia="it-IT"/>
              </w:rPr>
              <w:t>Euro 600</w:t>
            </w:r>
          </w:p>
        </w:tc>
      </w:tr>
      <w:tr w:rsidR="006F44A9" w:rsidRPr="00A24B3B" w:rsidTr="006F44A9">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F44A9" w:rsidRPr="00A24B3B" w:rsidRDefault="006F44A9" w:rsidP="00A24B3B">
            <w:pPr>
              <w:spacing w:line="360" w:lineRule="auto"/>
              <w:ind w:left="0"/>
              <w:contextualSpacing/>
              <w:jc w:val="left"/>
              <w:rPr>
                <w:rFonts w:ascii="Tahoma" w:eastAsia="Times New Roman" w:hAnsi="Tahoma" w:cs="Tahoma"/>
                <w:color w:val="555555"/>
                <w:sz w:val="20"/>
                <w:szCs w:val="20"/>
                <w:lang w:eastAsia="it-IT"/>
              </w:rPr>
            </w:pPr>
            <w:proofErr w:type="gramStart"/>
            <w:r w:rsidRPr="00A24B3B">
              <w:rPr>
                <w:rFonts w:ascii="Tahoma" w:eastAsia="Times New Roman" w:hAnsi="Tahoma" w:cs="Tahoma"/>
                <w:color w:val="555555"/>
                <w:sz w:val="20"/>
                <w:szCs w:val="20"/>
                <w:lang w:eastAsia="it-IT"/>
              </w:rPr>
              <w:t>da</w:t>
            </w:r>
            <w:proofErr w:type="gramEnd"/>
            <w:r w:rsidRPr="00A24B3B">
              <w:rPr>
                <w:rFonts w:ascii="Tahoma" w:eastAsia="Times New Roman" w:hAnsi="Tahoma" w:cs="Tahoma"/>
                <w:color w:val="555555"/>
                <w:sz w:val="20"/>
                <w:szCs w:val="20"/>
                <w:lang w:eastAsia="it-IT"/>
              </w:rPr>
              <w:t xml:space="preserve"> Euro 50.001 a Euro 250.000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F44A9" w:rsidRPr="00A24B3B" w:rsidRDefault="006F44A9" w:rsidP="00A24B3B">
            <w:pPr>
              <w:spacing w:line="360" w:lineRule="auto"/>
              <w:ind w:left="0"/>
              <w:contextualSpacing/>
              <w:jc w:val="left"/>
              <w:rPr>
                <w:rFonts w:ascii="Tahoma" w:eastAsia="Times New Roman" w:hAnsi="Tahoma" w:cs="Tahoma"/>
                <w:color w:val="555555"/>
                <w:sz w:val="20"/>
                <w:szCs w:val="20"/>
                <w:lang w:eastAsia="it-IT"/>
              </w:rPr>
            </w:pPr>
            <w:r w:rsidRPr="00A24B3B">
              <w:rPr>
                <w:rFonts w:ascii="Tahoma" w:eastAsia="Times New Roman" w:hAnsi="Tahoma" w:cs="Tahoma"/>
                <w:color w:val="555555"/>
                <w:sz w:val="20"/>
                <w:szCs w:val="20"/>
                <w:lang w:eastAsia="it-IT"/>
              </w:rPr>
              <w:t>Euro 1.200</w:t>
            </w:r>
          </w:p>
        </w:tc>
      </w:tr>
      <w:tr w:rsidR="006F44A9" w:rsidRPr="00A24B3B" w:rsidTr="006F44A9">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F44A9" w:rsidRPr="00A24B3B" w:rsidRDefault="006F44A9" w:rsidP="00A24B3B">
            <w:pPr>
              <w:spacing w:line="360" w:lineRule="auto"/>
              <w:ind w:left="0"/>
              <w:contextualSpacing/>
              <w:jc w:val="left"/>
              <w:rPr>
                <w:rFonts w:ascii="Tahoma" w:eastAsia="Times New Roman" w:hAnsi="Tahoma" w:cs="Tahoma"/>
                <w:color w:val="555555"/>
                <w:sz w:val="20"/>
                <w:szCs w:val="20"/>
                <w:lang w:eastAsia="it-IT"/>
              </w:rPr>
            </w:pPr>
            <w:proofErr w:type="gramStart"/>
            <w:r w:rsidRPr="00A24B3B">
              <w:rPr>
                <w:rFonts w:ascii="Tahoma" w:eastAsia="Times New Roman" w:hAnsi="Tahoma" w:cs="Tahoma"/>
                <w:color w:val="555555"/>
                <w:sz w:val="20"/>
                <w:szCs w:val="20"/>
                <w:lang w:eastAsia="it-IT"/>
              </w:rPr>
              <w:t>da</w:t>
            </w:r>
            <w:proofErr w:type="gramEnd"/>
            <w:r w:rsidRPr="00A24B3B">
              <w:rPr>
                <w:rFonts w:ascii="Tahoma" w:eastAsia="Times New Roman" w:hAnsi="Tahoma" w:cs="Tahoma"/>
                <w:color w:val="555555"/>
                <w:sz w:val="20"/>
                <w:szCs w:val="20"/>
                <w:lang w:eastAsia="it-IT"/>
              </w:rPr>
              <w:t xml:space="preserve"> Euro 250.001 a Euro 500.000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F44A9" w:rsidRPr="00A24B3B" w:rsidRDefault="006F44A9" w:rsidP="00A24B3B">
            <w:pPr>
              <w:spacing w:line="360" w:lineRule="auto"/>
              <w:ind w:left="0"/>
              <w:contextualSpacing/>
              <w:jc w:val="left"/>
              <w:rPr>
                <w:rFonts w:ascii="Tahoma" w:eastAsia="Times New Roman" w:hAnsi="Tahoma" w:cs="Tahoma"/>
                <w:color w:val="555555"/>
                <w:sz w:val="20"/>
                <w:szCs w:val="20"/>
                <w:lang w:eastAsia="it-IT"/>
              </w:rPr>
            </w:pPr>
            <w:r w:rsidRPr="00A24B3B">
              <w:rPr>
                <w:rFonts w:ascii="Tahoma" w:eastAsia="Times New Roman" w:hAnsi="Tahoma" w:cs="Tahoma"/>
                <w:color w:val="555555"/>
                <w:sz w:val="20"/>
                <w:szCs w:val="20"/>
                <w:lang w:eastAsia="it-IT"/>
              </w:rPr>
              <w:t>Euro 2.000</w:t>
            </w:r>
          </w:p>
        </w:tc>
      </w:tr>
      <w:tr w:rsidR="006F44A9" w:rsidRPr="00A24B3B" w:rsidTr="006F44A9">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F44A9" w:rsidRPr="00A24B3B" w:rsidRDefault="006F44A9" w:rsidP="00A24B3B">
            <w:pPr>
              <w:spacing w:line="360" w:lineRule="auto"/>
              <w:ind w:left="0"/>
              <w:contextualSpacing/>
              <w:jc w:val="left"/>
              <w:rPr>
                <w:rFonts w:ascii="Tahoma" w:eastAsia="Times New Roman" w:hAnsi="Tahoma" w:cs="Tahoma"/>
                <w:color w:val="555555"/>
                <w:sz w:val="20"/>
                <w:szCs w:val="20"/>
                <w:lang w:eastAsia="it-IT"/>
              </w:rPr>
            </w:pPr>
            <w:proofErr w:type="gramStart"/>
            <w:r w:rsidRPr="00A24B3B">
              <w:rPr>
                <w:rFonts w:ascii="Tahoma" w:eastAsia="Times New Roman" w:hAnsi="Tahoma" w:cs="Tahoma"/>
                <w:color w:val="555555"/>
                <w:sz w:val="20"/>
                <w:szCs w:val="20"/>
                <w:lang w:eastAsia="it-IT"/>
              </w:rPr>
              <w:t>da</w:t>
            </w:r>
            <w:proofErr w:type="gramEnd"/>
            <w:r w:rsidRPr="00A24B3B">
              <w:rPr>
                <w:rFonts w:ascii="Tahoma" w:eastAsia="Times New Roman" w:hAnsi="Tahoma" w:cs="Tahoma"/>
                <w:color w:val="555555"/>
                <w:sz w:val="20"/>
                <w:szCs w:val="20"/>
                <w:lang w:eastAsia="it-IT"/>
              </w:rPr>
              <w:t xml:space="preserve"> Euro 500.001 a Euro 2.500.000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F44A9" w:rsidRPr="00A24B3B" w:rsidRDefault="006F44A9" w:rsidP="00A24B3B">
            <w:pPr>
              <w:spacing w:line="360" w:lineRule="auto"/>
              <w:ind w:left="0"/>
              <w:contextualSpacing/>
              <w:jc w:val="left"/>
              <w:rPr>
                <w:rFonts w:ascii="Tahoma" w:eastAsia="Times New Roman" w:hAnsi="Tahoma" w:cs="Tahoma"/>
                <w:color w:val="555555"/>
                <w:sz w:val="20"/>
                <w:szCs w:val="20"/>
                <w:lang w:eastAsia="it-IT"/>
              </w:rPr>
            </w:pPr>
            <w:r w:rsidRPr="00A24B3B">
              <w:rPr>
                <w:rFonts w:ascii="Tahoma" w:eastAsia="Times New Roman" w:hAnsi="Tahoma" w:cs="Tahoma"/>
                <w:color w:val="555555"/>
                <w:sz w:val="20"/>
                <w:szCs w:val="20"/>
                <w:lang w:eastAsia="it-IT"/>
              </w:rPr>
              <w:t>Euro 3.800</w:t>
            </w:r>
          </w:p>
        </w:tc>
      </w:tr>
      <w:tr w:rsidR="006F44A9" w:rsidRPr="00A24B3B" w:rsidTr="006F44A9">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F44A9" w:rsidRPr="00A24B3B" w:rsidRDefault="006F44A9" w:rsidP="00A24B3B">
            <w:pPr>
              <w:spacing w:before="100" w:beforeAutospacing="1" w:after="100" w:afterAutospacing="1" w:line="360" w:lineRule="auto"/>
              <w:ind w:left="0"/>
              <w:contextualSpacing/>
              <w:jc w:val="left"/>
              <w:rPr>
                <w:rFonts w:ascii="Tahoma" w:eastAsia="Times New Roman" w:hAnsi="Tahoma" w:cs="Tahoma"/>
                <w:color w:val="555555"/>
                <w:sz w:val="20"/>
                <w:szCs w:val="20"/>
                <w:lang w:eastAsia="it-IT"/>
              </w:rPr>
            </w:pPr>
            <w:proofErr w:type="gramStart"/>
            <w:r w:rsidRPr="00A24B3B">
              <w:rPr>
                <w:rFonts w:ascii="Tahoma" w:eastAsia="Times New Roman" w:hAnsi="Tahoma" w:cs="Tahoma"/>
                <w:color w:val="555555"/>
                <w:sz w:val="20"/>
                <w:szCs w:val="20"/>
                <w:lang w:eastAsia="it-IT"/>
              </w:rPr>
              <w:t>da</w:t>
            </w:r>
            <w:proofErr w:type="gramEnd"/>
            <w:r w:rsidRPr="00A24B3B">
              <w:rPr>
                <w:rFonts w:ascii="Tahoma" w:eastAsia="Times New Roman" w:hAnsi="Tahoma" w:cs="Tahoma"/>
                <w:color w:val="555555"/>
                <w:sz w:val="20"/>
                <w:szCs w:val="20"/>
                <w:lang w:eastAsia="it-IT"/>
              </w:rPr>
              <w:t xml:space="preserve"> Euro 2.500.001 a Euro 5.000.000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F44A9" w:rsidRPr="00A24B3B" w:rsidRDefault="006F44A9" w:rsidP="00A24B3B">
            <w:pPr>
              <w:spacing w:line="360" w:lineRule="auto"/>
              <w:ind w:left="0"/>
              <w:contextualSpacing/>
              <w:jc w:val="left"/>
              <w:rPr>
                <w:rFonts w:ascii="Tahoma" w:eastAsia="Times New Roman" w:hAnsi="Tahoma" w:cs="Tahoma"/>
                <w:color w:val="555555"/>
                <w:sz w:val="20"/>
                <w:szCs w:val="20"/>
                <w:lang w:eastAsia="it-IT"/>
              </w:rPr>
            </w:pPr>
            <w:r w:rsidRPr="00A24B3B">
              <w:rPr>
                <w:rFonts w:ascii="Tahoma" w:eastAsia="Times New Roman" w:hAnsi="Tahoma" w:cs="Tahoma"/>
                <w:color w:val="555555"/>
                <w:sz w:val="20"/>
                <w:szCs w:val="20"/>
                <w:lang w:eastAsia="it-IT"/>
              </w:rPr>
              <w:t>Euro 5.200</w:t>
            </w:r>
          </w:p>
        </w:tc>
      </w:tr>
      <w:tr w:rsidR="006F44A9" w:rsidRPr="00A24B3B" w:rsidTr="006F44A9">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F44A9" w:rsidRPr="00A24B3B" w:rsidRDefault="006F44A9" w:rsidP="00A24B3B">
            <w:pPr>
              <w:spacing w:line="360" w:lineRule="auto"/>
              <w:ind w:left="0"/>
              <w:contextualSpacing/>
              <w:jc w:val="left"/>
              <w:rPr>
                <w:rFonts w:ascii="Tahoma" w:eastAsia="Times New Roman" w:hAnsi="Tahoma" w:cs="Tahoma"/>
                <w:color w:val="555555"/>
                <w:sz w:val="20"/>
                <w:szCs w:val="20"/>
                <w:lang w:eastAsia="it-IT"/>
              </w:rPr>
            </w:pPr>
            <w:r w:rsidRPr="00A24B3B">
              <w:rPr>
                <w:rFonts w:ascii="Tahoma" w:eastAsia="Times New Roman" w:hAnsi="Tahoma" w:cs="Tahoma"/>
                <w:color w:val="555555"/>
                <w:sz w:val="20"/>
                <w:szCs w:val="20"/>
                <w:lang w:eastAsia="it-IT"/>
              </w:rPr>
              <w:t>Oltre Euro 5.000.000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F44A9" w:rsidRPr="00A24B3B" w:rsidRDefault="006F44A9" w:rsidP="00A24B3B">
            <w:pPr>
              <w:spacing w:line="360" w:lineRule="auto"/>
              <w:ind w:left="0"/>
              <w:contextualSpacing/>
              <w:jc w:val="left"/>
              <w:rPr>
                <w:rFonts w:ascii="Tahoma" w:eastAsia="Times New Roman" w:hAnsi="Tahoma" w:cs="Tahoma"/>
                <w:color w:val="555555"/>
                <w:sz w:val="20"/>
                <w:szCs w:val="20"/>
                <w:lang w:eastAsia="it-IT"/>
              </w:rPr>
            </w:pPr>
            <w:r w:rsidRPr="00A24B3B">
              <w:rPr>
                <w:rFonts w:ascii="Tahoma" w:eastAsia="Times New Roman" w:hAnsi="Tahoma" w:cs="Tahoma"/>
                <w:color w:val="555555"/>
                <w:sz w:val="20"/>
                <w:szCs w:val="20"/>
                <w:lang w:eastAsia="it-IT"/>
              </w:rPr>
              <w:t>Euro 9.200</w:t>
            </w:r>
          </w:p>
        </w:tc>
      </w:tr>
    </w:tbl>
    <w:p w:rsidR="006F44A9" w:rsidRPr="00A24B3B" w:rsidRDefault="006F44A9" w:rsidP="00A24B3B">
      <w:pPr>
        <w:widowControl w:val="0"/>
        <w:spacing w:line="360" w:lineRule="auto"/>
        <w:contextualSpacing/>
        <w:rPr>
          <w:rStyle w:val="Enfasigrassetto"/>
          <w:rFonts w:ascii="Tahoma" w:eastAsia="Times New Roman" w:hAnsi="Tahoma" w:cs="Tahoma"/>
          <w:b w:val="0"/>
          <w:bCs w:val="0"/>
          <w:sz w:val="20"/>
          <w:szCs w:val="20"/>
          <w:lang w:eastAsia="it-IT"/>
        </w:rPr>
      </w:pPr>
    </w:p>
    <w:p w:rsidR="00515112" w:rsidRDefault="00515112" w:rsidP="00A24B3B">
      <w:pPr>
        <w:widowControl w:val="0"/>
        <w:spacing w:line="360" w:lineRule="auto"/>
        <w:contextualSpacing/>
        <w:rPr>
          <w:rStyle w:val="Enfasigrassetto"/>
          <w:rFonts w:ascii="Tahoma" w:eastAsia="Times New Roman" w:hAnsi="Tahoma" w:cs="Tahoma"/>
          <w:b w:val="0"/>
          <w:bCs w:val="0"/>
          <w:sz w:val="20"/>
          <w:szCs w:val="20"/>
          <w:lang w:eastAsia="it-IT"/>
        </w:rPr>
      </w:pPr>
    </w:p>
    <w:p w:rsidR="002C1045" w:rsidRDefault="002C1045" w:rsidP="00A24B3B">
      <w:pPr>
        <w:widowControl w:val="0"/>
        <w:spacing w:line="360" w:lineRule="auto"/>
        <w:contextualSpacing/>
        <w:rPr>
          <w:rStyle w:val="Enfasigrassetto"/>
          <w:rFonts w:ascii="Tahoma" w:eastAsia="Times New Roman" w:hAnsi="Tahoma" w:cs="Tahoma"/>
          <w:b w:val="0"/>
          <w:bCs w:val="0"/>
          <w:sz w:val="20"/>
          <w:szCs w:val="20"/>
          <w:lang w:eastAsia="it-IT"/>
        </w:rPr>
      </w:pPr>
    </w:p>
    <w:p w:rsidR="002C1045" w:rsidRDefault="002C1045" w:rsidP="00A24B3B">
      <w:pPr>
        <w:widowControl w:val="0"/>
        <w:spacing w:line="360" w:lineRule="auto"/>
        <w:contextualSpacing/>
        <w:rPr>
          <w:rStyle w:val="Enfasigrassetto"/>
          <w:rFonts w:ascii="Tahoma" w:eastAsia="Times New Roman" w:hAnsi="Tahoma" w:cs="Tahoma"/>
          <w:b w:val="0"/>
          <w:bCs w:val="0"/>
          <w:sz w:val="20"/>
          <w:szCs w:val="20"/>
          <w:lang w:eastAsia="it-IT"/>
        </w:rPr>
      </w:pPr>
    </w:p>
    <w:p w:rsidR="002C1045" w:rsidRDefault="002C1045" w:rsidP="00A24B3B">
      <w:pPr>
        <w:widowControl w:val="0"/>
        <w:spacing w:line="360" w:lineRule="auto"/>
        <w:contextualSpacing/>
        <w:rPr>
          <w:rStyle w:val="Enfasigrassetto"/>
          <w:rFonts w:ascii="Tahoma" w:eastAsia="Times New Roman" w:hAnsi="Tahoma" w:cs="Tahoma"/>
          <w:b w:val="0"/>
          <w:bCs w:val="0"/>
          <w:sz w:val="20"/>
          <w:szCs w:val="20"/>
          <w:lang w:eastAsia="it-IT"/>
        </w:rPr>
      </w:pPr>
    </w:p>
    <w:p w:rsidR="00AA7C57" w:rsidRDefault="00AA7C57" w:rsidP="00A24B3B">
      <w:pPr>
        <w:widowControl w:val="0"/>
        <w:spacing w:line="360" w:lineRule="auto"/>
        <w:contextualSpacing/>
        <w:rPr>
          <w:rStyle w:val="Enfasigrassetto"/>
          <w:rFonts w:ascii="Tahoma" w:eastAsia="Times New Roman" w:hAnsi="Tahoma" w:cs="Tahoma"/>
          <w:b w:val="0"/>
          <w:bCs w:val="0"/>
          <w:sz w:val="20"/>
          <w:szCs w:val="20"/>
          <w:lang w:eastAsia="it-IT"/>
        </w:rPr>
      </w:pPr>
    </w:p>
    <w:p w:rsidR="00AA7C57" w:rsidRDefault="00AA7C57" w:rsidP="00A24B3B">
      <w:pPr>
        <w:widowControl w:val="0"/>
        <w:spacing w:line="360" w:lineRule="auto"/>
        <w:contextualSpacing/>
        <w:rPr>
          <w:rStyle w:val="Enfasigrassetto"/>
          <w:rFonts w:ascii="Tahoma" w:eastAsia="Times New Roman" w:hAnsi="Tahoma" w:cs="Tahoma"/>
          <w:b w:val="0"/>
          <w:bCs w:val="0"/>
          <w:sz w:val="20"/>
          <w:szCs w:val="20"/>
          <w:lang w:eastAsia="it-IT"/>
        </w:rPr>
      </w:pPr>
    </w:p>
    <w:p w:rsidR="00AA7C57" w:rsidRDefault="00AA7C57" w:rsidP="00A24B3B">
      <w:pPr>
        <w:widowControl w:val="0"/>
        <w:spacing w:line="360" w:lineRule="auto"/>
        <w:contextualSpacing/>
        <w:rPr>
          <w:rStyle w:val="Enfasigrassetto"/>
          <w:rFonts w:ascii="Tahoma" w:eastAsia="Times New Roman" w:hAnsi="Tahoma" w:cs="Tahoma"/>
          <w:b w:val="0"/>
          <w:bCs w:val="0"/>
          <w:sz w:val="20"/>
          <w:szCs w:val="20"/>
          <w:lang w:eastAsia="it-IT"/>
        </w:rPr>
      </w:pPr>
    </w:p>
    <w:p w:rsidR="00AA7C57" w:rsidRDefault="00AA7C57" w:rsidP="00A24B3B">
      <w:pPr>
        <w:widowControl w:val="0"/>
        <w:spacing w:line="360" w:lineRule="auto"/>
        <w:contextualSpacing/>
        <w:rPr>
          <w:rStyle w:val="Enfasigrassetto"/>
          <w:rFonts w:ascii="Tahoma" w:eastAsia="Times New Roman" w:hAnsi="Tahoma" w:cs="Tahoma"/>
          <w:b w:val="0"/>
          <w:bCs w:val="0"/>
          <w:sz w:val="20"/>
          <w:szCs w:val="20"/>
          <w:lang w:eastAsia="it-IT"/>
        </w:rPr>
      </w:pPr>
    </w:p>
    <w:p w:rsidR="00AA7C57" w:rsidRDefault="00AA7C57" w:rsidP="00A24B3B">
      <w:pPr>
        <w:widowControl w:val="0"/>
        <w:spacing w:line="360" w:lineRule="auto"/>
        <w:contextualSpacing/>
        <w:rPr>
          <w:rStyle w:val="Enfasigrassetto"/>
          <w:rFonts w:ascii="Tahoma" w:eastAsia="Times New Roman" w:hAnsi="Tahoma" w:cs="Tahoma"/>
          <w:b w:val="0"/>
          <w:bCs w:val="0"/>
          <w:sz w:val="20"/>
          <w:szCs w:val="20"/>
          <w:lang w:eastAsia="it-IT"/>
        </w:rPr>
      </w:pPr>
    </w:p>
    <w:p w:rsidR="00AA7C57" w:rsidRDefault="00AA7C57" w:rsidP="00A24B3B">
      <w:pPr>
        <w:widowControl w:val="0"/>
        <w:spacing w:line="360" w:lineRule="auto"/>
        <w:contextualSpacing/>
        <w:rPr>
          <w:rStyle w:val="Enfasigrassetto"/>
          <w:rFonts w:ascii="Tahoma" w:eastAsia="Times New Roman" w:hAnsi="Tahoma" w:cs="Tahoma"/>
          <w:b w:val="0"/>
          <w:bCs w:val="0"/>
          <w:sz w:val="20"/>
          <w:szCs w:val="20"/>
          <w:lang w:eastAsia="it-IT"/>
        </w:rPr>
      </w:pPr>
    </w:p>
    <w:p w:rsidR="00AA7C57" w:rsidRDefault="00AA7C57" w:rsidP="00A24B3B">
      <w:pPr>
        <w:widowControl w:val="0"/>
        <w:spacing w:line="360" w:lineRule="auto"/>
        <w:contextualSpacing/>
        <w:rPr>
          <w:rStyle w:val="Enfasigrassetto"/>
          <w:rFonts w:ascii="Tahoma" w:eastAsia="Times New Roman" w:hAnsi="Tahoma" w:cs="Tahoma"/>
          <w:b w:val="0"/>
          <w:bCs w:val="0"/>
          <w:sz w:val="20"/>
          <w:szCs w:val="20"/>
          <w:lang w:eastAsia="it-IT"/>
        </w:rPr>
      </w:pPr>
    </w:p>
    <w:p w:rsidR="009D7DB9" w:rsidRDefault="009D7DB9" w:rsidP="00A24B3B">
      <w:pPr>
        <w:widowControl w:val="0"/>
        <w:spacing w:line="360" w:lineRule="auto"/>
        <w:contextualSpacing/>
        <w:rPr>
          <w:rStyle w:val="Enfasigrassetto"/>
          <w:rFonts w:ascii="Tahoma" w:eastAsia="Times New Roman" w:hAnsi="Tahoma" w:cs="Tahoma"/>
          <w:b w:val="0"/>
          <w:bCs w:val="0"/>
          <w:sz w:val="20"/>
          <w:szCs w:val="20"/>
          <w:lang w:eastAsia="it-IT"/>
        </w:rPr>
      </w:pPr>
    </w:p>
    <w:p w:rsidR="009D7DB9" w:rsidRDefault="009D7DB9" w:rsidP="00A24B3B">
      <w:pPr>
        <w:widowControl w:val="0"/>
        <w:spacing w:line="360" w:lineRule="auto"/>
        <w:contextualSpacing/>
        <w:rPr>
          <w:rStyle w:val="Enfasigrassetto"/>
          <w:rFonts w:ascii="Tahoma" w:eastAsia="Times New Roman" w:hAnsi="Tahoma" w:cs="Tahoma"/>
          <w:b w:val="0"/>
          <w:bCs w:val="0"/>
          <w:sz w:val="20"/>
          <w:szCs w:val="20"/>
          <w:lang w:eastAsia="it-IT"/>
        </w:rPr>
      </w:pPr>
    </w:p>
    <w:p w:rsidR="009D7DB9" w:rsidRDefault="009D7DB9" w:rsidP="00A24B3B">
      <w:pPr>
        <w:widowControl w:val="0"/>
        <w:spacing w:line="360" w:lineRule="auto"/>
        <w:contextualSpacing/>
        <w:rPr>
          <w:rStyle w:val="Enfasigrassetto"/>
          <w:rFonts w:ascii="Tahoma" w:eastAsia="Times New Roman" w:hAnsi="Tahoma" w:cs="Tahoma"/>
          <w:b w:val="0"/>
          <w:bCs w:val="0"/>
          <w:sz w:val="20"/>
          <w:szCs w:val="20"/>
          <w:lang w:eastAsia="it-IT"/>
        </w:rPr>
      </w:pPr>
    </w:p>
    <w:p w:rsidR="009D7DB9" w:rsidRDefault="009D7DB9" w:rsidP="00A24B3B">
      <w:pPr>
        <w:widowControl w:val="0"/>
        <w:spacing w:line="360" w:lineRule="auto"/>
        <w:contextualSpacing/>
        <w:rPr>
          <w:rStyle w:val="Enfasigrassetto"/>
          <w:rFonts w:ascii="Tahoma" w:eastAsia="Times New Roman" w:hAnsi="Tahoma" w:cs="Tahoma"/>
          <w:b w:val="0"/>
          <w:bCs w:val="0"/>
          <w:sz w:val="20"/>
          <w:szCs w:val="20"/>
          <w:lang w:eastAsia="it-IT"/>
        </w:rPr>
      </w:pPr>
    </w:p>
    <w:p w:rsidR="009D7DB9" w:rsidRDefault="009D7DB9" w:rsidP="00A24B3B">
      <w:pPr>
        <w:widowControl w:val="0"/>
        <w:spacing w:line="360" w:lineRule="auto"/>
        <w:contextualSpacing/>
        <w:rPr>
          <w:rStyle w:val="Enfasigrassetto"/>
          <w:rFonts w:ascii="Tahoma" w:eastAsia="Times New Roman" w:hAnsi="Tahoma" w:cs="Tahoma"/>
          <w:b w:val="0"/>
          <w:bCs w:val="0"/>
          <w:sz w:val="20"/>
          <w:szCs w:val="20"/>
          <w:lang w:eastAsia="it-IT"/>
        </w:rPr>
      </w:pPr>
    </w:p>
    <w:p w:rsidR="009D7DB9" w:rsidRDefault="009D7DB9" w:rsidP="00A24B3B">
      <w:pPr>
        <w:widowControl w:val="0"/>
        <w:spacing w:line="360" w:lineRule="auto"/>
        <w:contextualSpacing/>
        <w:rPr>
          <w:rStyle w:val="Enfasigrassetto"/>
          <w:rFonts w:ascii="Tahoma" w:eastAsia="Times New Roman" w:hAnsi="Tahoma" w:cs="Tahoma"/>
          <w:b w:val="0"/>
          <w:bCs w:val="0"/>
          <w:sz w:val="20"/>
          <w:szCs w:val="20"/>
          <w:lang w:eastAsia="it-IT"/>
        </w:rPr>
      </w:pPr>
    </w:p>
    <w:p w:rsidR="009D7DB9" w:rsidRDefault="009D7DB9" w:rsidP="00A24B3B">
      <w:pPr>
        <w:widowControl w:val="0"/>
        <w:spacing w:line="360" w:lineRule="auto"/>
        <w:contextualSpacing/>
        <w:rPr>
          <w:rStyle w:val="Enfasigrassetto"/>
          <w:rFonts w:ascii="Tahoma" w:eastAsia="Times New Roman" w:hAnsi="Tahoma" w:cs="Tahoma"/>
          <w:b w:val="0"/>
          <w:bCs w:val="0"/>
          <w:sz w:val="20"/>
          <w:szCs w:val="20"/>
          <w:lang w:eastAsia="it-IT"/>
        </w:rPr>
      </w:pPr>
    </w:p>
    <w:p w:rsidR="009D7DB9" w:rsidRDefault="009D7DB9" w:rsidP="00A24B3B">
      <w:pPr>
        <w:widowControl w:val="0"/>
        <w:spacing w:line="360" w:lineRule="auto"/>
        <w:contextualSpacing/>
        <w:rPr>
          <w:rStyle w:val="Enfasigrassetto"/>
          <w:rFonts w:ascii="Tahoma" w:eastAsia="Times New Roman" w:hAnsi="Tahoma" w:cs="Tahoma"/>
          <w:b w:val="0"/>
          <w:bCs w:val="0"/>
          <w:sz w:val="20"/>
          <w:szCs w:val="20"/>
          <w:lang w:eastAsia="it-IT"/>
        </w:rPr>
      </w:pPr>
    </w:p>
    <w:p w:rsidR="009D7DB9" w:rsidRDefault="009D7DB9" w:rsidP="00A24B3B">
      <w:pPr>
        <w:widowControl w:val="0"/>
        <w:spacing w:line="360" w:lineRule="auto"/>
        <w:contextualSpacing/>
        <w:rPr>
          <w:rStyle w:val="Enfasigrassetto"/>
          <w:rFonts w:ascii="Tahoma" w:eastAsia="Times New Roman" w:hAnsi="Tahoma" w:cs="Tahoma"/>
          <w:b w:val="0"/>
          <w:bCs w:val="0"/>
          <w:sz w:val="20"/>
          <w:szCs w:val="20"/>
          <w:lang w:eastAsia="it-IT"/>
        </w:rPr>
      </w:pPr>
    </w:p>
    <w:p w:rsidR="009D7DB9" w:rsidRDefault="009D7DB9" w:rsidP="00A24B3B">
      <w:pPr>
        <w:widowControl w:val="0"/>
        <w:spacing w:line="360" w:lineRule="auto"/>
        <w:contextualSpacing/>
        <w:rPr>
          <w:rStyle w:val="Enfasigrassetto"/>
          <w:rFonts w:ascii="Tahoma" w:eastAsia="Times New Roman" w:hAnsi="Tahoma" w:cs="Tahoma"/>
          <w:b w:val="0"/>
          <w:bCs w:val="0"/>
          <w:sz w:val="20"/>
          <w:szCs w:val="20"/>
          <w:lang w:eastAsia="it-IT"/>
        </w:rPr>
      </w:pPr>
    </w:p>
    <w:p w:rsidR="009D7DB9" w:rsidRDefault="009D7DB9" w:rsidP="00A24B3B">
      <w:pPr>
        <w:widowControl w:val="0"/>
        <w:spacing w:line="360" w:lineRule="auto"/>
        <w:contextualSpacing/>
        <w:rPr>
          <w:rStyle w:val="Enfasigrassetto"/>
          <w:rFonts w:ascii="Tahoma" w:eastAsia="Times New Roman" w:hAnsi="Tahoma" w:cs="Tahoma"/>
          <w:b w:val="0"/>
          <w:bCs w:val="0"/>
          <w:sz w:val="20"/>
          <w:szCs w:val="20"/>
          <w:lang w:eastAsia="it-IT"/>
        </w:rPr>
      </w:pPr>
    </w:p>
    <w:p w:rsidR="009D7DB9" w:rsidRDefault="009D7DB9" w:rsidP="00A24B3B">
      <w:pPr>
        <w:widowControl w:val="0"/>
        <w:spacing w:line="360" w:lineRule="auto"/>
        <w:contextualSpacing/>
        <w:rPr>
          <w:rStyle w:val="Enfasigrassetto"/>
          <w:rFonts w:ascii="Tahoma" w:eastAsia="Times New Roman" w:hAnsi="Tahoma" w:cs="Tahoma"/>
          <w:b w:val="0"/>
          <w:bCs w:val="0"/>
          <w:sz w:val="20"/>
          <w:szCs w:val="20"/>
          <w:lang w:eastAsia="it-IT"/>
        </w:rPr>
      </w:pPr>
    </w:p>
    <w:p w:rsidR="002149FD" w:rsidRDefault="002149FD" w:rsidP="00A24B3B">
      <w:pPr>
        <w:widowControl w:val="0"/>
        <w:spacing w:line="360" w:lineRule="auto"/>
        <w:contextualSpacing/>
        <w:rPr>
          <w:rStyle w:val="Enfasigrassetto"/>
          <w:rFonts w:ascii="Tahoma" w:eastAsia="Times New Roman" w:hAnsi="Tahoma" w:cs="Tahoma"/>
          <w:b w:val="0"/>
          <w:bCs w:val="0"/>
          <w:sz w:val="20"/>
          <w:szCs w:val="20"/>
          <w:lang w:eastAsia="it-IT"/>
        </w:rPr>
      </w:pPr>
    </w:p>
    <w:p w:rsidR="002149FD" w:rsidRDefault="002149FD" w:rsidP="00A24B3B">
      <w:pPr>
        <w:widowControl w:val="0"/>
        <w:spacing w:line="360" w:lineRule="auto"/>
        <w:contextualSpacing/>
        <w:rPr>
          <w:rStyle w:val="Enfasigrassetto"/>
          <w:rFonts w:ascii="Tahoma" w:eastAsia="Times New Roman" w:hAnsi="Tahoma" w:cs="Tahoma"/>
          <w:b w:val="0"/>
          <w:bCs w:val="0"/>
          <w:sz w:val="20"/>
          <w:szCs w:val="20"/>
          <w:lang w:eastAsia="it-IT"/>
        </w:rPr>
      </w:pPr>
    </w:p>
    <w:p w:rsidR="002149FD" w:rsidRDefault="002149FD" w:rsidP="00A24B3B">
      <w:pPr>
        <w:widowControl w:val="0"/>
        <w:spacing w:line="360" w:lineRule="auto"/>
        <w:contextualSpacing/>
        <w:rPr>
          <w:rStyle w:val="Enfasigrassetto"/>
          <w:rFonts w:ascii="Tahoma" w:eastAsia="Times New Roman" w:hAnsi="Tahoma" w:cs="Tahoma"/>
          <w:b w:val="0"/>
          <w:bCs w:val="0"/>
          <w:sz w:val="20"/>
          <w:szCs w:val="20"/>
          <w:lang w:eastAsia="it-IT"/>
        </w:rPr>
      </w:pPr>
    </w:p>
    <w:p w:rsidR="002149FD" w:rsidRDefault="002149FD" w:rsidP="00A24B3B">
      <w:pPr>
        <w:widowControl w:val="0"/>
        <w:spacing w:line="360" w:lineRule="auto"/>
        <w:contextualSpacing/>
        <w:rPr>
          <w:rStyle w:val="Enfasigrassetto"/>
          <w:rFonts w:ascii="Tahoma" w:eastAsia="Times New Roman" w:hAnsi="Tahoma" w:cs="Tahoma"/>
          <w:b w:val="0"/>
          <w:bCs w:val="0"/>
          <w:sz w:val="20"/>
          <w:szCs w:val="20"/>
          <w:lang w:eastAsia="it-IT"/>
        </w:rPr>
      </w:pPr>
    </w:p>
    <w:p w:rsidR="009D7DB9" w:rsidRDefault="009D7DB9" w:rsidP="00A24B3B">
      <w:pPr>
        <w:widowControl w:val="0"/>
        <w:spacing w:line="360" w:lineRule="auto"/>
        <w:contextualSpacing/>
        <w:rPr>
          <w:rStyle w:val="Enfasigrassetto"/>
          <w:rFonts w:ascii="Tahoma" w:eastAsia="Times New Roman" w:hAnsi="Tahoma" w:cs="Tahoma"/>
          <w:b w:val="0"/>
          <w:bCs w:val="0"/>
          <w:sz w:val="20"/>
          <w:szCs w:val="20"/>
          <w:lang w:eastAsia="it-IT"/>
        </w:rPr>
      </w:pPr>
    </w:p>
    <w:p w:rsidR="009D7DB9" w:rsidRDefault="009D7DB9" w:rsidP="00A24B3B">
      <w:pPr>
        <w:widowControl w:val="0"/>
        <w:spacing w:line="360" w:lineRule="auto"/>
        <w:contextualSpacing/>
        <w:rPr>
          <w:rStyle w:val="Enfasigrassetto"/>
          <w:rFonts w:ascii="Tahoma" w:eastAsia="Times New Roman" w:hAnsi="Tahoma" w:cs="Tahoma"/>
          <w:b w:val="0"/>
          <w:bCs w:val="0"/>
          <w:sz w:val="20"/>
          <w:szCs w:val="20"/>
          <w:lang w:eastAsia="it-IT"/>
        </w:rPr>
      </w:pPr>
    </w:p>
    <w:p w:rsidR="009D7DB9" w:rsidRDefault="009D7DB9" w:rsidP="00A24B3B">
      <w:pPr>
        <w:widowControl w:val="0"/>
        <w:spacing w:line="360" w:lineRule="auto"/>
        <w:contextualSpacing/>
        <w:rPr>
          <w:rStyle w:val="Enfasigrassetto"/>
          <w:rFonts w:ascii="Tahoma" w:eastAsia="Times New Roman" w:hAnsi="Tahoma" w:cs="Tahoma"/>
          <w:b w:val="0"/>
          <w:bCs w:val="0"/>
          <w:sz w:val="20"/>
          <w:szCs w:val="20"/>
          <w:lang w:eastAsia="it-IT"/>
        </w:rPr>
      </w:pPr>
    </w:p>
    <w:p w:rsidR="00AA7C57" w:rsidRDefault="00AA7C57" w:rsidP="00A24B3B">
      <w:pPr>
        <w:widowControl w:val="0"/>
        <w:spacing w:line="360" w:lineRule="auto"/>
        <w:contextualSpacing/>
        <w:rPr>
          <w:rStyle w:val="Enfasigrassetto"/>
          <w:rFonts w:ascii="Tahoma" w:eastAsia="Times New Roman" w:hAnsi="Tahoma" w:cs="Tahoma"/>
          <w:b w:val="0"/>
          <w:bCs w:val="0"/>
          <w:sz w:val="20"/>
          <w:szCs w:val="20"/>
          <w:lang w:eastAsia="it-IT"/>
        </w:rPr>
      </w:pPr>
    </w:p>
    <w:p w:rsidR="002C1045" w:rsidRDefault="002C1045" w:rsidP="00A24B3B">
      <w:pPr>
        <w:widowControl w:val="0"/>
        <w:spacing w:line="360" w:lineRule="auto"/>
        <w:contextualSpacing/>
        <w:rPr>
          <w:rStyle w:val="Enfasigrassetto"/>
          <w:rFonts w:ascii="Tahoma" w:eastAsia="Times New Roman" w:hAnsi="Tahoma" w:cs="Tahoma"/>
          <w:b w:val="0"/>
          <w:bCs w:val="0"/>
          <w:sz w:val="20"/>
          <w:szCs w:val="20"/>
          <w:lang w:eastAsia="it-IT"/>
        </w:rPr>
      </w:pPr>
    </w:p>
    <w:p w:rsidR="002C1045" w:rsidRDefault="002C1045" w:rsidP="002C1045">
      <w:pPr>
        <w:widowControl w:val="0"/>
        <w:pBdr>
          <w:top w:val="single" w:sz="4" w:space="1" w:color="auto"/>
        </w:pBdr>
        <w:spacing w:line="360" w:lineRule="auto"/>
        <w:ind w:left="0"/>
        <w:contextualSpacing/>
        <w:rPr>
          <w:rStyle w:val="Enfasigrassetto"/>
          <w:rFonts w:ascii="Tahoma" w:eastAsia="Times New Roman" w:hAnsi="Tahoma" w:cs="Tahoma"/>
          <w:bCs w:val="0"/>
          <w:sz w:val="20"/>
          <w:szCs w:val="20"/>
          <w:lang w:eastAsia="it-IT"/>
        </w:rPr>
      </w:pPr>
    </w:p>
    <w:p w:rsidR="002C1045" w:rsidRDefault="002C1045" w:rsidP="002C1045">
      <w:pPr>
        <w:widowControl w:val="0"/>
        <w:spacing w:line="360" w:lineRule="auto"/>
        <w:ind w:left="0"/>
        <w:contextualSpacing/>
        <w:rPr>
          <w:rStyle w:val="Enfasigrassetto"/>
          <w:rFonts w:ascii="Tahoma" w:eastAsia="Times New Roman" w:hAnsi="Tahoma" w:cs="Tahoma"/>
          <w:b w:val="0"/>
          <w:bCs w:val="0"/>
          <w:sz w:val="20"/>
          <w:szCs w:val="20"/>
          <w:lang w:eastAsia="it-IT"/>
        </w:rPr>
      </w:pPr>
      <w:r>
        <w:rPr>
          <w:rStyle w:val="Enfasigrassetto"/>
          <w:rFonts w:ascii="Tahoma" w:eastAsia="Times New Roman" w:hAnsi="Tahoma" w:cs="Tahoma"/>
          <w:bCs w:val="0"/>
          <w:sz w:val="20"/>
          <w:szCs w:val="20"/>
          <w:lang w:eastAsia="it-IT"/>
        </w:rPr>
        <w:t xml:space="preserve">Per informazioni </w:t>
      </w:r>
      <w:proofErr w:type="gramStart"/>
      <w:r>
        <w:rPr>
          <w:rStyle w:val="Enfasigrassetto"/>
          <w:rFonts w:ascii="Tahoma" w:eastAsia="Times New Roman" w:hAnsi="Tahoma" w:cs="Tahoma"/>
          <w:bCs w:val="0"/>
          <w:sz w:val="20"/>
          <w:szCs w:val="20"/>
          <w:lang w:eastAsia="it-IT"/>
        </w:rPr>
        <w:t>relative al</w:t>
      </w:r>
      <w:proofErr w:type="gramEnd"/>
      <w:r>
        <w:rPr>
          <w:rStyle w:val="Enfasigrassetto"/>
          <w:rFonts w:ascii="Tahoma" w:eastAsia="Times New Roman" w:hAnsi="Tahoma" w:cs="Tahoma"/>
          <w:bCs w:val="0"/>
          <w:sz w:val="20"/>
          <w:szCs w:val="20"/>
          <w:lang w:eastAsia="it-IT"/>
        </w:rPr>
        <w:t xml:space="preserve"> testo il r</w:t>
      </w:r>
      <w:r w:rsidRPr="00D213E8">
        <w:rPr>
          <w:rStyle w:val="Enfasigrassetto"/>
          <w:rFonts w:ascii="Tahoma" w:eastAsia="Times New Roman" w:hAnsi="Tahoma" w:cs="Tahoma"/>
          <w:bCs w:val="0"/>
          <w:sz w:val="20"/>
          <w:szCs w:val="20"/>
          <w:lang w:eastAsia="it-IT"/>
        </w:rPr>
        <w:t>eferente</w:t>
      </w:r>
      <w:r w:rsidR="00AA7C57">
        <w:rPr>
          <w:rStyle w:val="Enfasigrassetto"/>
          <w:rFonts w:ascii="Tahoma" w:eastAsia="Times New Roman" w:hAnsi="Tahoma" w:cs="Tahoma"/>
          <w:bCs w:val="0"/>
          <w:sz w:val="20"/>
          <w:szCs w:val="20"/>
          <w:lang w:eastAsia="it-IT"/>
        </w:rPr>
        <w:t>:</w:t>
      </w:r>
      <w:r w:rsidRPr="00D213E8">
        <w:rPr>
          <w:rStyle w:val="Enfasigrassetto"/>
          <w:rFonts w:ascii="Tahoma" w:eastAsia="Times New Roman" w:hAnsi="Tahoma" w:cs="Tahoma"/>
          <w:bCs w:val="0"/>
          <w:sz w:val="20"/>
          <w:szCs w:val="20"/>
          <w:lang w:eastAsia="it-IT"/>
        </w:rPr>
        <w:t xml:space="preserve"> </w:t>
      </w:r>
    </w:p>
    <w:p w:rsidR="002C1045" w:rsidRPr="00D213E8" w:rsidRDefault="002C1045" w:rsidP="002C1045">
      <w:pPr>
        <w:widowControl w:val="0"/>
        <w:spacing w:line="360" w:lineRule="auto"/>
        <w:ind w:left="0"/>
        <w:contextualSpacing/>
        <w:rPr>
          <w:rStyle w:val="Enfasigrassetto"/>
          <w:rFonts w:ascii="Tahoma" w:eastAsia="Times New Roman" w:hAnsi="Tahoma" w:cs="Tahoma"/>
          <w:b w:val="0"/>
          <w:bCs w:val="0"/>
          <w:sz w:val="20"/>
          <w:szCs w:val="20"/>
          <w:lang w:eastAsia="it-IT"/>
        </w:rPr>
      </w:pPr>
      <w:r w:rsidRPr="00D213E8">
        <w:rPr>
          <w:rStyle w:val="Enfasigrassetto"/>
          <w:rFonts w:ascii="Tahoma" w:eastAsia="Times New Roman" w:hAnsi="Tahoma" w:cs="Tahoma"/>
          <w:b w:val="0"/>
          <w:bCs w:val="0"/>
          <w:sz w:val="20"/>
          <w:szCs w:val="20"/>
          <w:lang w:eastAsia="it-IT"/>
        </w:rPr>
        <w:t>Dott. Marco Ambrogiani</w:t>
      </w:r>
    </w:p>
    <w:p w:rsidR="002C1045" w:rsidRPr="00D213E8" w:rsidRDefault="002C1045" w:rsidP="002C1045">
      <w:pPr>
        <w:widowControl w:val="0"/>
        <w:spacing w:line="360" w:lineRule="auto"/>
        <w:ind w:left="0"/>
        <w:contextualSpacing/>
        <w:rPr>
          <w:rStyle w:val="Enfasigrassetto"/>
          <w:rFonts w:ascii="Tahoma" w:eastAsia="Times New Roman" w:hAnsi="Tahoma" w:cs="Tahoma"/>
          <w:b w:val="0"/>
          <w:bCs w:val="0"/>
          <w:sz w:val="20"/>
          <w:szCs w:val="20"/>
          <w:lang w:eastAsia="it-IT"/>
        </w:rPr>
      </w:pPr>
      <w:r w:rsidRPr="00D213E8">
        <w:rPr>
          <w:rStyle w:val="Enfasigrassetto"/>
          <w:rFonts w:ascii="Tahoma" w:eastAsia="Times New Roman" w:hAnsi="Tahoma" w:cs="Tahoma"/>
          <w:b w:val="0"/>
          <w:bCs w:val="0"/>
          <w:sz w:val="20"/>
          <w:szCs w:val="20"/>
          <w:lang w:eastAsia="it-IT"/>
        </w:rPr>
        <w:t>Via degli Iris, 40 – 16148 GENOVA</w:t>
      </w:r>
    </w:p>
    <w:p w:rsidR="002C1045" w:rsidRPr="00D213E8" w:rsidRDefault="002C1045" w:rsidP="002C1045">
      <w:pPr>
        <w:widowControl w:val="0"/>
        <w:spacing w:line="360" w:lineRule="auto"/>
        <w:ind w:left="0"/>
        <w:contextualSpacing/>
        <w:rPr>
          <w:rStyle w:val="Enfasigrassetto"/>
          <w:rFonts w:ascii="Tahoma" w:eastAsia="Times New Roman" w:hAnsi="Tahoma" w:cs="Tahoma"/>
          <w:b w:val="0"/>
          <w:bCs w:val="0"/>
          <w:sz w:val="20"/>
          <w:szCs w:val="20"/>
          <w:lang w:val="en-US" w:eastAsia="it-IT"/>
        </w:rPr>
      </w:pPr>
      <w:r w:rsidRPr="00D213E8">
        <w:rPr>
          <w:rStyle w:val="Enfasigrassetto"/>
          <w:rFonts w:ascii="Tahoma" w:eastAsia="Times New Roman" w:hAnsi="Tahoma" w:cs="Tahoma"/>
          <w:b w:val="0"/>
          <w:bCs w:val="0"/>
          <w:sz w:val="20"/>
          <w:szCs w:val="20"/>
          <w:lang w:val="en-US" w:eastAsia="it-IT"/>
        </w:rPr>
        <w:t>Tel.: 010.8609383 - Fax: 010.3772894 – Cell. 389.389.389.3</w:t>
      </w:r>
    </w:p>
    <w:p w:rsidR="002C1045" w:rsidRPr="002C1045" w:rsidRDefault="002C1045" w:rsidP="002C1045">
      <w:pPr>
        <w:widowControl w:val="0"/>
        <w:spacing w:line="360" w:lineRule="auto"/>
        <w:ind w:left="0"/>
        <w:contextualSpacing/>
        <w:rPr>
          <w:rStyle w:val="Enfasigrassetto"/>
          <w:rFonts w:ascii="Tahoma" w:eastAsia="Times New Roman" w:hAnsi="Tahoma" w:cs="Tahoma"/>
          <w:b w:val="0"/>
          <w:bCs w:val="0"/>
          <w:sz w:val="20"/>
          <w:szCs w:val="20"/>
          <w:lang w:val="en-US" w:eastAsia="it-IT"/>
        </w:rPr>
      </w:pPr>
      <w:proofErr w:type="spellStart"/>
      <w:r w:rsidRPr="00D213E8">
        <w:rPr>
          <w:rStyle w:val="Enfasigrassetto"/>
          <w:rFonts w:ascii="Tahoma" w:eastAsia="Times New Roman" w:hAnsi="Tahoma" w:cs="Tahoma"/>
          <w:b w:val="0"/>
          <w:bCs w:val="0"/>
          <w:sz w:val="20"/>
          <w:szCs w:val="20"/>
          <w:lang w:val="en-US" w:eastAsia="it-IT"/>
        </w:rPr>
        <w:t>e.mail</w:t>
      </w:r>
      <w:proofErr w:type="spellEnd"/>
      <w:r w:rsidRPr="00D213E8">
        <w:rPr>
          <w:rStyle w:val="Enfasigrassetto"/>
          <w:rFonts w:ascii="Tahoma" w:eastAsia="Times New Roman" w:hAnsi="Tahoma" w:cs="Tahoma"/>
          <w:b w:val="0"/>
          <w:bCs w:val="0"/>
          <w:sz w:val="20"/>
          <w:szCs w:val="20"/>
          <w:lang w:val="en-US" w:eastAsia="it-IT"/>
        </w:rPr>
        <w:t>: ambrogiani@alice.it – P.E.C.: ambrogiani@pec.it</w:t>
      </w:r>
    </w:p>
    <w:sectPr w:rsidR="002C1045" w:rsidRPr="002C1045" w:rsidSect="003B1213">
      <w:headerReference w:type="default" r:id="rId9"/>
      <w:footerReference w:type="default" r:id="rId10"/>
      <w:headerReference w:type="first" r:id="rId11"/>
      <w:pgSz w:w="11905" w:h="16837" w:code="9"/>
      <w:pgMar w:top="1809" w:right="1415" w:bottom="1259" w:left="1560" w:header="142" w:footer="40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6A3" w:rsidRDefault="00F756A3" w:rsidP="00B16DF7">
      <w:pPr>
        <w:spacing w:line="240" w:lineRule="auto"/>
      </w:pPr>
      <w:r>
        <w:separator/>
      </w:r>
    </w:p>
  </w:endnote>
  <w:endnote w:type="continuationSeparator" w:id="0">
    <w:p w:rsidR="00F756A3" w:rsidRDefault="00F756A3" w:rsidP="00B16DF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89100"/>
      <w:docPartObj>
        <w:docPartGallery w:val="Page Numbers (Bottom of Page)"/>
        <w:docPartUnique/>
      </w:docPartObj>
    </w:sdtPr>
    <w:sdtContent>
      <w:p w:rsidR="00DE0BE4" w:rsidRDefault="00284828">
        <w:pPr>
          <w:pStyle w:val="Pidipagina"/>
          <w:jc w:val="center"/>
        </w:pPr>
        <w:fldSimple w:instr=" PAGE   \* MERGEFORMAT ">
          <w:r w:rsidR="0012160E">
            <w:rPr>
              <w:noProof/>
            </w:rPr>
            <w:t>11</w:t>
          </w:r>
        </w:fldSimple>
      </w:p>
    </w:sdtContent>
  </w:sdt>
  <w:p w:rsidR="00DE0BE4" w:rsidRDefault="00DE0BE4">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6A3" w:rsidRDefault="00F756A3" w:rsidP="00B16DF7">
      <w:pPr>
        <w:spacing w:line="240" w:lineRule="auto"/>
      </w:pPr>
      <w:r>
        <w:separator/>
      </w:r>
    </w:p>
  </w:footnote>
  <w:footnote w:type="continuationSeparator" w:id="0">
    <w:p w:rsidR="00F756A3" w:rsidRDefault="00F756A3" w:rsidP="00B16DF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A66" w:rsidRDefault="00270A66" w:rsidP="00270A66">
    <w:pPr>
      <w:pStyle w:val="Intestazione"/>
      <w:tabs>
        <w:tab w:val="clear" w:pos="4819"/>
        <w:tab w:val="center" w:pos="6096"/>
      </w:tabs>
      <w:ind w:left="2552"/>
      <w:rPr>
        <w:rStyle w:val="Enfasigrassetto"/>
        <w:rFonts w:ascii="Helvetica" w:hAnsi="Helvetica" w:cs="Helvetica"/>
        <w:color w:val="17365D" w:themeColor="text2" w:themeShade="BF"/>
        <w:sz w:val="32"/>
        <w:szCs w:val="32"/>
        <w:bdr w:val="none" w:sz="0" w:space="0" w:color="auto" w:frame="1"/>
        <w:shd w:val="clear" w:color="auto" w:fill="FFFAEF"/>
      </w:rPr>
    </w:pPr>
    <w:r>
      <w:rPr>
        <w:rFonts w:ascii="Helvetica" w:hAnsi="Helvetica" w:cs="Helvetica"/>
        <w:b/>
        <w:bCs/>
        <w:noProof/>
        <w:color w:val="17365D" w:themeColor="text2" w:themeShade="BF"/>
        <w:sz w:val="32"/>
        <w:szCs w:val="32"/>
        <w:lang w:eastAsia="it-IT"/>
      </w:rPr>
      <w:drawing>
        <wp:anchor distT="0" distB="0" distL="114300" distR="114300" simplePos="0" relativeHeight="251659264" behindDoc="0" locked="0" layoutInCell="1" allowOverlap="1">
          <wp:simplePos x="0" y="0"/>
          <wp:positionH relativeFrom="column">
            <wp:posOffset>-85725</wp:posOffset>
          </wp:positionH>
          <wp:positionV relativeFrom="paragraph">
            <wp:posOffset>43180</wp:posOffset>
          </wp:positionV>
          <wp:extent cx="1009650" cy="962025"/>
          <wp:effectExtent l="19050" t="0" r="0" b="0"/>
          <wp:wrapTopAndBottom/>
          <wp:docPr id="3" name="Immagine 2" descr="http://www.mediatorecivile.altervista.org/alterpages/medium/amcsimbol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ediatorecivile.altervista.org/alterpages/medium/amcsimbolojpg.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9650" cy="962025"/>
                  </a:xfrm>
                  <a:prstGeom prst="rect">
                    <a:avLst/>
                  </a:prstGeom>
                  <a:noFill/>
                  <a:ln>
                    <a:noFill/>
                  </a:ln>
                </pic:spPr>
              </pic:pic>
            </a:graphicData>
          </a:graphic>
        </wp:anchor>
      </w:drawing>
    </w:r>
    <w:r>
      <w:rPr>
        <w:rStyle w:val="Enfasigrassetto"/>
        <w:rFonts w:ascii="Helvetica" w:hAnsi="Helvetica" w:cs="Helvetica"/>
        <w:color w:val="17365D" w:themeColor="text2" w:themeShade="BF"/>
        <w:sz w:val="32"/>
        <w:szCs w:val="32"/>
        <w:bdr w:val="none" w:sz="0" w:space="0" w:color="auto" w:frame="1"/>
        <w:shd w:val="clear" w:color="auto" w:fill="FFFAEF"/>
      </w:rPr>
      <w:tab/>
    </w:r>
  </w:p>
  <w:p w:rsidR="00270A66" w:rsidRPr="00270A66" w:rsidRDefault="00270A66" w:rsidP="00785B66">
    <w:pPr>
      <w:pStyle w:val="Intestazione"/>
      <w:tabs>
        <w:tab w:val="clear" w:pos="4819"/>
        <w:tab w:val="center" w:pos="6521"/>
      </w:tabs>
      <w:ind w:left="2552"/>
      <w:rPr>
        <w:rStyle w:val="Enfasigrassetto"/>
        <w:rFonts w:ascii="Helvetica" w:hAnsi="Helvetica" w:cs="Helvetica"/>
        <w:color w:val="17365D" w:themeColor="text2" w:themeShade="BF"/>
        <w:bdr w:val="none" w:sz="0" w:space="0" w:color="auto" w:frame="1"/>
        <w:shd w:val="clear" w:color="auto" w:fill="FFFAEF"/>
      </w:rPr>
    </w:pPr>
    <w:r w:rsidRPr="00270A66">
      <w:rPr>
        <w:rStyle w:val="Enfasigrassetto"/>
        <w:rFonts w:ascii="Helvetica" w:hAnsi="Helvetica" w:cs="Helvetica"/>
        <w:color w:val="17365D" w:themeColor="text2" w:themeShade="BF"/>
        <w:bdr w:val="none" w:sz="0" w:space="0" w:color="auto" w:frame="1"/>
        <w:shd w:val="clear" w:color="auto" w:fill="FFFAEF"/>
      </w:rPr>
      <w:tab/>
    </w:r>
    <w:proofErr w:type="spellStart"/>
    <w:r w:rsidRPr="00270A66">
      <w:rPr>
        <w:rStyle w:val="Enfasigrassetto"/>
        <w:rFonts w:ascii="Helvetica" w:hAnsi="Helvetica" w:cs="Helvetica"/>
        <w:color w:val="17365D" w:themeColor="text2" w:themeShade="BF"/>
        <w:bdr w:val="none" w:sz="0" w:space="0" w:color="auto" w:frame="1"/>
        <w:shd w:val="clear" w:color="auto" w:fill="FFFAEF"/>
      </w:rPr>
      <w:t>A.P.M.C.</w:t>
    </w:r>
    <w:proofErr w:type="spellEnd"/>
  </w:p>
  <w:p w:rsidR="00DE0BE4" w:rsidRDefault="00270A66" w:rsidP="00785B66">
    <w:pPr>
      <w:pStyle w:val="Intestazione"/>
      <w:tabs>
        <w:tab w:val="clear" w:pos="4819"/>
        <w:tab w:val="center" w:pos="6521"/>
      </w:tabs>
      <w:ind w:left="1843"/>
      <w:rPr>
        <w:rStyle w:val="Enfasigrassetto"/>
        <w:rFonts w:ascii="Helvetica" w:hAnsi="Helvetica" w:cs="Helvetica"/>
        <w:color w:val="17365D" w:themeColor="text2" w:themeShade="BF"/>
        <w:bdr w:val="none" w:sz="0" w:space="0" w:color="auto" w:frame="1"/>
        <w:shd w:val="clear" w:color="auto" w:fill="FFFAEF"/>
      </w:rPr>
    </w:pPr>
    <w:r>
      <w:rPr>
        <w:rStyle w:val="Enfasigrassetto"/>
        <w:rFonts w:ascii="Helvetica" w:hAnsi="Helvetica" w:cs="Helvetica"/>
        <w:color w:val="17365D" w:themeColor="text2" w:themeShade="BF"/>
        <w:bdr w:val="none" w:sz="0" w:space="0" w:color="auto" w:frame="1"/>
        <w:shd w:val="clear" w:color="auto" w:fill="FFFAEF"/>
      </w:rPr>
      <w:tab/>
    </w:r>
    <w:r w:rsidRPr="00270A66">
      <w:rPr>
        <w:rStyle w:val="Enfasigrassetto"/>
        <w:rFonts w:ascii="Helvetica" w:hAnsi="Helvetica" w:cs="Helvetica"/>
        <w:color w:val="17365D" w:themeColor="text2" w:themeShade="BF"/>
        <w:bdr w:val="none" w:sz="0" w:space="0" w:color="auto" w:frame="1"/>
        <w:shd w:val="clear" w:color="auto" w:fill="FFFAEF"/>
      </w:rPr>
      <w:t>Associazione Professionale Mediatoti Civili</w:t>
    </w:r>
  </w:p>
  <w:p w:rsidR="00DE0BE4" w:rsidRPr="00270A66" w:rsidRDefault="00270A66" w:rsidP="00785B66">
    <w:pPr>
      <w:pStyle w:val="Intestazione"/>
      <w:tabs>
        <w:tab w:val="clear" w:pos="4819"/>
        <w:tab w:val="center" w:pos="6521"/>
      </w:tabs>
      <w:ind w:left="1843"/>
      <w:rPr>
        <w:rStyle w:val="Enfasigrassetto"/>
        <w:rFonts w:ascii="Helvetica" w:hAnsi="Helvetica" w:cs="Helvetica"/>
        <w:b w:val="0"/>
        <w:color w:val="17365D" w:themeColor="text2" w:themeShade="BF"/>
        <w:sz w:val="18"/>
        <w:szCs w:val="18"/>
        <w:bdr w:val="none" w:sz="0" w:space="0" w:color="auto" w:frame="1"/>
        <w:shd w:val="clear" w:color="auto" w:fill="FFFAEF"/>
      </w:rPr>
    </w:pPr>
    <w:r>
      <w:rPr>
        <w:rStyle w:val="Enfasigrassetto"/>
        <w:rFonts w:ascii="Helvetica" w:hAnsi="Helvetica" w:cs="Helvetica"/>
        <w:color w:val="17365D" w:themeColor="text2" w:themeShade="BF"/>
        <w:bdr w:val="none" w:sz="0" w:space="0" w:color="auto" w:frame="1"/>
        <w:shd w:val="clear" w:color="auto" w:fill="FFFAEF"/>
      </w:rPr>
      <w:tab/>
    </w:r>
    <w:r w:rsidRPr="00270A66">
      <w:rPr>
        <w:rStyle w:val="Enfasigrassetto"/>
        <w:rFonts w:ascii="Helvetica" w:hAnsi="Helvetica" w:cs="Helvetica"/>
        <w:b w:val="0"/>
        <w:color w:val="17365D" w:themeColor="text2" w:themeShade="BF"/>
        <w:sz w:val="18"/>
        <w:szCs w:val="18"/>
        <w:bdr w:val="none" w:sz="0" w:space="0" w:color="auto" w:frame="1"/>
        <w:shd w:val="clear" w:color="auto" w:fill="FFFAEF"/>
      </w:rPr>
      <w:t>Associazione Professionale Nazionale</w:t>
    </w:r>
  </w:p>
  <w:p w:rsidR="00DE0BE4" w:rsidRDefault="00DE0BE4" w:rsidP="00FB03EB">
    <w:pPr>
      <w:pStyle w:val="Intestazione"/>
      <w:ind w:left="2552"/>
      <w:rPr>
        <w:rStyle w:val="Enfasigrassetto"/>
        <w:rFonts w:ascii="Helvetica" w:hAnsi="Helvetica" w:cs="Helvetica"/>
        <w:color w:val="2F2213"/>
        <w:sz w:val="32"/>
        <w:szCs w:val="32"/>
        <w:bdr w:val="none" w:sz="0" w:space="0" w:color="auto" w:frame="1"/>
        <w:shd w:val="clear" w:color="auto" w:fill="FFFAEF"/>
      </w:rPr>
    </w:pPr>
    <w:r>
      <w:rPr>
        <w:rStyle w:val="Enfasigrassetto"/>
        <w:rFonts w:ascii="Helvetica" w:hAnsi="Helvetica" w:cs="Helvetica"/>
        <w:color w:val="17365D" w:themeColor="text2" w:themeShade="BF"/>
        <w:sz w:val="32"/>
        <w:szCs w:val="32"/>
        <w:bdr w:val="none" w:sz="0" w:space="0" w:color="auto" w:frame="1"/>
        <w:shd w:val="clear" w:color="auto" w:fill="FFFAEF"/>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BE4" w:rsidRDefault="00DE0BE4" w:rsidP="003B1213">
    <w:pPr>
      <w:pStyle w:val="Intestazione"/>
      <w:ind w:left="2552"/>
      <w:rPr>
        <w:rStyle w:val="Enfasigrassetto"/>
        <w:rFonts w:ascii="Helvetica" w:hAnsi="Helvetica" w:cs="Helvetica"/>
        <w:color w:val="17365D" w:themeColor="text2" w:themeShade="BF"/>
        <w:sz w:val="32"/>
        <w:szCs w:val="32"/>
        <w:bdr w:val="none" w:sz="0" w:space="0" w:color="auto" w:frame="1"/>
        <w:shd w:val="clear" w:color="auto" w:fill="FFFAEF"/>
      </w:rPr>
    </w:pPr>
  </w:p>
  <w:p w:rsidR="00DE0BE4" w:rsidRDefault="00DE0BE4" w:rsidP="003B1213">
    <w:pPr>
      <w:pStyle w:val="Intestazione"/>
      <w:ind w:left="2552"/>
      <w:rPr>
        <w:rStyle w:val="Enfasigrassetto"/>
        <w:rFonts w:ascii="Helvetica" w:hAnsi="Helvetica" w:cs="Helvetica"/>
        <w:color w:val="17365D" w:themeColor="text2" w:themeShade="BF"/>
        <w:sz w:val="32"/>
        <w:szCs w:val="32"/>
        <w:bdr w:val="none" w:sz="0" w:space="0" w:color="auto" w:frame="1"/>
        <w:shd w:val="clear" w:color="auto" w:fill="FFFAEF"/>
      </w:rPr>
    </w:pPr>
  </w:p>
  <w:p w:rsidR="00DE0BE4" w:rsidRDefault="00DE0BE4" w:rsidP="003B1213">
    <w:pPr>
      <w:pStyle w:val="Intestazione"/>
      <w:ind w:left="2552"/>
    </w:pPr>
    <w:r>
      <w:rPr>
        <w:rStyle w:val="Enfasigrassetto"/>
        <w:rFonts w:ascii="Helvetica" w:hAnsi="Helvetica" w:cs="Helvetica"/>
        <w:color w:val="17365D" w:themeColor="text2" w:themeShade="BF"/>
        <w:sz w:val="32"/>
        <w:szCs w:val="32"/>
        <w:bdr w:val="none" w:sz="0" w:space="0" w:color="auto" w:frame="1"/>
        <w:shd w:val="clear" w:color="auto" w:fill="FFFAEF"/>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A75EC"/>
    <w:multiLevelType w:val="hybridMultilevel"/>
    <w:tmpl w:val="7D5A5592"/>
    <w:lvl w:ilvl="0" w:tplc="04100017">
      <w:start w:val="1"/>
      <w:numFmt w:val="lowerLetter"/>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nsid w:val="0B2F3E10"/>
    <w:multiLevelType w:val="hybridMultilevel"/>
    <w:tmpl w:val="389899F0"/>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B5B51AF"/>
    <w:multiLevelType w:val="hybridMultilevel"/>
    <w:tmpl w:val="2A64AFDA"/>
    <w:lvl w:ilvl="0" w:tplc="04100017">
      <w:start w:val="1"/>
      <w:numFmt w:val="lowerLetter"/>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nsid w:val="0C6A7268"/>
    <w:multiLevelType w:val="hybridMultilevel"/>
    <w:tmpl w:val="06DEAE4C"/>
    <w:lvl w:ilvl="0" w:tplc="0410000F">
      <w:start w:val="1"/>
      <w:numFmt w:val="decimal"/>
      <w:lvlText w:val="%1."/>
      <w:lvlJc w:val="left"/>
      <w:pPr>
        <w:ind w:left="360" w:hanging="360"/>
      </w:pPr>
      <w:rPr>
        <w:rFonts w:hint="default"/>
      </w:rPr>
    </w:lvl>
    <w:lvl w:ilvl="1" w:tplc="812CD952">
      <w:start w:val="1"/>
      <w:numFmt w:val="lowerLetter"/>
      <w:lvlText w:val="%2)"/>
      <w:lvlJc w:val="left"/>
      <w:pPr>
        <w:ind w:left="644" w:hanging="360"/>
      </w:pPr>
      <w:rPr>
        <w:rFonts w:ascii="Tahoma" w:eastAsia="Times New Roman" w:hAnsi="Tahoma" w:cs="Tahoma" w:hint="default"/>
      </w:r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10EC58E6"/>
    <w:multiLevelType w:val="hybridMultilevel"/>
    <w:tmpl w:val="8F38C7F0"/>
    <w:lvl w:ilvl="0" w:tplc="04100017">
      <w:start w:val="1"/>
      <w:numFmt w:val="lowerLetter"/>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nsid w:val="1463604D"/>
    <w:multiLevelType w:val="hybridMultilevel"/>
    <w:tmpl w:val="20585BA8"/>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1AF14624"/>
    <w:multiLevelType w:val="hybridMultilevel"/>
    <w:tmpl w:val="3730832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1CBE6DC4"/>
    <w:multiLevelType w:val="hybridMultilevel"/>
    <w:tmpl w:val="9C8A0292"/>
    <w:lvl w:ilvl="0" w:tplc="925E8812">
      <w:start w:val="1"/>
      <w:numFmt w:val="decimal"/>
      <w:lvlText w:val="%1   "/>
      <w:lvlJc w:val="left"/>
      <w:pPr>
        <w:ind w:left="360" w:hanging="360"/>
      </w:pPr>
      <w:rPr>
        <w:rFont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1D53352C"/>
    <w:multiLevelType w:val="hybridMultilevel"/>
    <w:tmpl w:val="34DC3718"/>
    <w:lvl w:ilvl="0" w:tplc="1E6C9E30">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1ED57D47"/>
    <w:multiLevelType w:val="hybridMultilevel"/>
    <w:tmpl w:val="DD8CD64E"/>
    <w:lvl w:ilvl="0" w:tplc="812CD952">
      <w:start w:val="1"/>
      <w:numFmt w:val="lowerLetter"/>
      <w:lvlText w:val="%1)"/>
      <w:lvlJc w:val="left"/>
      <w:pPr>
        <w:ind w:left="720" w:hanging="360"/>
      </w:pPr>
      <w:rPr>
        <w:rFonts w:ascii="Tahoma" w:eastAsia="Times New Roman" w:hAnsi="Tahoma" w:cs="Tahoma" w:hint="default"/>
      </w:rPr>
    </w:lvl>
    <w:lvl w:ilvl="1" w:tplc="E68E88AE">
      <w:start w:val="1"/>
      <w:numFmt w:val="decimal"/>
      <w:lvlText w:val="%2."/>
      <w:lvlJc w:val="left"/>
      <w:pPr>
        <w:ind w:left="1440" w:hanging="360"/>
      </w:pPr>
      <w:rPr>
        <w:rFonts w:hint="default"/>
      </w:rPr>
    </w:lvl>
    <w:lvl w:ilvl="2" w:tplc="7490233C">
      <w:start w:val="1"/>
      <w:numFmt w:val="lowerLetter"/>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0354AB1"/>
    <w:multiLevelType w:val="hybridMultilevel"/>
    <w:tmpl w:val="6E483468"/>
    <w:lvl w:ilvl="0" w:tplc="925E8812">
      <w:start w:val="1"/>
      <w:numFmt w:val="decimal"/>
      <w:lvlText w:val="%1   "/>
      <w:lvlJc w:val="left"/>
      <w:pPr>
        <w:ind w:left="360" w:hanging="360"/>
      </w:pPr>
      <w:rPr>
        <w:rFont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22217C69"/>
    <w:multiLevelType w:val="hybridMultilevel"/>
    <w:tmpl w:val="F61E8D76"/>
    <w:lvl w:ilvl="0" w:tplc="04100019">
      <w:start w:val="1"/>
      <w:numFmt w:val="lowerLetter"/>
      <w:lvlText w:val="%1."/>
      <w:lvlJc w:val="left"/>
      <w:pPr>
        <w:ind w:left="6171" w:hanging="360"/>
      </w:pPr>
    </w:lvl>
    <w:lvl w:ilvl="1" w:tplc="E68E88AE">
      <w:start w:val="1"/>
      <w:numFmt w:val="decimal"/>
      <w:lvlText w:val="%2."/>
      <w:lvlJc w:val="left"/>
      <w:pPr>
        <w:ind w:left="6891" w:hanging="360"/>
      </w:pPr>
      <w:rPr>
        <w:rFonts w:hint="default"/>
      </w:rPr>
    </w:lvl>
    <w:lvl w:ilvl="2" w:tplc="7490233C">
      <w:start w:val="1"/>
      <w:numFmt w:val="lowerLetter"/>
      <w:lvlText w:val="%3)"/>
      <w:lvlJc w:val="left"/>
      <w:pPr>
        <w:ind w:left="7791" w:hanging="360"/>
      </w:pPr>
      <w:rPr>
        <w:rFonts w:hint="default"/>
      </w:rPr>
    </w:lvl>
    <w:lvl w:ilvl="3" w:tplc="0410000F" w:tentative="1">
      <w:start w:val="1"/>
      <w:numFmt w:val="decimal"/>
      <w:lvlText w:val="%4."/>
      <w:lvlJc w:val="left"/>
      <w:pPr>
        <w:ind w:left="8331" w:hanging="360"/>
      </w:pPr>
    </w:lvl>
    <w:lvl w:ilvl="4" w:tplc="04100019" w:tentative="1">
      <w:start w:val="1"/>
      <w:numFmt w:val="lowerLetter"/>
      <w:lvlText w:val="%5."/>
      <w:lvlJc w:val="left"/>
      <w:pPr>
        <w:ind w:left="9051" w:hanging="360"/>
      </w:pPr>
    </w:lvl>
    <w:lvl w:ilvl="5" w:tplc="0410001B" w:tentative="1">
      <w:start w:val="1"/>
      <w:numFmt w:val="lowerRoman"/>
      <w:lvlText w:val="%6."/>
      <w:lvlJc w:val="right"/>
      <w:pPr>
        <w:ind w:left="9771" w:hanging="180"/>
      </w:pPr>
    </w:lvl>
    <w:lvl w:ilvl="6" w:tplc="0410000F" w:tentative="1">
      <w:start w:val="1"/>
      <w:numFmt w:val="decimal"/>
      <w:lvlText w:val="%7."/>
      <w:lvlJc w:val="left"/>
      <w:pPr>
        <w:ind w:left="10491" w:hanging="360"/>
      </w:pPr>
    </w:lvl>
    <w:lvl w:ilvl="7" w:tplc="04100019" w:tentative="1">
      <w:start w:val="1"/>
      <w:numFmt w:val="lowerLetter"/>
      <w:lvlText w:val="%8."/>
      <w:lvlJc w:val="left"/>
      <w:pPr>
        <w:ind w:left="11211" w:hanging="360"/>
      </w:pPr>
    </w:lvl>
    <w:lvl w:ilvl="8" w:tplc="0410001B" w:tentative="1">
      <w:start w:val="1"/>
      <w:numFmt w:val="lowerRoman"/>
      <w:lvlText w:val="%9."/>
      <w:lvlJc w:val="right"/>
      <w:pPr>
        <w:ind w:left="11931" w:hanging="180"/>
      </w:pPr>
    </w:lvl>
  </w:abstractNum>
  <w:abstractNum w:abstractNumId="12">
    <w:nsid w:val="229C7C79"/>
    <w:multiLevelType w:val="hybridMultilevel"/>
    <w:tmpl w:val="4E8CD1D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nsid w:val="28EB0BF5"/>
    <w:multiLevelType w:val="hybridMultilevel"/>
    <w:tmpl w:val="9544DC0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2D247C1B"/>
    <w:multiLevelType w:val="hybridMultilevel"/>
    <w:tmpl w:val="64849ECE"/>
    <w:lvl w:ilvl="0" w:tplc="09FEADA0">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E826C32"/>
    <w:multiLevelType w:val="hybridMultilevel"/>
    <w:tmpl w:val="E8B89C94"/>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nsid w:val="2E941B2C"/>
    <w:multiLevelType w:val="hybridMultilevel"/>
    <w:tmpl w:val="0CC06C6A"/>
    <w:lvl w:ilvl="0" w:tplc="FD4AADFC">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nsid w:val="36691B9D"/>
    <w:multiLevelType w:val="hybridMultilevel"/>
    <w:tmpl w:val="0950C08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E94663C"/>
    <w:multiLevelType w:val="hybridMultilevel"/>
    <w:tmpl w:val="BBA65F5A"/>
    <w:lvl w:ilvl="0" w:tplc="812CD952">
      <w:start w:val="1"/>
      <w:numFmt w:val="lowerLetter"/>
      <w:lvlText w:val="%1)"/>
      <w:lvlJc w:val="left"/>
      <w:pPr>
        <w:ind w:left="720" w:hanging="360"/>
      </w:pPr>
      <w:rPr>
        <w:rFonts w:ascii="Tahoma" w:eastAsia="Times New Roman" w:hAnsi="Tahoma" w:cs="Tahoma"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F154727"/>
    <w:multiLevelType w:val="hybridMultilevel"/>
    <w:tmpl w:val="B5CE272A"/>
    <w:lvl w:ilvl="0" w:tplc="04100001">
      <w:start w:val="1"/>
      <w:numFmt w:val="bullet"/>
      <w:lvlText w:val=""/>
      <w:lvlJc w:val="left"/>
      <w:pPr>
        <w:ind w:left="1068" w:hanging="360"/>
      </w:pPr>
      <w:rPr>
        <w:rFonts w:ascii="Symbol" w:hAnsi="Symbol" w:hint="default"/>
      </w:rPr>
    </w:lvl>
    <w:lvl w:ilvl="1" w:tplc="E68E88AE">
      <w:start w:val="1"/>
      <w:numFmt w:val="decimal"/>
      <w:lvlText w:val="%2."/>
      <w:lvlJc w:val="left"/>
      <w:pPr>
        <w:ind w:left="1788" w:hanging="360"/>
      </w:pPr>
      <w:rPr>
        <w:rFonts w:hint="default"/>
      </w:rPr>
    </w:lvl>
    <w:lvl w:ilvl="2" w:tplc="7490233C">
      <w:start w:val="1"/>
      <w:numFmt w:val="lowerLetter"/>
      <w:lvlText w:val="%3)"/>
      <w:lvlJc w:val="left"/>
      <w:pPr>
        <w:ind w:left="2688" w:hanging="360"/>
      </w:pPr>
      <w:rPr>
        <w:rFonts w:hint="default"/>
      </w:r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0">
    <w:nsid w:val="43177A19"/>
    <w:multiLevelType w:val="hybridMultilevel"/>
    <w:tmpl w:val="BECA062A"/>
    <w:lvl w:ilvl="0" w:tplc="13E0CF0A">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13E0CF0A">
      <w:start w:val="1"/>
      <w:numFmt w:val="decimal"/>
      <w:lvlText w:val="%4."/>
      <w:lvlJc w:val="left"/>
      <w:pPr>
        <w:ind w:left="2520" w:hanging="360"/>
      </w:pPr>
      <w:rPr>
        <w:rFonts w:hint="default"/>
      </w:r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nsid w:val="45B56AAF"/>
    <w:multiLevelType w:val="hybridMultilevel"/>
    <w:tmpl w:val="FD7E7CA2"/>
    <w:lvl w:ilvl="0" w:tplc="0410000F">
      <w:start w:val="1"/>
      <w:numFmt w:val="decimal"/>
      <w:lvlText w:val="%1."/>
      <w:lvlJc w:val="left"/>
      <w:pPr>
        <w:ind w:left="360" w:hanging="360"/>
      </w:pPr>
      <w:rPr>
        <w:rFonts w:hint="default"/>
      </w:rPr>
    </w:lvl>
    <w:lvl w:ilvl="1" w:tplc="812CD952">
      <w:start w:val="1"/>
      <w:numFmt w:val="lowerLetter"/>
      <w:lvlText w:val="%2)"/>
      <w:lvlJc w:val="left"/>
      <w:pPr>
        <w:ind w:left="1080" w:hanging="360"/>
      </w:pPr>
      <w:rPr>
        <w:rFonts w:ascii="Tahoma" w:eastAsia="Times New Roman" w:hAnsi="Tahoma" w:cs="Tahoma"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nsid w:val="46950DB4"/>
    <w:multiLevelType w:val="hybridMultilevel"/>
    <w:tmpl w:val="BFD83834"/>
    <w:lvl w:ilvl="0" w:tplc="42ECBAB6">
      <w:start w:val="1"/>
      <w:numFmt w:val="decimal"/>
      <w:lvlText w:val="%1."/>
      <w:lvlJc w:val="left"/>
      <w:pPr>
        <w:ind w:left="360" w:hanging="360"/>
      </w:pPr>
      <w:rPr>
        <w:rFonts w:hint="default"/>
      </w:rPr>
    </w:lvl>
    <w:lvl w:ilvl="1" w:tplc="812CD952">
      <w:start w:val="1"/>
      <w:numFmt w:val="lowerLetter"/>
      <w:lvlText w:val="%2)"/>
      <w:lvlJc w:val="left"/>
      <w:pPr>
        <w:ind w:left="644" w:hanging="360"/>
      </w:pPr>
      <w:rPr>
        <w:rFonts w:ascii="Tahoma" w:eastAsia="Times New Roman" w:hAnsi="Tahoma" w:cs="Tahoma" w:hint="default"/>
      </w:r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4B7B6CA5"/>
    <w:multiLevelType w:val="hybridMultilevel"/>
    <w:tmpl w:val="1AA81DE4"/>
    <w:lvl w:ilvl="0" w:tplc="5F6AC132">
      <w:start w:val="12"/>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4">
    <w:nsid w:val="4B9B3638"/>
    <w:multiLevelType w:val="hybridMultilevel"/>
    <w:tmpl w:val="5D8E6B7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nsid w:val="4BE55CFC"/>
    <w:multiLevelType w:val="hybridMultilevel"/>
    <w:tmpl w:val="DA64E948"/>
    <w:lvl w:ilvl="0" w:tplc="04100019">
      <w:start w:val="1"/>
      <w:numFmt w:val="low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6">
    <w:nsid w:val="4E1E1CE7"/>
    <w:multiLevelType w:val="hybridMultilevel"/>
    <w:tmpl w:val="FFF27D30"/>
    <w:lvl w:ilvl="0" w:tplc="09FEADA0">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125EE9D4">
      <w:start w:val="1"/>
      <w:numFmt w:val="decimal"/>
      <w:lvlText w:val="%4."/>
      <w:lvlJc w:val="left"/>
      <w:pPr>
        <w:ind w:left="2880" w:hanging="360"/>
      </w:pPr>
      <w:rPr>
        <w:rFonts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4E9E404F"/>
    <w:multiLevelType w:val="hybridMultilevel"/>
    <w:tmpl w:val="8E06238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4E9F797B"/>
    <w:multiLevelType w:val="hybridMultilevel"/>
    <w:tmpl w:val="38103CDA"/>
    <w:lvl w:ilvl="0" w:tplc="2C460080">
      <w:start w:val="12"/>
      <w:numFmt w:val="lowerLetter"/>
      <w:lvlText w:val="%1)"/>
      <w:lvlJc w:val="left"/>
      <w:pPr>
        <w:ind w:left="7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4F221EEF"/>
    <w:multiLevelType w:val="hybridMultilevel"/>
    <w:tmpl w:val="009240FE"/>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9">
      <w:start w:val="1"/>
      <w:numFmt w:val="lowerLetter"/>
      <w:lvlText w:val="%3."/>
      <w:lvlJc w:val="lef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4F2E5422"/>
    <w:multiLevelType w:val="hybridMultilevel"/>
    <w:tmpl w:val="0CE4C59E"/>
    <w:lvl w:ilvl="0" w:tplc="CDA4A060">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1">
    <w:nsid w:val="51A14276"/>
    <w:multiLevelType w:val="hybridMultilevel"/>
    <w:tmpl w:val="C23AC4A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nsid w:val="55833E32"/>
    <w:multiLevelType w:val="hybridMultilevel"/>
    <w:tmpl w:val="A030BFF8"/>
    <w:lvl w:ilvl="0" w:tplc="BB00608E">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9FEADA0">
      <w:start w:val="1"/>
      <w:numFmt w:val="lowerLetter"/>
      <w:lvlText w:val="%3)"/>
      <w:lvlJc w:val="left"/>
      <w:pPr>
        <w:ind w:left="1980" w:hanging="360"/>
      </w:pPr>
      <w:rPr>
        <w:rFonts w:hint="default"/>
      </w:r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3">
    <w:nsid w:val="56E71A9E"/>
    <w:multiLevelType w:val="hybridMultilevel"/>
    <w:tmpl w:val="8AB84F72"/>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4">
    <w:nsid w:val="57E40EF4"/>
    <w:multiLevelType w:val="hybridMultilevel"/>
    <w:tmpl w:val="9B24459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5">
    <w:nsid w:val="58951E3F"/>
    <w:multiLevelType w:val="hybridMultilevel"/>
    <w:tmpl w:val="415488A6"/>
    <w:lvl w:ilvl="0" w:tplc="04100013">
      <w:start w:val="1"/>
      <w:numFmt w:val="upp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6">
    <w:nsid w:val="59056F78"/>
    <w:multiLevelType w:val="hybridMultilevel"/>
    <w:tmpl w:val="582290C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59781067"/>
    <w:multiLevelType w:val="hybridMultilevel"/>
    <w:tmpl w:val="E510263C"/>
    <w:lvl w:ilvl="0" w:tplc="04100001">
      <w:start w:val="1"/>
      <w:numFmt w:val="bullet"/>
      <w:lvlText w:val=""/>
      <w:lvlJc w:val="left"/>
      <w:pPr>
        <w:ind w:left="360" w:hanging="360"/>
      </w:pPr>
      <w:rPr>
        <w:rFonts w:ascii="Symbol" w:hAnsi="Symbol" w:hint="default"/>
      </w:rPr>
    </w:lvl>
    <w:lvl w:ilvl="1" w:tplc="04100017">
      <w:start w:val="1"/>
      <w:numFmt w:val="lowerLetter"/>
      <w:lvlText w:val="%2)"/>
      <w:lvlJc w:val="left"/>
      <w:pPr>
        <w:ind w:left="1080" w:hanging="360"/>
      </w:pPr>
      <w:rPr>
        <w:rFont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nsid w:val="59F14084"/>
    <w:multiLevelType w:val="hybridMultilevel"/>
    <w:tmpl w:val="A35434C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nsid w:val="5B99414A"/>
    <w:multiLevelType w:val="hybridMultilevel"/>
    <w:tmpl w:val="BF7A32FA"/>
    <w:lvl w:ilvl="0" w:tplc="3146BE44">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0">
    <w:nsid w:val="5C696EDD"/>
    <w:multiLevelType w:val="hybridMultilevel"/>
    <w:tmpl w:val="CFE6438C"/>
    <w:lvl w:ilvl="0" w:tplc="812CD952">
      <w:start w:val="1"/>
      <w:numFmt w:val="lowerLetter"/>
      <w:lvlText w:val="%1)"/>
      <w:lvlJc w:val="left"/>
      <w:pPr>
        <w:ind w:left="720" w:hanging="360"/>
      </w:pPr>
      <w:rPr>
        <w:rFonts w:ascii="Tahoma" w:eastAsia="Times New Roman" w:hAnsi="Tahoma" w:cs="Tahoma"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61084E2B"/>
    <w:multiLevelType w:val="hybridMultilevel"/>
    <w:tmpl w:val="02B2BA16"/>
    <w:lvl w:ilvl="0" w:tplc="925E8812">
      <w:start w:val="1"/>
      <w:numFmt w:val="decimal"/>
      <w:lvlText w:val="%1   "/>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2">
    <w:nsid w:val="611F30CE"/>
    <w:multiLevelType w:val="hybridMultilevel"/>
    <w:tmpl w:val="F3EA2348"/>
    <w:lvl w:ilvl="0" w:tplc="925E8812">
      <w:start w:val="1"/>
      <w:numFmt w:val="decimal"/>
      <w:lvlText w:val="%1   "/>
      <w:lvlJc w:val="left"/>
      <w:pPr>
        <w:ind w:left="360" w:hanging="360"/>
      </w:pPr>
      <w:rPr>
        <w:rFont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3">
    <w:nsid w:val="637A0D04"/>
    <w:multiLevelType w:val="hybridMultilevel"/>
    <w:tmpl w:val="1DA835B8"/>
    <w:lvl w:ilvl="0" w:tplc="812CD952">
      <w:start w:val="1"/>
      <w:numFmt w:val="lowerLetter"/>
      <w:lvlText w:val="%1)"/>
      <w:lvlJc w:val="left"/>
      <w:pPr>
        <w:ind w:left="720" w:hanging="360"/>
      </w:pPr>
      <w:rPr>
        <w:rFonts w:ascii="Tahoma" w:eastAsia="Times New Roman" w:hAnsi="Tahoma" w:cs="Tahoma" w:hint="default"/>
      </w:rPr>
    </w:lvl>
    <w:lvl w:ilvl="1" w:tplc="812CD952">
      <w:start w:val="1"/>
      <w:numFmt w:val="lowerLetter"/>
      <w:lvlText w:val="%2)"/>
      <w:lvlJc w:val="left"/>
      <w:pPr>
        <w:ind w:left="1440" w:hanging="360"/>
      </w:pPr>
      <w:rPr>
        <w:rFonts w:ascii="Tahoma" w:eastAsia="Times New Roman" w:hAnsi="Tahoma" w:cs="Tahoma" w:hint="default"/>
      </w:rPr>
    </w:lvl>
    <w:lvl w:ilvl="2" w:tplc="09FEADA0">
      <w:start w:val="1"/>
      <w:numFmt w:val="lowerLetter"/>
      <w:lvlText w:val="%3)"/>
      <w:lvlJc w:val="left"/>
      <w:pPr>
        <w:ind w:left="2340" w:hanging="360"/>
      </w:pPr>
      <w:rPr>
        <w:rFonts w:hint="default"/>
      </w:r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643C2DCE"/>
    <w:multiLevelType w:val="hybridMultilevel"/>
    <w:tmpl w:val="72BC2B88"/>
    <w:lvl w:ilvl="0" w:tplc="5240D60E">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5">
    <w:nsid w:val="65996D79"/>
    <w:multiLevelType w:val="hybridMultilevel"/>
    <w:tmpl w:val="62F6DA82"/>
    <w:lvl w:ilvl="0" w:tplc="0410000F">
      <w:start w:val="1"/>
      <w:numFmt w:val="decimal"/>
      <w:lvlText w:val="%1."/>
      <w:lvlJc w:val="left"/>
      <w:pPr>
        <w:ind w:left="360" w:hanging="360"/>
      </w:pPr>
      <w:rPr>
        <w:rFonts w:hint="default"/>
      </w:rPr>
    </w:lvl>
    <w:lvl w:ilvl="1" w:tplc="2A7C222E">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6">
    <w:nsid w:val="65DF5986"/>
    <w:multiLevelType w:val="hybridMultilevel"/>
    <w:tmpl w:val="03EE066C"/>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7">
    <w:nsid w:val="67602D6C"/>
    <w:multiLevelType w:val="hybridMultilevel"/>
    <w:tmpl w:val="1FBA66A8"/>
    <w:lvl w:ilvl="0" w:tplc="0410000F">
      <w:start w:val="1"/>
      <w:numFmt w:val="decimal"/>
      <w:lvlText w:val="%1."/>
      <w:lvlJc w:val="left"/>
      <w:pPr>
        <w:ind w:left="360" w:hanging="360"/>
      </w:pPr>
      <w:rPr>
        <w:rFonts w:hint="default"/>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8">
    <w:nsid w:val="67D231CF"/>
    <w:multiLevelType w:val="hybridMultilevel"/>
    <w:tmpl w:val="5A04C918"/>
    <w:lvl w:ilvl="0" w:tplc="C70CCFDA">
      <w:start w:val="1"/>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9">
    <w:nsid w:val="69547823"/>
    <w:multiLevelType w:val="hybridMultilevel"/>
    <w:tmpl w:val="0D945EB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0">
    <w:nsid w:val="69A94BFC"/>
    <w:multiLevelType w:val="hybridMultilevel"/>
    <w:tmpl w:val="ACC8EDFC"/>
    <w:lvl w:ilvl="0" w:tplc="925E8812">
      <w:start w:val="1"/>
      <w:numFmt w:val="decimal"/>
      <w:lvlText w:val="%1   "/>
      <w:lvlJc w:val="left"/>
      <w:pPr>
        <w:ind w:left="360" w:hanging="360"/>
      </w:pPr>
      <w:rPr>
        <w:rFont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1">
    <w:nsid w:val="72B670AE"/>
    <w:multiLevelType w:val="hybridMultilevel"/>
    <w:tmpl w:val="1AFEF6E0"/>
    <w:lvl w:ilvl="0" w:tplc="09FEADA0">
      <w:start w:val="1"/>
      <w:numFmt w:val="lowerLetter"/>
      <w:lvlText w:val="%1)"/>
      <w:lvlJc w:val="left"/>
      <w:pPr>
        <w:ind w:left="1146" w:hanging="360"/>
      </w:pPr>
      <w:rPr>
        <w:rFonts w:hint="default"/>
      </w:rPr>
    </w:lvl>
    <w:lvl w:ilvl="1" w:tplc="04100019">
      <w:start w:val="1"/>
      <w:numFmt w:val="lowerLetter"/>
      <w:lvlText w:val="%2."/>
      <w:lvlJc w:val="left"/>
      <w:pPr>
        <w:ind w:left="1866" w:hanging="360"/>
      </w:pPr>
    </w:lvl>
    <w:lvl w:ilvl="2" w:tplc="0410001B">
      <w:start w:val="1"/>
      <w:numFmt w:val="lowerRoman"/>
      <w:lvlText w:val="%3."/>
      <w:lvlJc w:val="right"/>
      <w:pPr>
        <w:ind w:left="2586" w:hanging="180"/>
      </w:pPr>
    </w:lvl>
    <w:lvl w:ilvl="3" w:tplc="776A87EE">
      <w:start w:val="1"/>
      <w:numFmt w:val="decimal"/>
      <w:lvlText w:val="%4."/>
      <w:lvlJc w:val="left"/>
      <w:pPr>
        <w:ind w:left="3306" w:hanging="360"/>
      </w:pPr>
      <w:rPr>
        <w:rFonts w:hint="default"/>
      </w:r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52">
    <w:nsid w:val="75D83EF0"/>
    <w:multiLevelType w:val="hybridMultilevel"/>
    <w:tmpl w:val="8814D040"/>
    <w:lvl w:ilvl="0" w:tplc="5DB8E512">
      <w:start w:val="1"/>
      <w:numFmt w:val="decimal"/>
      <w:lvlText w:val="%1."/>
      <w:lvlJc w:val="left"/>
      <w:pPr>
        <w:ind w:left="705" w:hanging="705"/>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3">
    <w:nsid w:val="793117C4"/>
    <w:multiLevelType w:val="hybridMultilevel"/>
    <w:tmpl w:val="4D60AAE0"/>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4">
    <w:nsid w:val="7BF704E7"/>
    <w:multiLevelType w:val="hybridMultilevel"/>
    <w:tmpl w:val="60562EFC"/>
    <w:lvl w:ilvl="0" w:tplc="925E8812">
      <w:start w:val="1"/>
      <w:numFmt w:val="decimal"/>
      <w:lvlText w:val="%1   "/>
      <w:lvlJc w:val="left"/>
      <w:pPr>
        <w:ind w:left="360" w:hanging="360"/>
      </w:pPr>
      <w:rPr>
        <w:rFont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1"/>
  </w:num>
  <w:num w:numId="2">
    <w:abstractNumId w:val="46"/>
  </w:num>
  <w:num w:numId="3">
    <w:abstractNumId w:val="6"/>
  </w:num>
  <w:num w:numId="4">
    <w:abstractNumId w:val="2"/>
  </w:num>
  <w:num w:numId="5">
    <w:abstractNumId w:val="32"/>
  </w:num>
  <w:num w:numId="6">
    <w:abstractNumId w:val="11"/>
  </w:num>
  <w:num w:numId="7">
    <w:abstractNumId w:val="36"/>
  </w:num>
  <w:num w:numId="8">
    <w:abstractNumId w:val="30"/>
  </w:num>
  <w:num w:numId="9">
    <w:abstractNumId w:val="49"/>
  </w:num>
  <w:num w:numId="10">
    <w:abstractNumId w:val="45"/>
  </w:num>
  <w:num w:numId="11">
    <w:abstractNumId w:val="33"/>
  </w:num>
  <w:num w:numId="12">
    <w:abstractNumId w:val="15"/>
  </w:num>
  <w:num w:numId="13">
    <w:abstractNumId w:val="5"/>
  </w:num>
  <w:num w:numId="14">
    <w:abstractNumId w:val="3"/>
  </w:num>
  <w:num w:numId="15">
    <w:abstractNumId w:val="12"/>
  </w:num>
  <w:num w:numId="16">
    <w:abstractNumId w:val="17"/>
  </w:num>
  <w:num w:numId="17">
    <w:abstractNumId w:val="13"/>
  </w:num>
  <w:num w:numId="18">
    <w:abstractNumId w:val="53"/>
  </w:num>
  <w:num w:numId="19">
    <w:abstractNumId w:val="47"/>
  </w:num>
  <w:num w:numId="20">
    <w:abstractNumId w:val="1"/>
  </w:num>
  <w:num w:numId="21">
    <w:abstractNumId w:val="21"/>
  </w:num>
  <w:num w:numId="22">
    <w:abstractNumId w:val="7"/>
  </w:num>
  <w:num w:numId="23">
    <w:abstractNumId w:val="54"/>
  </w:num>
  <w:num w:numId="24">
    <w:abstractNumId w:val="50"/>
  </w:num>
  <w:num w:numId="25">
    <w:abstractNumId w:val="29"/>
  </w:num>
  <w:num w:numId="26">
    <w:abstractNumId w:val="41"/>
  </w:num>
  <w:num w:numId="27">
    <w:abstractNumId w:val="42"/>
  </w:num>
  <w:num w:numId="28">
    <w:abstractNumId w:val="10"/>
  </w:num>
  <w:num w:numId="29">
    <w:abstractNumId w:val="8"/>
  </w:num>
  <w:num w:numId="30">
    <w:abstractNumId w:val="51"/>
  </w:num>
  <w:num w:numId="31">
    <w:abstractNumId w:val="44"/>
  </w:num>
  <w:num w:numId="32">
    <w:abstractNumId w:val="25"/>
  </w:num>
  <w:num w:numId="33">
    <w:abstractNumId w:val="39"/>
  </w:num>
  <w:num w:numId="34">
    <w:abstractNumId w:val="14"/>
  </w:num>
  <w:num w:numId="35">
    <w:abstractNumId w:val="26"/>
  </w:num>
  <w:num w:numId="36">
    <w:abstractNumId w:val="52"/>
  </w:num>
  <w:num w:numId="37">
    <w:abstractNumId w:val="19"/>
  </w:num>
  <w:num w:numId="38">
    <w:abstractNumId w:val="23"/>
  </w:num>
  <w:num w:numId="39">
    <w:abstractNumId w:val="48"/>
  </w:num>
  <w:num w:numId="40">
    <w:abstractNumId w:val="24"/>
  </w:num>
  <w:num w:numId="41">
    <w:abstractNumId w:val="27"/>
  </w:num>
  <w:num w:numId="42">
    <w:abstractNumId w:val="0"/>
  </w:num>
  <w:num w:numId="43">
    <w:abstractNumId w:val="4"/>
  </w:num>
  <w:num w:numId="44">
    <w:abstractNumId w:val="34"/>
  </w:num>
  <w:num w:numId="45">
    <w:abstractNumId w:val="28"/>
  </w:num>
  <w:num w:numId="46">
    <w:abstractNumId w:val="20"/>
  </w:num>
  <w:num w:numId="47">
    <w:abstractNumId w:val="22"/>
  </w:num>
  <w:num w:numId="48">
    <w:abstractNumId w:val="9"/>
  </w:num>
  <w:num w:numId="49">
    <w:abstractNumId w:val="43"/>
  </w:num>
  <w:num w:numId="50">
    <w:abstractNumId w:val="18"/>
  </w:num>
  <w:num w:numId="51">
    <w:abstractNumId w:val="40"/>
  </w:num>
  <w:num w:numId="52">
    <w:abstractNumId w:val="37"/>
  </w:num>
  <w:num w:numId="53">
    <w:abstractNumId w:val="35"/>
  </w:num>
  <w:num w:numId="54">
    <w:abstractNumId w:val="16"/>
  </w:num>
  <w:num w:numId="55">
    <w:abstractNumId w:val="38"/>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9"/>
  <w:autoHyphenation/>
  <w:hyphenationZone w:val="142"/>
  <w:drawingGridHorizontalSpacing w:val="110"/>
  <w:displayHorizontalDrawingGridEvery w:val="2"/>
  <w:displayVerticalDrawingGridEvery w:val="2"/>
  <w:characterSpacingControl w:val="doNotCompress"/>
  <w:hdrShapeDefaults>
    <o:shapedefaults v:ext="edit" spidmax="26626"/>
  </w:hdrShapeDefaults>
  <w:footnotePr>
    <w:footnote w:id="-1"/>
    <w:footnote w:id="0"/>
  </w:footnotePr>
  <w:endnotePr>
    <w:endnote w:id="-1"/>
    <w:endnote w:id="0"/>
  </w:endnotePr>
  <w:compat/>
  <w:rsids>
    <w:rsidRoot w:val="00B16DF7"/>
    <w:rsid w:val="00001F77"/>
    <w:rsid w:val="00006DC4"/>
    <w:rsid w:val="00011BC0"/>
    <w:rsid w:val="000133B1"/>
    <w:rsid w:val="00016361"/>
    <w:rsid w:val="00023A02"/>
    <w:rsid w:val="00023EB9"/>
    <w:rsid w:val="00027A86"/>
    <w:rsid w:val="0003510F"/>
    <w:rsid w:val="0004558E"/>
    <w:rsid w:val="0004625E"/>
    <w:rsid w:val="00046403"/>
    <w:rsid w:val="0005012A"/>
    <w:rsid w:val="000506D6"/>
    <w:rsid w:val="00051C55"/>
    <w:rsid w:val="0005259F"/>
    <w:rsid w:val="000539C8"/>
    <w:rsid w:val="00055D5C"/>
    <w:rsid w:val="00057D09"/>
    <w:rsid w:val="00072C18"/>
    <w:rsid w:val="000800CA"/>
    <w:rsid w:val="000817B8"/>
    <w:rsid w:val="00083615"/>
    <w:rsid w:val="00090135"/>
    <w:rsid w:val="00092F88"/>
    <w:rsid w:val="00097EC0"/>
    <w:rsid w:val="000A0C40"/>
    <w:rsid w:val="000A1B9C"/>
    <w:rsid w:val="000A427D"/>
    <w:rsid w:val="000B09F8"/>
    <w:rsid w:val="000B2C4A"/>
    <w:rsid w:val="000B639D"/>
    <w:rsid w:val="000B79CA"/>
    <w:rsid w:val="000C09DB"/>
    <w:rsid w:val="000C2E99"/>
    <w:rsid w:val="000C3591"/>
    <w:rsid w:val="000C5FFA"/>
    <w:rsid w:val="000C72B1"/>
    <w:rsid w:val="000D11DD"/>
    <w:rsid w:val="000D4AF6"/>
    <w:rsid w:val="000D54DD"/>
    <w:rsid w:val="000D5932"/>
    <w:rsid w:val="000D7DE8"/>
    <w:rsid w:val="000E17CB"/>
    <w:rsid w:val="000E4846"/>
    <w:rsid w:val="000E5408"/>
    <w:rsid w:val="000F07DB"/>
    <w:rsid w:val="000F1554"/>
    <w:rsid w:val="000F2012"/>
    <w:rsid w:val="000F2276"/>
    <w:rsid w:val="000F3618"/>
    <w:rsid w:val="000F3AB0"/>
    <w:rsid w:val="000F41BB"/>
    <w:rsid w:val="000F480D"/>
    <w:rsid w:val="000F583E"/>
    <w:rsid w:val="000F736C"/>
    <w:rsid w:val="000F7E14"/>
    <w:rsid w:val="0010395F"/>
    <w:rsid w:val="00103C6C"/>
    <w:rsid w:val="00111578"/>
    <w:rsid w:val="001153B3"/>
    <w:rsid w:val="0012160E"/>
    <w:rsid w:val="001222CD"/>
    <w:rsid w:val="00122466"/>
    <w:rsid w:val="00123D6A"/>
    <w:rsid w:val="00123E83"/>
    <w:rsid w:val="00132285"/>
    <w:rsid w:val="001327EF"/>
    <w:rsid w:val="00133446"/>
    <w:rsid w:val="00133ABB"/>
    <w:rsid w:val="00134F42"/>
    <w:rsid w:val="001368B4"/>
    <w:rsid w:val="00140F4C"/>
    <w:rsid w:val="001437B3"/>
    <w:rsid w:val="00143807"/>
    <w:rsid w:val="00145A71"/>
    <w:rsid w:val="00145D33"/>
    <w:rsid w:val="00147EA2"/>
    <w:rsid w:val="0015202F"/>
    <w:rsid w:val="00152D7E"/>
    <w:rsid w:val="00153212"/>
    <w:rsid w:val="00153F90"/>
    <w:rsid w:val="0015712B"/>
    <w:rsid w:val="0016077C"/>
    <w:rsid w:val="00161A7F"/>
    <w:rsid w:val="001648E2"/>
    <w:rsid w:val="0016772E"/>
    <w:rsid w:val="00174955"/>
    <w:rsid w:val="00174A79"/>
    <w:rsid w:val="00180EC5"/>
    <w:rsid w:val="00181D6C"/>
    <w:rsid w:val="001829FA"/>
    <w:rsid w:val="001843CE"/>
    <w:rsid w:val="00186C03"/>
    <w:rsid w:val="0018703D"/>
    <w:rsid w:val="001879D7"/>
    <w:rsid w:val="00196493"/>
    <w:rsid w:val="00196C68"/>
    <w:rsid w:val="00197937"/>
    <w:rsid w:val="001A231F"/>
    <w:rsid w:val="001A2B91"/>
    <w:rsid w:val="001A375B"/>
    <w:rsid w:val="001A5128"/>
    <w:rsid w:val="001A5EEF"/>
    <w:rsid w:val="001C15C5"/>
    <w:rsid w:val="001C5B13"/>
    <w:rsid w:val="001C682A"/>
    <w:rsid w:val="001C6C06"/>
    <w:rsid w:val="001C731E"/>
    <w:rsid w:val="001C7757"/>
    <w:rsid w:val="001D2D91"/>
    <w:rsid w:val="001D4AA1"/>
    <w:rsid w:val="001D716A"/>
    <w:rsid w:val="001E0356"/>
    <w:rsid w:val="001E0F8A"/>
    <w:rsid w:val="001E331A"/>
    <w:rsid w:val="001E4BC4"/>
    <w:rsid w:val="001E4D25"/>
    <w:rsid w:val="001E5E99"/>
    <w:rsid w:val="001F0419"/>
    <w:rsid w:val="001F2ADD"/>
    <w:rsid w:val="001F43B1"/>
    <w:rsid w:val="0021075F"/>
    <w:rsid w:val="00213068"/>
    <w:rsid w:val="002149FD"/>
    <w:rsid w:val="002153F2"/>
    <w:rsid w:val="0022020A"/>
    <w:rsid w:val="0022068C"/>
    <w:rsid w:val="0022112E"/>
    <w:rsid w:val="00221935"/>
    <w:rsid w:val="00223B26"/>
    <w:rsid w:val="0023029B"/>
    <w:rsid w:val="00232970"/>
    <w:rsid w:val="00236737"/>
    <w:rsid w:val="00236E30"/>
    <w:rsid w:val="002432CB"/>
    <w:rsid w:val="00244C88"/>
    <w:rsid w:val="00245DB7"/>
    <w:rsid w:val="002523D5"/>
    <w:rsid w:val="00261621"/>
    <w:rsid w:val="00265449"/>
    <w:rsid w:val="002657B4"/>
    <w:rsid w:val="0026581F"/>
    <w:rsid w:val="0026662B"/>
    <w:rsid w:val="00270A66"/>
    <w:rsid w:val="002737C0"/>
    <w:rsid w:val="00273BE1"/>
    <w:rsid w:val="002744D9"/>
    <w:rsid w:val="002762A6"/>
    <w:rsid w:val="00280786"/>
    <w:rsid w:val="002809CF"/>
    <w:rsid w:val="00284828"/>
    <w:rsid w:val="002955F3"/>
    <w:rsid w:val="00296C1A"/>
    <w:rsid w:val="002970C8"/>
    <w:rsid w:val="002A0A06"/>
    <w:rsid w:val="002A731B"/>
    <w:rsid w:val="002B06B7"/>
    <w:rsid w:val="002B201B"/>
    <w:rsid w:val="002B357B"/>
    <w:rsid w:val="002C1045"/>
    <w:rsid w:val="002C2702"/>
    <w:rsid w:val="002C438F"/>
    <w:rsid w:val="002C483A"/>
    <w:rsid w:val="002C4E57"/>
    <w:rsid w:val="002D0427"/>
    <w:rsid w:val="002D2276"/>
    <w:rsid w:val="002D2E03"/>
    <w:rsid w:val="002D6A5E"/>
    <w:rsid w:val="002E33ED"/>
    <w:rsid w:val="002F0961"/>
    <w:rsid w:val="002F0A28"/>
    <w:rsid w:val="002F2E8F"/>
    <w:rsid w:val="002F33E3"/>
    <w:rsid w:val="002F401A"/>
    <w:rsid w:val="002F706F"/>
    <w:rsid w:val="002F7830"/>
    <w:rsid w:val="002F78F3"/>
    <w:rsid w:val="002F7FDE"/>
    <w:rsid w:val="00301866"/>
    <w:rsid w:val="003045A0"/>
    <w:rsid w:val="00304728"/>
    <w:rsid w:val="00304F0F"/>
    <w:rsid w:val="00305372"/>
    <w:rsid w:val="003061C7"/>
    <w:rsid w:val="00313061"/>
    <w:rsid w:val="0031391D"/>
    <w:rsid w:val="00315C4A"/>
    <w:rsid w:val="00323119"/>
    <w:rsid w:val="00324B67"/>
    <w:rsid w:val="003306E9"/>
    <w:rsid w:val="003323FB"/>
    <w:rsid w:val="00332D58"/>
    <w:rsid w:val="00334632"/>
    <w:rsid w:val="00335B9A"/>
    <w:rsid w:val="00337515"/>
    <w:rsid w:val="00341502"/>
    <w:rsid w:val="00343B3B"/>
    <w:rsid w:val="003475A1"/>
    <w:rsid w:val="003507F9"/>
    <w:rsid w:val="00357AB2"/>
    <w:rsid w:val="00357EE6"/>
    <w:rsid w:val="0036024B"/>
    <w:rsid w:val="003642D1"/>
    <w:rsid w:val="00366BE2"/>
    <w:rsid w:val="00371265"/>
    <w:rsid w:val="00371F98"/>
    <w:rsid w:val="00374D7B"/>
    <w:rsid w:val="0037568C"/>
    <w:rsid w:val="00377A5F"/>
    <w:rsid w:val="003810C2"/>
    <w:rsid w:val="00391357"/>
    <w:rsid w:val="00391A81"/>
    <w:rsid w:val="0039650E"/>
    <w:rsid w:val="00396B28"/>
    <w:rsid w:val="003A10AC"/>
    <w:rsid w:val="003A5749"/>
    <w:rsid w:val="003B1213"/>
    <w:rsid w:val="003B3B7F"/>
    <w:rsid w:val="003B4127"/>
    <w:rsid w:val="003C643E"/>
    <w:rsid w:val="003C6ECE"/>
    <w:rsid w:val="003C7EC1"/>
    <w:rsid w:val="003D08A9"/>
    <w:rsid w:val="003D12F9"/>
    <w:rsid w:val="003E30DB"/>
    <w:rsid w:val="003E571F"/>
    <w:rsid w:val="003E59A0"/>
    <w:rsid w:val="003E73EC"/>
    <w:rsid w:val="003F2CE0"/>
    <w:rsid w:val="003F4DFA"/>
    <w:rsid w:val="00400BD1"/>
    <w:rsid w:val="0040382E"/>
    <w:rsid w:val="00412185"/>
    <w:rsid w:val="00417B3E"/>
    <w:rsid w:val="004212B6"/>
    <w:rsid w:val="0042243A"/>
    <w:rsid w:val="0042341F"/>
    <w:rsid w:val="00423F59"/>
    <w:rsid w:val="0042541C"/>
    <w:rsid w:val="0042727C"/>
    <w:rsid w:val="00427B29"/>
    <w:rsid w:val="00431168"/>
    <w:rsid w:val="00434819"/>
    <w:rsid w:val="0044535E"/>
    <w:rsid w:val="00446D94"/>
    <w:rsid w:val="00447200"/>
    <w:rsid w:val="00453E87"/>
    <w:rsid w:val="00454F11"/>
    <w:rsid w:val="0045582E"/>
    <w:rsid w:val="00455D42"/>
    <w:rsid w:val="00456340"/>
    <w:rsid w:val="00460131"/>
    <w:rsid w:val="00463D28"/>
    <w:rsid w:val="0046541F"/>
    <w:rsid w:val="004656BC"/>
    <w:rsid w:val="00465C7A"/>
    <w:rsid w:val="00467ECC"/>
    <w:rsid w:val="00467F8E"/>
    <w:rsid w:val="00471052"/>
    <w:rsid w:val="00475D90"/>
    <w:rsid w:val="00480FC4"/>
    <w:rsid w:val="00483511"/>
    <w:rsid w:val="00484A9D"/>
    <w:rsid w:val="0048648C"/>
    <w:rsid w:val="00496BCB"/>
    <w:rsid w:val="004976B7"/>
    <w:rsid w:val="00497BC6"/>
    <w:rsid w:val="004A403C"/>
    <w:rsid w:val="004A56CB"/>
    <w:rsid w:val="004A6B8D"/>
    <w:rsid w:val="004B02A1"/>
    <w:rsid w:val="004B1150"/>
    <w:rsid w:val="004B46D8"/>
    <w:rsid w:val="004B6744"/>
    <w:rsid w:val="004C29FB"/>
    <w:rsid w:val="004D1B3D"/>
    <w:rsid w:val="004D2427"/>
    <w:rsid w:val="004D45E2"/>
    <w:rsid w:val="004D4AD9"/>
    <w:rsid w:val="004D6871"/>
    <w:rsid w:val="004D7C11"/>
    <w:rsid w:val="004E11AB"/>
    <w:rsid w:val="004E4316"/>
    <w:rsid w:val="004F13EB"/>
    <w:rsid w:val="004F1808"/>
    <w:rsid w:val="004F31FE"/>
    <w:rsid w:val="0050398C"/>
    <w:rsid w:val="005133C5"/>
    <w:rsid w:val="005143F7"/>
    <w:rsid w:val="00515112"/>
    <w:rsid w:val="00517CAE"/>
    <w:rsid w:val="00517E7C"/>
    <w:rsid w:val="00521955"/>
    <w:rsid w:val="00522EB2"/>
    <w:rsid w:val="0053034C"/>
    <w:rsid w:val="0053275E"/>
    <w:rsid w:val="00533896"/>
    <w:rsid w:val="00537D29"/>
    <w:rsid w:val="005436EF"/>
    <w:rsid w:val="00543D7F"/>
    <w:rsid w:val="00544321"/>
    <w:rsid w:val="00544B1E"/>
    <w:rsid w:val="00544F7F"/>
    <w:rsid w:val="005464E8"/>
    <w:rsid w:val="005472C8"/>
    <w:rsid w:val="005476C1"/>
    <w:rsid w:val="00550CF0"/>
    <w:rsid w:val="00553431"/>
    <w:rsid w:val="0055764F"/>
    <w:rsid w:val="00560C22"/>
    <w:rsid w:val="0056192B"/>
    <w:rsid w:val="00561B22"/>
    <w:rsid w:val="0056290F"/>
    <w:rsid w:val="00572625"/>
    <w:rsid w:val="00574D84"/>
    <w:rsid w:val="00590F1B"/>
    <w:rsid w:val="005933FF"/>
    <w:rsid w:val="00596D39"/>
    <w:rsid w:val="00597A95"/>
    <w:rsid w:val="005A1D14"/>
    <w:rsid w:val="005A235B"/>
    <w:rsid w:val="005A2384"/>
    <w:rsid w:val="005B4B26"/>
    <w:rsid w:val="005D003A"/>
    <w:rsid w:val="005D0E07"/>
    <w:rsid w:val="005D27EF"/>
    <w:rsid w:val="005D56BB"/>
    <w:rsid w:val="005E1713"/>
    <w:rsid w:val="005E1A48"/>
    <w:rsid w:val="005E23D9"/>
    <w:rsid w:val="005E272C"/>
    <w:rsid w:val="005E3ADE"/>
    <w:rsid w:val="005F4507"/>
    <w:rsid w:val="005F56B7"/>
    <w:rsid w:val="005F62C0"/>
    <w:rsid w:val="005F79D7"/>
    <w:rsid w:val="005F7F9E"/>
    <w:rsid w:val="006122C9"/>
    <w:rsid w:val="00613DCD"/>
    <w:rsid w:val="00631005"/>
    <w:rsid w:val="0063626B"/>
    <w:rsid w:val="00637562"/>
    <w:rsid w:val="006414D2"/>
    <w:rsid w:val="006420EF"/>
    <w:rsid w:val="00644C76"/>
    <w:rsid w:val="0064508D"/>
    <w:rsid w:val="00650EB3"/>
    <w:rsid w:val="0065219F"/>
    <w:rsid w:val="00653037"/>
    <w:rsid w:val="00653C91"/>
    <w:rsid w:val="00656AC3"/>
    <w:rsid w:val="00662E01"/>
    <w:rsid w:val="0067029F"/>
    <w:rsid w:val="00675D1F"/>
    <w:rsid w:val="00680720"/>
    <w:rsid w:val="00681994"/>
    <w:rsid w:val="0068276B"/>
    <w:rsid w:val="0069043C"/>
    <w:rsid w:val="006918A8"/>
    <w:rsid w:val="00692B7B"/>
    <w:rsid w:val="006965F8"/>
    <w:rsid w:val="0069702A"/>
    <w:rsid w:val="006A0D41"/>
    <w:rsid w:val="006B1A9B"/>
    <w:rsid w:val="006C18E3"/>
    <w:rsid w:val="006C22E0"/>
    <w:rsid w:val="006C296B"/>
    <w:rsid w:val="006C43AB"/>
    <w:rsid w:val="006C483B"/>
    <w:rsid w:val="006C6A5A"/>
    <w:rsid w:val="006D21FC"/>
    <w:rsid w:val="006D25E2"/>
    <w:rsid w:val="006E1FC4"/>
    <w:rsid w:val="006E57DA"/>
    <w:rsid w:val="006E58D0"/>
    <w:rsid w:val="006F035C"/>
    <w:rsid w:val="006F2C4D"/>
    <w:rsid w:val="006F44A9"/>
    <w:rsid w:val="006F5DEE"/>
    <w:rsid w:val="00702771"/>
    <w:rsid w:val="00702845"/>
    <w:rsid w:val="007028F3"/>
    <w:rsid w:val="0070573B"/>
    <w:rsid w:val="00707D1C"/>
    <w:rsid w:val="007105F5"/>
    <w:rsid w:val="00712335"/>
    <w:rsid w:val="00712DBC"/>
    <w:rsid w:val="00714C67"/>
    <w:rsid w:val="007163D8"/>
    <w:rsid w:val="00725553"/>
    <w:rsid w:val="00726ADE"/>
    <w:rsid w:val="00735567"/>
    <w:rsid w:val="00735BE7"/>
    <w:rsid w:val="00746017"/>
    <w:rsid w:val="007528B9"/>
    <w:rsid w:val="0075312F"/>
    <w:rsid w:val="0075343A"/>
    <w:rsid w:val="0075354F"/>
    <w:rsid w:val="007619DE"/>
    <w:rsid w:val="00763E8E"/>
    <w:rsid w:val="0076458C"/>
    <w:rsid w:val="00764A16"/>
    <w:rsid w:val="0076613B"/>
    <w:rsid w:val="0077050B"/>
    <w:rsid w:val="00773C4A"/>
    <w:rsid w:val="00775DCE"/>
    <w:rsid w:val="0077762A"/>
    <w:rsid w:val="0077772F"/>
    <w:rsid w:val="00785B21"/>
    <w:rsid w:val="00785B66"/>
    <w:rsid w:val="0078622C"/>
    <w:rsid w:val="00787877"/>
    <w:rsid w:val="00796524"/>
    <w:rsid w:val="00796607"/>
    <w:rsid w:val="00797C41"/>
    <w:rsid w:val="007A3DBC"/>
    <w:rsid w:val="007B1FCA"/>
    <w:rsid w:val="007B322E"/>
    <w:rsid w:val="007C3B8B"/>
    <w:rsid w:val="007D0011"/>
    <w:rsid w:val="007D09E2"/>
    <w:rsid w:val="007D13EF"/>
    <w:rsid w:val="007D7AE6"/>
    <w:rsid w:val="007E1001"/>
    <w:rsid w:val="007E190D"/>
    <w:rsid w:val="007E3A46"/>
    <w:rsid w:val="007E4B90"/>
    <w:rsid w:val="007E5097"/>
    <w:rsid w:val="007F1A84"/>
    <w:rsid w:val="007F2695"/>
    <w:rsid w:val="007F3219"/>
    <w:rsid w:val="007F6142"/>
    <w:rsid w:val="007F76A6"/>
    <w:rsid w:val="008032C9"/>
    <w:rsid w:val="00806013"/>
    <w:rsid w:val="008103FA"/>
    <w:rsid w:val="008114CE"/>
    <w:rsid w:val="00813510"/>
    <w:rsid w:val="0081739B"/>
    <w:rsid w:val="00817838"/>
    <w:rsid w:val="00831488"/>
    <w:rsid w:val="0083170F"/>
    <w:rsid w:val="008417E5"/>
    <w:rsid w:val="00846448"/>
    <w:rsid w:val="00846CBA"/>
    <w:rsid w:val="008477EC"/>
    <w:rsid w:val="00847F74"/>
    <w:rsid w:val="00851300"/>
    <w:rsid w:val="00851BAF"/>
    <w:rsid w:val="00852E38"/>
    <w:rsid w:val="00852FA9"/>
    <w:rsid w:val="008568F2"/>
    <w:rsid w:val="00856CBC"/>
    <w:rsid w:val="008578DA"/>
    <w:rsid w:val="008607F7"/>
    <w:rsid w:val="008607F8"/>
    <w:rsid w:val="00862AF0"/>
    <w:rsid w:val="00866C2E"/>
    <w:rsid w:val="008759CC"/>
    <w:rsid w:val="008761D7"/>
    <w:rsid w:val="00876E8E"/>
    <w:rsid w:val="00881189"/>
    <w:rsid w:val="008818F6"/>
    <w:rsid w:val="008828AF"/>
    <w:rsid w:val="0088381E"/>
    <w:rsid w:val="008857B6"/>
    <w:rsid w:val="0089277F"/>
    <w:rsid w:val="00892C92"/>
    <w:rsid w:val="008939CF"/>
    <w:rsid w:val="008966D9"/>
    <w:rsid w:val="008A737B"/>
    <w:rsid w:val="008B12CA"/>
    <w:rsid w:val="008C2938"/>
    <w:rsid w:val="008C2D0E"/>
    <w:rsid w:val="008C5FD2"/>
    <w:rsid w:val="008C787E"/>
    <w:rsid w:val="008D4336"/>
    <w:rsid w:val="008E01B4"/>
    <w:rsid w:val="008E29C5"/>
    <w:rsid w:val="008E63F6"/>
    <w:rsid w:val="008E778C"/>
    <w:rsid w:val="008F1E0E"/>
    <w:rsid w:val="008F5108"/>
    <w:rsid w:val="008F7DE2"/>
    <w:rsid w:val="00900084"/>
    <w:rsid w:val="00904211"/>
    <w:rsid w:val="009074C8"/>
    <w:rsid w:val="00912163"/>
    <w:rsid w:val="0091270F"/>
    <w:rsid w:val="00912C2E"/>
    <w:rsid w:val="00914D1E"/>
    <w:rsid w:val="00921913"/>
    <w:rsid w:val="009304E3"/>
    <w:rsid w:val="00931009"/>
    <w:rsid w:val="0093104C"/>
    <w:rsid w:val="00940CED"/>
    <w:rsid w:val="0094295D"/>
    <w:rsid w:val="0094637B"/>
    <w:rsid w:val="0094771E"/>
    <w:rsid w:val="00950B08"/>
    <w:rsid w:val="009521F7"/>
    <w:rsid w:val="00954D62"/>
    <w:rsid w:val="0095629A"/>
    <w:rsid w:val="009562EC"/>
    <w:rsid w:val="00957773"/>
    <w:rsid w:val="0096019A"/>
    <w:rsid w:val="00963684"/>
    <w:rsid w:val="009636A3"/>
    <w:rsid w:val="0096510D"/>
    <w:rsid w:val="009664C6"/>
    <w:rsid w:val="00970F7B"/>
    <w:rsid w:val="00974981"/>
    <w:rsid w:val="00975E08"/>
    <w:rsid w:val="009803B3"/>
    <w:rsid w:val="009828A1"/>
    <w:rsid w:val="009923BB"/>
    <w:rsid w:val="009924C6"/>
    <w:rsid w:val="009927CC"/>
    <w:rsid w:val="00995E72"/>
    <w:rsid w:val="009A1CD4"/>
    <w:rsid w:val="009B3480"/>
    <w:rsid w:val="009B5180"/>
    <w:rsid w:val="009B65FD"/>
    <w:rsid w:val="009C3451"/>
    <w:rsid w:val="009C63CC"/>
    <w:rsid w:val="009D13B7"/>
    <w:rsid w:val="009D15ED"/>
    <w:rsid w:val="009D1901"/>
    <w:rsid w:val="009D1CDB"/>
    <w:rsid w:val="009D21FF"/>
    <w:rsid w:val="009D3066"/>
    <w:rsid w:val="009D3F30"/>
    <w:rsid w:val="009D5E7F"/>
    <w:rsid w:val="009D7DB9"/>
    <w:rsid w:val="009E0FC8"/>
    <w:rsid w:val="009E79B0"/>
    <w:rsid w:val="009F3BC6"/>
    <w:rsid w:val="009F7132"/>
    <w:rsid w:val="00A00A54"/>
    <w:rsid w:val="00A22613"/>
    <w:rsid w:val="00A23B68"/>
    <w:rsid w:val="00A242B7"/>
    <w:rsid w:val="00A24B3B"/>
    <w:rsid w:val="00A2716E"/>
    <w:rsid w:val="00A27D64"/>
    <w:rsid w:val="00A324BF"/>
    <w:rsid w:val="00A336A6"/>
    <w:rsid w:val="00A42D29"/>
    <w:rsid w:val="00A529DA"/>
    <w:rsid w:val="00A52F34"/>
    <w:rsid w:val="00A53F13"/>
    <w:rsid w:val="00A54F38"/>
    <w:rsid w:val="00A60536"/>
    <w:rsid w:val="00A60584"/>
    <w:rsid w:val="00A61170"/>
    <w:rsid w:val="00A62180"/>
    <w:rsid w:val="00A62B86"/>
    <w:rsid w:val="00A64A7A"/>
    <w:rsid w:val="00A64C68"/>
    <w:rsid w:val="00A6551F"/>
    <w:rsid w:val="00A7099E"/>
    <w:rsid w:val="00A70F8C"/>
    <w:rsid w:val="00A81854"/>
    <w:rsid w:val="00A865C7"/>
    <w:rsid w:val="00A86B6A"/>
    <w:rsid w:val="00A86C54"/>
    <w:rsid w:val="00A879B0"/>
    <w:rsid w:val="00A87F53"/>
    <w:rsid w:val="00A919A2"/>
    <w:rsid w:val="00A926DC"/>
    <w:rsid w:val="00A9495C"/>
    <w:rsid w:val="00A97437"/>
    <w:rsid w:val="00A97EF2"/>
    <w:rsid w:val="00AA5B4D"/>
    <w:rsid w:val="00AA603C"/>
    <w:rsid w:val="00AA61AF"/>
    <w:rsid w:val="00AA61E1"/>
    <w:rsid w:val="00AA7C57"/>
    <w:rsid w:val="00AB26CE"/>
    <w:rsid w:val="00AB38CD"/>
    <w:rsid w:val="00AB491D"/>
    <w:rsid w:val="00AC2F2C"/>
    <w:rsid w:val="00AC7341"/>
    <w:rsid w:val="00AD0926"/>
    <w:rsid w:val="00AE119E"/>
    <w:rsid w:val="00AE4D96"/>
    <w:rsid w:val="00AE6CB7"/>
    <w:rsid w:val="00AE7E03"/>
    <w:rsid w:val="00AF6467"/>
    <w:rsid w:val="00AF6547"/>
    <w:rsid w:val="00B03DA0"/>
    <w:rsid w:val="00B05BF1"/>
    <w:rsid w:val="00B104BC"/>
    <w:rsid w:val="00B13ADD"/>
    <w:rsid w:val="00B14993"/>
    <w:rsid w:val="00B15CC1"/>
    <w:rsid w:val="00B15E85"/>
    <w:rsid w:val="00B15EA0"/>
    <w:rsid w:val="00B16DF7"/>
    <w:rsid w:val="00B17552"/>
    <w:rsid w:val="00B2222C"/>
    <w:rsid w:val="00B24743"/>
    <w:rsid w:val="00B25E7A"/>
    <w:rsid w:val="00B36AF1"/>
    <w:rsid w:val="00B408AB"/>
    <w:rsid w:val="00B422FD"/>
    <w:rsid w:val="00B440B5"/>
    <w:rsid w:val="00B443B4"/>
    <w:rsid w:val="00B45D48"/>
    <w:rsid w:val="00B46266"/>
    <w:rsid w:val="00B466C6"/>
    <w:rsid w:val="00B46BB1"/>
    <w:rsid w:val="00B51F4F"/>
    <w:rsid w:val="00B5494C"/>
    <w:rsid w:val="00B5799E"/>
    <w:rsid w:val="00B61288"/>
    <w:rsid w:val="00B66226"/>
    <w:rsid w:val="00B75805"/>
    <w:rsid w:val="00B76A87"/>
    <w:rsid w:val="00B81F17"/>
    <w:rsid w:val="00B86A42"/>
    <w:rsid w:val="00B86D41"/>
    <w:rsid w:val="00B879CF"/>
    <w:rsid w:val="00B90B49"/>
    <w:rsid w:val="00B94472"/>
    <w:rsid w:val="00B953B2"/>
    <w:rsid w:val="00BA1FC8"/>
    <w:rsid w:val="00BA5408"/>
    <w:rsid w:val="00BA6129"/>
    <w:rsid w:val="00BA6B41"/>
    <w:rsid w:val="00BB1661"/>
    <w:rsid w:val="00BB51E7"/>
    <w:rsid w:val="00BB5415"/>
    <w:rsid w:val="00BB6B86"/>
    <w:rsid w:val="00BC1049"/>
    <w:rsid w:val="00BC291E"/>
    <w:rsid w:val="00BC34E6"/>
    <w:rsid w:val="00BD1873"/>
    <w:rsid w:val="00BD2366"/>
    <w:rsid w:val="00BD2851"/>
    <w:rsid w:val="00BD4267"/>
    <w:rsid w:val="00BD5CF9"/>
    <w:rsid w:val="00BE033F"/>
    <w:rsid w:val="00BE2AFE"/>
    <w:rsid w:val="00BE77D8"/>
    <w:rsid w:val="00BF4EC5"/>
    <w:rsid w:val="00BF60D9"/>
    <w:rsid w:val="00BF7625"/>
    <w:rsid w:val="00C012CF"/>
    <w:rsid w:val="00C044B3"/>
    <w:rsid w:val="00C075CC"/>
    <w:rsid w:val="00C1044C"/>
    <w:rsid w:val="00C11633"/>
    <w:rsid w:val="00C14C13"/>
    <w:rsid w:val="00C1607B"/>
    <w:rsid w:val="00C167F4"/>
    <w:rsid w:val="00C16C02"/>
    <w:rsid w:val="00C17C43"/>
    <w:rsid w:val="00C26B61"/>
    <w:rsid w:val="00C3682C"/>
    <w:rsid w:val="00C37212"/>
    <w:rsid w:val="00C40761"/>
    <w:rsid w:val="00C45077"/>
    <w:rsid w:val="00C472AB"/>
    <w:rsid w:val="00C47D59"/>
    <w:rsid w:val="00C5062F"/>
    <w:rsid w:val="00C518F6"/>
    <w:rsid w:val="00C529F2"/>
    <w:rsid w:val="00C54023"/>
    <w:rsid w:val="00C56266"/>
    <w:rsid w:val="00C61261"/>
    <w:rsid w:val="00C61488"/>
    <w:rsid w:val="00C6258A"/>
    <w:rsid w:val="00C6386B"/>
    <w:rsid w:val="00C6658F"/>
    <w:rsid w:val="00C67DB1"/>
    <w:rsid w:val="00C70D2D"/>
    <w:rsid w:val="00C7120B"/>
    <w:rsid w:val="00C81431"/>
    <w:rsid w:val="00C86AB7"/>
    <w:rsid w:val="00C870F6"/>
    <w:rsid w:val="00C90991"/>
    <w:rsid w:val="00C92A9F"/>
    <w:rsid w:val="00C94724"/>
    <w:rsid w:val="00C9594A"/>
    <w:rsid w:val="00C95C15"/>
    <w:rsid w:val="00CA3CD9"/>
    <w:rsid w:val="00CA79A3"/>
    <w:rsid w:val="00CA7B7F"/>
    <w:rsid w:val="00CB0949"/>
    <w:rsid w:val="00CB16DC"/>
    <w:rsid w:val="00CB1D7A"/>
    <w:rsid w:val="00CB5523"/>
    <w:rsid w:val="00CB7D81"/>
    <w:rsid w:val="00CB7FC9"/>
    <w:rsid w:val="00CC2086"/>
    <w:rsid w:val="00CC4E40"/>
    <w:rsid w:val="00CD3413"/>
    <w:rsid w:val="00CE461B"/>
    <w:rsid w:val="00CE55A2"/>
    <w:rsid w:val="00CE7A20"/>
    <w:rsid w:val="00CF1235"/>
    <w:rsid w:val="00CF5D32"/>
    <w:rsid w:val="00D02A9F"/>
    <w:rsid w:val="00D03701"/>
    <w:rsid w:val="00D067DE"/>
    <w:rsid w:val="00D113EA"/>
    <w:rsid w:val="00D15C03"/>
    <w:rsid w:val="00D16580"/>
    <w:rsid w:val="00D25677"/>
    <w:rsid w:val="00D274BC"/>
    <w:rsid w:val="00D31414"/>
    <w:rsid w:val="00D36B4A"/>
    <w:rsid w:val="00D41736"/>
    <w:rsid w:val="00D43293"/>
    <w:rsid w:val="00D44722"/>
    <w:rsid w:val="00D46D20"/>
    <w:rsid w:val="00D47D98"/>
    <w:rsid w:val="00D5140B"/>
    <w:rsid w:val="00D525AE"/>
    <w:rsid w:val="00D53A00"/>
    <w:rsid w:val="00D636A0"/>
    <w:rsid w:val="00D755BD"/>
    <w:rsid w:val="00D8000A"/>
    <w:rsid w:val="00D801B1"/>
    <w:rsid w:val="00D9218E"/>
    <w:rsid w:val="00D92AC0"/>
    <w:rsid w:val="00DA37F7"/>
    <w:rsid w:val="00DA4A64"/>
    <w:rsid w:val="00DA4BA8"/>
    <w:rsid w:val="00DA5009"/>
    <w:rsid w:val="00DA7DE1"/>
    <w:rsid w:val="00DB416A"/>
    <w:rsid w:val="00DB4C35"/>
    <w:rsid w:val="00DB53C1"/>
    <w:rsid w:val="00DB66AD"/>
    <w:rsid w:val="00DB68A9"/>
    <w:rsid w:val="00DB7433"/>
    <w:rsid w:val="00DC0BFF"/>
    <w:rsid w:val="00DC2135"/>
    <w:rsid w:val="00DC6215"/>
    <w:rsid w:val="00DD058B"/>
    <w:rsid w:val="00DD1726"/>
    <w:rsid w:val="00DD6000"/>
    <w:rsid w:val="00DE0BE4"/>
    <w:rsid w:val="00DE1A22"/>
    <w:rsid w:val="00DE1B90"/>
    <w:rsid w:val="00DE2376"/>
    <w:rsid w:val="00DE3563"/>
    <w:rsid w:val="00DE48ED"/>
    <w:rsid w:val="00DE5F58"/>
    <w:rsid w:val="00DE6C75"/>
    <w:rsid w:val="00DE70A6"/>
    <w:rsid w:val="00DF0C14"/>
    <w:rsid w:val="00DF1742"/>
    <w:rsid w:val="00DF1FF2"/>
    <w:rsid w:val="00DF599A"/>
    <w:rsid w:val="00E02573"/>
    <w:rsid w:val="00E0477A"/>
    <w:rsid w:val="00E0637E"/>
    <w:rsid w:val="00E0664F"/>
    <w:rsid w:val="00E126FB"/>
    <w:rsid w:val="00E137D9"/>
    <w:rsid w:val="00E13F5F"/>
    <w:rsid w:val="00E204D5"/>
    <w:rsid w:val="00E23AB0"/>
    <w:rsid w:val="00E27B95"/>
    <w:rsid w:val="00E33339"/>
    <w:rsid w:val="00E34A6B"/>
    <w:rsid w:val="00E3757E"/>
    <w:rsid w:val="00E44B03"/>
    <w:rsid w:val="00E5095E"/>
    <w:rsid w:val="00E55FE8"/>
    <w:rsid w:val="00E63B01"/>
    <w:rsid w:val="00E67C8C"/>
    <w:rsid w:val="00E72CC3"/>
    <w:rsid w:val="00E73648"/>
    <w:rsid w:val="00E74A2E"/>
    <w:rsid w:val="00E752E4"/>
    <w:rsid w:val="00E75E18"/>
    <w:rsid w:val="00E835DA"/>
    <w:rsid w:val="00E848BF"/>
    <w:rsid w:val="00E8554B"/>
    <w:rsid w:val="00E8600D"/>
    <w:rsid w:val="00E91F2B"/>
    <w:rsid w:val="00E922E8"/>
    <w:rsid w:val="00E9307C"/>
    <w:rsid w:val="00E937F3"/>
    <w:rsid w:val="00E93D31"/>
    <w:rsid w:val="00E9467D"/>
    <w:rsid w:val="00E96793"/>
    <w:rsid w:val="00EA18A2"/>
    <w:rsid w:val="00EA1BBB"/>
    <w:rsid w:val="00EA6A81"/>
    <w:rsid w:val="00EB4CC2"/>
    <w:rsid w:val="00EC211A"/>
    <w:rsid w:val="00EC33A5"/>
    <w:rsid w:val="00EC422F"/>
    <w:rsid w:val="00EC545F"/>
    <w:rsid w:val="00ED0C77"/>
    <w:rsid w:val="00ED13F3"/>
    <w:rsid w:val="00ED264C"/>
    <w:rsid w:val="00ED5818"/>
    <w:rsid w:val="00ED5B3B"/>
    <w:rsid w:val="00ED6FB1"/>
    <w:rsid w:val="00EE0130"/>
    <w:rsid w:val="00EE7D3C"/>
    <w:rsid w:val="00EF5356"/>
    <w:rsid w:val="00F0442A"/>
    <w:rsid w:val="00F047DF"/>
    <w:rsid w:val="00F10277"/>
    <w:rsid w:val="00F104B5"/>
    <w:rsid w:val="00F112D6"/>
    <w:rsid w:val="00F123B3"/>
    <w:rsid w:val="00F135EF"/>
    <w:rsid w:val="00F14B5C"/>
    <w:rsid w:val="00F16452"/>
    <w:rsid w:val="00F21CEC"/>
    <w:rsid w:val="00F24667"/>
    <w:rsid w:val="00F26A27"/>
    <w:rsid w:val="00F301A4"/>
    <w:rsid w:val="00F30ACF"/>
    <w:rsid w:val="00F312EA"/>
    <w:rsid w:val="00F341E6"/>
    <w:rsid w:val="00F34D77"/>
    <w:rsid w:val="00F417F2"/>
    <w:rsid w:val="00F55C65"/>
    <w:rsid w:val="00F56DA5"/>
    <w:rsid w:val="00F57774"/>
    <w:rsid w:val="00F615DE"/>
    <w:rsid w:val="00F62A79"/>
    <w:rsid w:val="00F641DD"/>
    <w:rsid w:val="00F64BED"/>
    <w:rsid w:val="00F6794B"/>
    <w:rsid w:val="00F67EC5"/>
    <w:rsid w:val="00F70C19"/>
    <w:rsid w:val="00F7159D"/>
    <w:rsid w:val="00F7393D"/>
    <w:rsid w:val="00F74764"/>
    <w:rsid w:val="00F756A3"/>
    <w:rsid w:val="00F76F63"/>
    <w:rsid w:val="00F8159F"/>
    <w:rsid w:val="00F83383"/>
    <w:rsid w:val="00F8401E"/>
    <w:rsid w:val="00F847CB"/>
    <w:rsid w:val="00F86A60"/>
    <w:rsid w:val="00F92DDD"/>
    <w:rsid w:val="00F93BD9"/>
    <w:rsid w:val="00F955A3"/>
    <w:rsid w:val="00F969CF"/>
    <w:rsid w:val="00FA1CE7"/>
    <w:rsid w:val="00FA2388"/>
    <w:rsid w:val="00FA37BF"/>
    <w:rsid w:val="00FA74BC"/>
    <w:rsid w:val="00FA758F"/>
    <w:rsid w:val="00FB03EB"/>
    <w:rsid w:val="00FB20BB"/>
    <w:rsid w:val="00FB3BE9"/>
    <w:rsid w:val="00FB7398"/>
    <w:rsid w:val="00FC15B3"/>
    <w:rsid w:val="00FC4516"/>
    <w:rsid w:val="00FC5AC3"/>
    <w:rsid w:val="00FC660D"/>
    <w:rsid w:val="00FC7F8C"/>
    <w:rsid w:val="00FD204F"/>
    <w:rsid w:val="00FD3EB0"/>
    <w:rsid w:val="00FD5E46"/>
    <w:rsid w:val="00FE0226"/>
    <w:rsid w:val="00FE1270"/>
    <w:rsid w:val="00FF0C4C"/>
    <w:rsid w:val="00FF25B6"/>
    <w:rsid w:val="00FF6B6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line="270" w:lineRule="exact"/>
        <w:ind w:left="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529DA"/>
  </w:style>
  <w:style w:type="paragraph" w:styleId="Titolo1">
    <w:name w:val="heading 1"/>
    <w:basedOn w:val="Normale"/>
    <w:link w:val="Titolo1Carattere"/>
    <w:uiPriority w:val="99"/>
    <w:qFormat/>
    <w:rsid w:val="00B16DF7"/>
    <w:pPr>
      <w:spacing w:before="100" w:beforeAutospacing="1" w:after="100" w:afterAutospacing="1" w:line="240" w:lineRule="auto"/>
      <w:ind w:left="0"/>
      <w:jc w:val="left"/>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9"/>
    <w:unhideWhenUsed/>
    <w:qFormat/>
    <w:rsid w:val="0070284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16DF7"/>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B16DF7"/>
  </w:style>
  <w:style w:type="paragraph" w:styleId="Pidipagina">
    <w:name w:val="footer"/>
    <w:basedOn w:val="Normale"/>
    <w:link w:val="PidipaginaCarattere"/>
    <w:uiPriority w:val="99"/>
    <w:unhideWhenUsed/>
    <w:rsid w:val="00B16DF7"/>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B16DF7"/>
  </w:style>
  <w:style w:type="paragraph" w:styleId="Testofumetto">
    <w:name w:val="Balloon Text"/>
    <w:basedOn w:val="Normale"/>
    <w:link w:val="TestofumettoCarattere"/>
    <w:uiPriority w:val="99"/>
    <w:semiHidden/>
    <w:unhideWhenUsed/>
    <w:rsid w:val="00B16DF7"/>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16DF7"/>
    <w:rPr>
      <w:rFonts w:ascii="Tahoma" w:hAnsi="Tahoma" w:cs="Tahoma"/>
      <w:sz w:val="16"/>
      <w:szCs w:val="16"/>
    </w:rPr>
  </w:style>
  <w:style w:type="character" w:customStyle="1" w:styleId="Titolo1Carattere">
    <w:name w:val="Titolo 1 Carattere"/>
    <w:basedOn w:val="Carpredefinitoparagrafo"/>
    <w:link w:val="Titolo1"/>
    <w:uiPriority w:val="99"/>
    <w:rsid w:val="00B16DF7"/>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unhideWhenUsed/>
    <w:rsid w:val="00B16DF7"/>
    <w:rPr>
      <w:color w:val="0000FF"/>
      <w:u w:val="single"/>
    </w:rPr>
  </w:style>
  <w:style w:type="character" w:customStyle="1" w:styleId="Titolo2Carattere">
    <w:name w:val="Titolo 2 Carattere"/>
    <w:basedOn w:val="Carpredefinitoparagrafo"/>
    <w:link w:val="Titolo2"/>
    <w:uiPriority w:val="99"/>
    <w:semiHidden/>
    <w:rsid w:val="00702845"/>
    <w:rPr>
      <w:rFonts w:asciiTheme="majorHAnsi" w:eastAsiaTheme="majorEastAsia" w:hAnsiTheme="majorHAnsi" w:cstheme="majorBidi"/>
      <w:b/>
      <w:bCs/>
      <w:color w:val="4F81BD" w:themeColor="accent1"/>
      <w:sz w:val="26"/>
      <w:szCs w:val="26"/>
    </w:rPr>
  </w:style>
  <w:style w:type="paragraph" w:styleId="NormaleWeb">
    <w:name w:val="Normal (Web)"/>
    <w:basedOn w:val="Normale"/>
    <w:uiPriority w:val="99"/>
    <w:unhideWhenUsed/>
    <w:rsid w:val="00702845"/>
    <w:pPr>
      <w:spacing w:before="100" w:beforeAutospacing="1" w:after="100" w:afterAutospacing="1" w:line="240" w:lineRule="auto"/>
      <w:ind w:left="0"/>
      <w:jc w:val="left"/>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702845"/>
    <w:rPr>
      <w:b/>
      <w:bCs/>
    </w:rPr>
  </w:style>
  <w:style w:type="character" w:styleId="Enfasicorsivo">
    <w:name w:val="Emphasis"/>
    <w:basedOn w:val="Carpredefinitoparagrafo"/>
    <w:uiPriority w:val="99"/>
    <w:qFormat/>
    <w:rsid w:val="00702845"/>
    <w:rPr>
      <w:i/>
      <w:iCs/>
    </w:rPr>
  </w:style>
  <w:style w:type="character" w:customStyle="1" w:styleId="apple-converted-space">
    <w:name w:val="apple-converted-space"/>
    <w:basedOn w:val="Carpredefinitoparagrafo"/>
    <w:uiPriority w:val="99"/>
    <w:rsid w:val="00702845"/>
  </w:style>
  <w:style w:type="paragraph" w:styleId="Paragrafoelenco">
    <w:name w:val="List Paragraph"/>
    <w:basedOn w:val="Normale"/>
    <w:uiPriority w:val="99"/>
    <w:qFormat/>
    <w:rsid w:val="00E0664F"/>
    <w:pPr>
      <w:ind w:left="720"/>
      <w:contextualSpacing/>
    </w:pPr>
  </w:style>
  <w:style w:type="paragraph" w:styleId="Revisione">
    <w:name w:val="Revision"/>
    <w:hidden/>
    <w:uiPriority w:val="99"/>
    <w:semiHidden/>
    <w:rsid w:val="00FA2388"/>
    <w:pPr>
      <w:spacing w:line="240" w:lineRule="auto"/>
      <w:ind w:left="0"/>
      <w:jc w:val="left"/>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line="270" w:lineRule="exact"/>
        <w:ind w:left="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529DA"/>
  </w:style>
  <w:style w:type="paragraph" w:styleId="Titolo1">
    <w:name w:val="heading 1"/>
    <w:basedOn w:val="Normale"/>
    <w:link w:val="Titolo1Carattere"/>
    <w:uiPriority w:val="99"/>
    <w:qFormat/>
    <w:rsid w:val="00B16DF7"/>
    <w:pPr>
      <w:spacing w:before="100" w:beforeAutospacing="1" w:after="100" w:afterAutospacing="1" w:line="240" w:lineRule="auto"/>
      <w:ind w:left="0"/>
      <w:jc w:val="left"/>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9"/>
    <w:unhideWhenUsed/>
    <w:qFormat/>
    <w:rsid w:val="0070284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16DF7"/>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B16DF7"/>
  </w:style>
  <w:style w:type="paragraph" w:styleId="Pidipagina">
    <w:name w:val="footer"/>
    <w:basedOn w:val="Normale"/>
    <w:link w:val="PidipaginaCarattere"/>
    <w:uiPriority w:val="99"/>
    <w:unhideWhenUsed/>
    <w:rsid w:val="00B16DF7"/>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B16DF7"/>
  </w:style>
  <w:style w:type="paragraph" w:styleId="Testofumetto">
    <w:name w:val="Balloon Text"/>
    <w:basedOn w:val="Normale"/>
    <w:link w:val="TestofumettoCarattere"/>
    <w:uiPriority w:val="99"/>
    <w:semiHidden/>
    <w:unhideWhenUsed/>
    <w:rsid w:val="00B16DF7"/>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16DF7"/>
    <w:rPr>
      <w:rFonts w:ascii="Tahoma" w:hAnsi="Tahoma" w:cs="Tahoma"/>
      <w:sz w:val="16"/>
      <w:szCs w:val="16"/>
    </w:rPr>
  </w:style>
  <w:style w:type="character" w:customStyle="1" w:styleId="Titolo1Carattere">
    <w:name w:val="Titolo 1 Carattere"/>
    <w:basedOn w:val="Carpredefinitoparagrafo"/>
    <w:link w:val="Titolo1"/>
    <w:uiPriority w:val="99"/>
    <w:rsid w:val="00B16DF7"/>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unhideWhenUsed/>
    <w:rsid w:val="00B16DF7"/>
    <w:rPr>
      <w:color w:val="0000FF"/>
      <w:u w:val="single"/>
    </w:rPr>
  </w:style>
  <w:style w:type="character" w:customStyle="1" w:styleId="Titolo2Carattere">
    <w:name w:val="Titolo 2 Carattere"/>
    <w:basedOn w:val="Carpredefinitoparagrafo"/>
    <w:link w:val="Titolo2"/>
    <w:uiPriority w:val="99"/>
    <w:semiHidden/>
    <w:rsid w:val="00702845"/>
    <w:rPr>
      <w:rFonts w:asciiTheme="majorHAnsi" w:eastAsiaTheme="majorEastAsia" w:hAnsiTheme="majorHAnsi" w:cstheme="majorBidi"/>
      <w:b/>
      <w:bCs/>
      <w:color w:val="4F81BD" w:themeColor="accent1"/>
      <w:sz w:val="26"/>
      <w:szCs w:val="26"/>
    </w:rPr>
  </w:style>
  <w:style w:type="paragraph" w:styleId="NormaleWeb">
    <w:name w:val="Normal (Web)"/>
    <w:basedOn w:val="Normale"/>
    <w:uiPriority w:val="99"/>
    <w:unhideWhenUsed/>
    <w:rsid w:val="00702845"/>
    <w:pPr>
      <w:spacing w:before="100" w:beforeAutospacing="1" w:after="100" w:afterAutospacing="1" w:line="240" w:lineRule="auto"/>
      <w:ind w:left="0"/>
      <w:jc w:val="left"/>
    </w:pPr>
    <w:rPr>
      <w:rFonts w:ascii="Times New Roman" w:eastAsia="Times New Roman" w:hAnsi="Times New Roman" w:cs="Times New Roman"/>
      <w:sz w:val="24"/>
      <w:szCs w:val="24"/>
      <w:lang w:eastAsia="it-IT"/>
    </w:rPr>
  </w:style>
  <w:style w:type="character" w:styleId="Enfasigrassetto">
    <w:name w:val="Strong"/>
    <w:basedOn w:val="Carpredefinitoparagrafo"/>
    <w:uiPriority w:val="99"/>
    <w:qFormat/>
    <w:rsid w:val="00702845"/>
    <w:rPr>
      <w:b/>
      <w:bCs/>
    </w:rPr>
  </w:style>
  <w:style w:type="character" w:styleId="Enfasicorsivo">
    <w:name w:val="Emphasis"/>
    <w:basedOn w:val="Carpredefinitoparagrafo"/>
    <w:uiPriority w:val="99"/>
    <w:qFormat/>
    <w:rsid w:val="00702845"/>
    <w:rPr>
      <w:i/>
      <w:iCs/>
    </w:rPr>
  </w:style>
  <w:style w:type="character" w:customStyle="1" w:styleId="apple-converted-space">
    <w:name w:val="apple-converted-space"/>
    <w:basedOn w:val="Carpredefinitoparagrafo"/>
    <w:uiPriority w:val="99"/>
    <w:rsid w:val="00702845"/>
  </w:style>
  <w:style w:type="paragraph" w:styleId="Paragrafoelenco">
    <w:name w:val="List Paragraph"/>
    <w:basedOn w:val="Normale"/>
    <w:uiPriority w:val="99"/>
    <w:qFormat/>
    <w:rsid w:val="00E0664F"/>
    <w:pPr>
      <w:ind w:left="720"/>
      <w:contextualSpacing/>
    </w:pPr>
  </w:style>
  <w:style w:type="paragraph" w:styleId="Revisione">
    <w:name w:val="Revision"/>
    <w:hidden/>
    <w:uiPriority w:val="99"/>
    <w:semiHidden/>
    <w:rsid w:val="00FA2388"/>
    <w:pPr>
      <w:spacing w:line="240" w:lineRule="auto"/>
      <w:ind w:left="0"/>
      <w:jc w:val="left"/>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93477878">
      <w:bodyDiv w:val="1"/>
      <w:marLeft w:val="0"/>
      <w:marRight w:val="0"/>
      <w:marTop w:val="0"/>
      <w:marBottom w:val="0"/>
      <w:divBdr>
        <w:top w:val="none" w:sz="0" w:space="0" w:color="auto"/>
        <w:left w:val="none" w:sz="0" w:space="0" w:color="auto"/>
        <w:bottom w:val="none" w:sz="0" w:space="0" w:color="auto"/>
        <w:right w:val="none" w:sz="0" w:space="0" w:color="auto"/>
      </w:divBdr>
    </w:div>
    <w:div w:id="648631834">
      <w:bodyDiv w:val="1"/>
      <w:marLeft w:val="0"/>
      <w:marRight w:val="0"/>
      <w:marTop w:val="0"/>
      <w:marBottom w:val="0"/>
      <w:divBdr>
        <w:top w:val="none" w:sz="0" w:space="0" w:color="auto"/>
        <w:left w:val="none" w:sz="0" w:space="0" w:color="auto"/>
        <w:bottom w:val="none" w:sz="0" w:space="0" w:color="auto"/>
        <w:right w:val="none" w:sz="0" w:space="0" w:color="auto"/>
      </w:divBdr>
    </w:div>
    <w:div w:id="788013220">
      <w:bodyDiv w:val="1"/>
      <w:marLeft w:val="0"/>
      <w:marRight w:val="0"/>
      <w:marTop w:val="0"/>
      <w:marBottom w:val="0"/>
      <w:divBdr>
        <w:top w:val="none" w:sz="0" w:space="0" w:color="auto"/>
        <w:left w:val="none" w:sz="0" w:space="0" w:color="auto"/>
        <w:bottom w:val="none" w:sz="0" w:space="0" w:color="auto"/>
        <w:right w:val="none" w:sz="0" w:space="0" w:color="auto"/>
      </w:divBdr>
    </w:div>
    <w:div w:id="98582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D9CB3-78EA-4F5D-960C-488D8C380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42</Pages>
  <Words>16898</Words>
  <Characters>96325</Characters>
  <Application>Microsoft Office Word</Application>
  <DocSecurity>0</DocSecurity>
  <Lines>802</Lines>
  <Paragraphs>225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ambrogiani</dc:creator>
  <cp:lastModifiedBy>ambrogiani</cp:lastModifiedBy>
  <cp:revision>11</cp:revision>
  <cp:lastPrinted>2013-05-30T16:48:00Z</cp:lastPrinted>
  <dcterms:created xsi:type="dcterms:W3CDTF">2013-05-30T09:20:00Z</dcterms:created>
  <dcterms:modified xsi:type="dcterms:W3CDTF">2013-05-31T13:57:00Z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-873147881</vt:i4>
  </property>
</Properties>
</file>